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page" w:tblpX="730" w:tblpY="1"/>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750"/>
      </w:tblGrid>
      <w:tr w:rsidR="003A0DEB">
        <w:trPr>
          <w:trHeight w:val="15135"/>
        </w:trPr>
        <w:tc>
          <w:tcPr>
            <w:tcW w:w="10750" w:type="dxa"/>
            <w:tcBorders>
              <w:top w:val="single" w:sz="4" w:space="0" w:color="auto"/>
              <w:left w:val="single" w:sz="4" w:space="0" w:color="auto"/>
              <w:bottom w:val="single" w:sz="4" w:space="0" w:color="auto"/>
              <w:right w:val="single" w:sz="4" w:space="0" w:color="auto"/>
            </w:tcBorders>
          </w:tcPr>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rsidP="00883227">
            <w:pPr>
              <w:jc w:val="center"/>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tbl>
            <w:tblPr>
              <w:tblpPr w:leftFromText="180" w:rightFromText="180" w:vertAnchor="text" w:horzAnchor="page" w:tblpX="1230" w:tblpY="1"/>
              <w:tblW w:w="0" w:type="auto"/>
              <w:tblLook w:val="0000" w:firstRow="0" w:lastRow="0" w:firstColumn="0" w:lastColumn="0" w:noHBand="0" w:noVBand="0"/>
            </w:tblPr>
            <w:tblGrid>
              <w:gridCol w:w="9986"/>
            </w:tblGrid>
            <w:tr w:rsidR="00F855B1" w:rsidTr="005C7389">
              <w:trPr>
                <w:trHeight w:val="12903"/>
              </w:trPr>
              <w:tc>
                <w:tcPr>
                  <w:tcW w:w="9986" w:type="dxa"/>
                </w:tcPr>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center"/>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9E184F" w:rsidP="00F855B1">
                  <w:pPr>
                    <w:jc w:val="both"/>
                    <w:rPr>
                      <w:sz w:val="2"/>
                    </w:rPr>
                  </w:pPr>
                  <w:r w:rsidRPr="00CD444F">
                    <w:rPr>
                      <w:noProof/>
                      <w:sz w:val="56"/>
                      <w:szCs w:val="56"/>
                    </w:rPr>
                    <w:drawing>
                      <wp:inline distT="0" distB="0" distL="0" distR="0">
                        <wp:extent cx="1866900" cy="514350"/>
                        <wp:effectExtent l="0" t="0" r="0" b="0"/>
                        <wp:docPr id="10" name="Рисунок 10" descr="Тр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ид"/>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514350"/>
                                </a:xfrm>
                                <a:prstGeom prst="rect">
                                  <a:avLst/>
                                </a:prstGeom>
                                <a:noFill/>
                                <a:ln>
                                  <a:noFill/>
                                </a:ln>
                              </pic:spPr>
                            </pic:pic>
                          </a:graphicData>
                        </a:graphic>
                      </wp:inline>
                    </w:drawing>
                  </w: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Pr="00346D07" w:rsidRDefault="00F855B1" w:rsidP="00F855B1">
                  <w:pPr>
                    <w:tabs>
                      <w:tab w:val="left" w:pos="1665"/>
                    </w:tabs>
                    <w:jc w:val="both"/>
                    <w:rPr>
                      <w:sz w:val="2"/>
                    </w:rPr>
                  </w:pPr>
                </w:p>
                <w:p w:rsidR="00F855B1" w:rsidRDefault="00F855B1" w:rsidP="009E184F">
                  <w:pPr>
                    <w:ind w:firstLine="567"/>
                    <w:rPr>
                      <w:b/>
                    </w:rPr>
                  </w:pPr>
                </w:p>
                <w:p w:rsidR="00F855B1" w:rsidRPr="00196F9F" w:rsidRDefault="009E184F" w:rsidP="00F855B1">
                  <w:pPr>
                    <w:tabs>
                      <w:tab w:val="left" w:pos="1038"/>
                    </w:tabs>
                    <w:rPr>
                      <w:b/>
                      <w:sz w:val="28"/>
                      <w:szCs w:val="28"/>
                    </w:rPr>
                  </w:pPr>
                  <w:r w:rsidRPr="00196F9F">
                    <w:rPr>
                      <w:b/>
                      <w:sz w:val="28"/>
                      <w:szCs w:val="28"/>
                    </w:rPr>
                    <w:t>ОКП  42 1000</w:t>
                  </w:r>
                  <w:r w:rsidR="00F855B1" w:rsidRPr="00196F9F">
                    <w:rPr>
                      <w:b/>
                      <w:sz w:val="28"/>
                      <w:szCs w:val="28"/>
                    </w:rPr>
                    <w:tab/>
                  </w:r>
                </w:p>
                <w:p w:rsidR="00F855B1" w:rsidRPr="00585B4D" w:rsidRDefault="00F855B1" w:rsidP="00F855B1">
                  <w:pPr>
                    <w:pStyle w:val="10"/>
                    <w:jc w:val="center"/>
                    <w:rPr>
                      <w:b/>
                      <w:sz w:val="52"/>
                      <w:szCs w:val="52"/>
                      <w:lang w:val="ru-RU"/>
                    </w:rPr>
                  </w:pPr>
                </w:p>
                <w:p w:rsidR="00F855B1" w:rsidRPr="00585B4D" w:rsidRDefault="00F855B1" w:rsidP="00F855B1">
                  <w:pPr>
                    <w:pStyle w:val="10"/>
                    <w:jc w:val="center"/>
                    <w:rPr>
                      <w:b/>
                      <w:sz w:val="52"/>
                      <w:szCs w:val="52"/>
                      <w:lang w:val="ru-RU"/>
                    </w:rPr>
                  </w:pPr>
                </w:p>
                <w:p w:rsidR="009E184F" w:rsidRPr="00196F9F" w:rsidRDefault="009E184F" w:rsidP="009E184F">
                  <w:pPr>
                    <w:tabs>
                      <w:tab w:val="left" w:pos="4740"/>
                    </w:tabs>
                    <w:spacing w:line="276" w:lineRule="auto"/>
                    <w:jc w:val="center"/>
                    <w:rPr>
                      <w:b/>
                      <w:bCs/>
                      <w:sz w:val="28"/>
                      <w:szCs w:val="28"/>
                    </w:rPr>
                  </w:pPr>
                  <w:r w:rsidRPr="00196F9F">
                    <w:rPr>
                      <w:b/>
                      <w:bCs/>
                      <w:sz w:val="28"/>
                      <w:szCs w:val="28"/>
                    </w:rPr>
                    <w:t>Измеритель-регулятор многофункциональный</w:t>
                  </w:r>
                </w:p>
                <w:p w:rsidR="009E184F" w:rsidRDefault="009E184F" w:rsidP="009E184F">
                  <w:pPr>
                    <w:tabs>
                      <w:tab w:val="left" w:pos="3465"/>
                    </w:tabs>
                    <w:jc w:val="center"/>
                    <w:rPr>
                      <w:b/>
                      <w:bCs/>
                      <w:sz w:val="28"/>
                      <w:szCs w:val="28"/>
                    </w:rPr>
                  </w:pPr>
                  <w:r w:rsidRPr="00196F9F">
                    <w:rPr>
                      <w:b/>
                      <w:bCs/>
                      <w:sz w:val="28"/>
                      <w:szCs w:val="28"/>
                    </w:rPr>
                    <w:t xml:space="preserve">ТРИД </w:t>
                  </w:r>
                </w:p>
                <w:p w:rsidR="004E7C7F" w:rsidRPr="00196F9F" w:rsidRDefault="004E7C7F" w:rsidP="009E184F">
                  <w:pPr>
                    <w:tabs>
                      <w:tab w:val="left" w:pos="3465"/>
                    </w:tabs>
                    <w:jc w:val="center"/>
                    <w:rPr>
                      <w:b/>
                      <w:bCs/>
                      <w:sz w:val="28"/>
                      <w:szCs w:val="28"/>
                    </w:rPr>
                  </w:pPr>
                  <w:r>
                    <w:rPr>
                      <w:b/>
                      <w:bCs/>
                      <w:sz w:val="28"/>
                      <w:szCs w:val="28"/>
                    </w:rPr>
                    <w:t>ИСД322, ИСД332, ИСД342</w:t>
                  </w:r>
                </w:p>
                <w:p w:rsidR="009E184F" w:rsidRDefault="009E184F" w:rsidP="009E184F">
                  <w:pPr>
                    <w:tabs>
                      <w:tab w:val="left" w:pos="3465"/>
                    </w:tabs>
                    <w:jc w:val="center"/>
                    <w:rPr>
                      <w:b/>
                      <w:bCs/>
                      <w:sz w:val="32"/>
                      <w:szCs w:val="32"/>
                    </w:rPr>
                  </w:pPr>
                </w:p>
                <w:p w:rsidR="00F855B1" w:rsidRPr="00585B4D" w:rsidRDefault="00F855B1" w:rsidP="00F855B1">
                  <w:pPr>
                    <w:jc w:val="center"/>
                    <w:rPr>
                      <w:b/>
                      <w:bCs/>
                      <w:sz w:val="52"/>
                      <w:szCs w:val="52"/>
                    </w:rPr>
                  </w:pPr>
                </w:p>
                <w:p w:rsidR="00F855B1" w:rsidRPr="00585B4D" w:rsidRDefault="00F855B1" w:rsidP="00F855B1">
                  <w:pPr>
                    <w:jc w:val="both"/>
                    <w:rPr>
                      <w:b/>
                      <w:sz w:val="28"/>
                    </w:rPr>
                  </w:pPr>
                </w:p>
                <w:p w:rsidR="00F855B1" w:rsidRPr="00585B4D" w:rsidRDefault="00F855B1" w:rsidP="00F855B1">
                  <w:pPr>
                    <w:jc w:val="both"/>
                    <w:rPr>
                      <w:b/>
                      <w:sz w:val="28"/>
                    </w:rPr>
                  </w:pPr>
                </w:p>
                <w:p w:rsidR="00F855B1" w:rsidRPr="00585B4D" w:rsidRDefault="00F855B1" w:rsidP="00F855B1">
                  <w:pPr>
                    <w:jc w:val="both"/>
                    <w:rPr>
                      <w:b/>
                      <w:sz w:val="28"/>
                    </w:rPr>
                  </w:pPr>
                </w:p>
                <w:p w:rsidR="00F855B1" w:rsidRDefault="00F855B1" w:rsidP="00F855B1">
                  <w:pPr>
                    <w:jc w:val="center"/>
                    <w:rPr>
                      <w:b/>
                      <w:bCs/>
                      <w:sz w:val="28"/>
                      <w:szCs w:val="28"/>
                    </w:rPr>
                  </w:pPr>
                  <w:r w:rsidRPr="00585B4D">
                    <w:rPr>
                      <w:b/>
                      <w:bCs/>
                      <w:sz w:val="28"/>
                      <w:szCs w:val="28"/>
                    </w:rPr>
                    <w:t>Руководство по эксплуатации</w:t>
                  </w:r>
                </w:p>
                <w:p w:rsidR="00135174" w:rsidRPr="00585B4D" w:rsidRDefault="00135174" w:rsidP="00F855B1">
                  <w:pPr>
                    <w:jc w:val="center"/>
                    <w:rPr>
                      <w:b/>
                      <w:bCs/>
                      <w:sz w:val="28"/>
                      <w:szCs w:val="28"/>
                    </w:rPr>
                  </w:pPr>
                  <w:r w:rsidRPr="00135174">
                    <w:rPr>
                      <w:b/>
                      <w:bCs/>
                      <w:sz w:val="28"/>
                      <w:szCs w:val="28"/>
                    </w:rPr>
                    <w:t>ВПМ 421210.009 РЭ</w:t>
                  </w: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Default="00F855B1" w:rsidP="00F855B1">
                  <w:pPr>
                    <w:jc w:val="both"/>
                    <w:rPr>
                      <w:b/>
                      <w:sz w:val="2"/>
                    </w:rPr>
                  </w:pPr>
                </w:p>
                <w:p w:rsidR="00F855B1" w:rsidRDefault="00F855B1" w:rsidP="00F855B1">
                  <w:pPr>
                    <w:jc w:val="both"/>
                    <w:rPr>
                      <w:b/>
                      <w:sz w:val="2"/>
                    </w:rPr>
                  </w:pPr>
                </w:p>
                <w:p w:rsidR="00F855B1" w:rsidRDefault="00F855B1" w:rsidP="00F855B1">
                  <w:pPr>
                    <w:jc w:val="both"/>
                    <w:rPr>
                      <w:b/>
                      <w:sz w:val="2"/>
                    </w:rPr>
                  </w:pPr>
                </w:p>
                <w:p w:rsidR="00F855B1" w:rsidRDefault="00F855B1" w:rsidP="00F855B1">
                  <w:pPr>
                    <w:jc w:val="both"/>
                    <w:rPr>
                      <w:b/>
                      <w:sz w:val="2"/>
                    </w:rPr>
                  </w:pPr>
                </w:p>
                <w:p w:rsidR="00F855B1" w:rsidRDefault="00F855B1" w:rsidP="00F855B1">
                  <w:pPr>
                    <w:jc w:val="both"/>
                    <w:rPr>
                      <w:b/>
                      <w:sz w:val="2"/>
                    </w:rPr>
                  </w:pPr>
                </w:p>
                <w:p w:rsidR="00F855B1" w:rsidRDefault="00F855B1" w:rsidP="00F855B1">
                  <w:pPr>
                    <w:jc w:val="both"/>
                    <w:rPr>
                      <w:b/>
                      <w:sz w:val="2"/>
                    </w:rPr>
                  </w:pPr>
                </w:p>
                <w:p w:rsidR="00F855B1" w:rsidRDefault="00F855B1" w:rsidP="00F855B1">
                  <w:pPr>
                    <w:jc w:val="both"/>
                    <w:rPr>
                      <w:b/>
                      <w:sz w:val="2"/>
                    </w:rPr>
                  </w:pPr>
                </w:p>
                <w:p w:rsidR="00F855B1" w:rsidRPr="00585B4D" w:rsidRDefault="00F855B1" w:rsidP="005C7389">
                  <w:pPr>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Default="00F855B1" w:rsidP="00F855B1">
                  <w:pPr>
                    <w:tabs>
                      <w:tab w:val="left" w:pos="4666"/>
                    </w:tabs>
                    <w:jc w:val="center"/>
                    <w:rPr>
                      <w:b/>
                      <w:sz w:val="28"/>
                      <w:szCs w:val="28"/>
                    </w:rPr>
                  </w:pPr>
                  <w:r>
                    <w:rPr>
                      <w:b/>
                      <w:sz w:val="28"/>
                      <w:szCs w:val="28"/>
                    </w:rPr>
                    <w:t xml:space="preserve">Пермь, </w:t>
                  </w:r>
                  <w:r w:rsidRPr="00585B4D">
                    <w:rPr>
                      <w:b/>
                      <w:sz w:val="28"/>
                      <w:szCs w:val="28"/>
                    </w:rPr>
                    <w:t>20</w:t>
                  </w:r>
                  <w:r w:rsidR="004E7C7F">
                    <w:rPr>
                      <w:b/>
                      <w:sz w:val="28"/>
                      <w:szCs w:val="28"/>
                    </w:rPr>
                    <w:t>20</w:t>
                  </w:r>
                  <w:r w:rsidRPr="00585B4D">
                    <w:rPr>
                      <w:b/>
                      <w:sz w:val="28"/>
                      <w:szCs w:val="28"/>
                    </w:rPr>
                    <w:t xml:space="preserve"> г.</w:t>
                  </w:r>
                </w:p>
                <w:p w:rsidR="00135174" w:rsidRPr="00585B4D" w:rsidRDefault="00135174" w:rsidP="00135174">
                  <w:pPr>
                    <w:tabs>
                      <w:tab w:val="left" w:pos="4666"/>
                    </w:tabs>
                    <w:rPr>
                      <w:b/>
                      <w:sz w:val="28"/>
                      <w:szCs w:val="28"/>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Pr="00585B4D" w:rsidRDefault="00F855B1" w:rsidP="00F855B1">
                  <w:pPr>
                    <w:jc w:val="both"/>
                    <w:rPr>
                      <w:b/>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p w:rsidR="00F855B1" w:rsidRDefault="00F855B1" w:rsidP="00F855B1">
                  <w:pPr>
                    <w:jc w:val="both"/>
                    <w:rPr>
                      <w:sz w:val="2"/>
                    </w:rPr>
                  </w:pPr>
                </w:p>
              </w:tc>
            </w:tr>
          </w:tbl>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7769B6" w:rsidRPr="007C7FBE" w:rsidRDefault="007769B6" w:rsidP="007769B6">
            <w:pPr>
              <w:jc w:val="center"/>
              <w:rPr>
                <w:b/>
                <w:bCs/>
                <w:sz w:val="52"/>
                <w:szCs w:val="52"/>
              </w:rPr>
            </w:pPr>
          </w:p>
          <w:p w:rsidR="007C7FBE" w:rsidRDefault="007C7FBE">
            <w:pPr>
              <w:jc w:val="both"/>
              <w:rPr>
                <w:sz w:val="28"/>
              </w:rPr>
            </w:pPr>
          </w:p>
          <w:p w:rsidR="005523FA" w:rsidRDefault="005523FA">
            <w:pPr>
              <w:jc w:val="both"/>
              <w:rPr>
                <w:sz w:val="28"/>
              </w:rPr>
            </w:pPr>
          </w:p>
          <w:p w:rsidR="005523FA" w:rsidRDefault="005523FA">
            <w:pPr>
              <w:jc w:val="both"/>
              <w:rPr>
                <w:sz w:val="28"/>
              </w:rPr>
            </w:pPr>
          </w:p>
          <w:p w:rsidR="005523FA" w:rsidRDefault="005523FA">
            <w:pPr>
              <w:jc w:val="both"/>
              <w:rPr>
                <w:sz w:val="28"/>
              </w:rPr>
            </w:pPr>
          </w:p>
          <w:p w:rsidR="003A0DEB" w:rsidRPr="00CC6258" w:rsidRDefault="003A0DEB">
            <w:pPr>
              <w:jc w:val="both"/>
              <w:rPr>
                <w:sz w:val="28"/>
                <w:szCs w:val="28"/>
              </w:rPr>
            </w:pPr>
          </w:p>
          <w:p w:rsidR="003A0DEB" w:rsidRPr="00CC6258" w:rsidRDefault="003A0DEB">
            <w:pPr>
              <w:jc w:val="both"/>
              <w:rPr>
                <w:sz w:val="28"/>
                <w:szCs w:val="28"/>
              </w:rPr>
            </w:pPr>
          </w:p>
          <w:p w:rsidR="003A0DEB" w:rsidRPr="00CC6258" w:rsidRDefault="003A0DEB">
            <w:pPr>
              <w:jc w:val="both"/>
              <w:rPr>
                <w:sz w:val="28"/>
                <w:szCs w:val="28"/>
              </w:rPr>
            </w:pPr>
          </w:p>
          <w:p w:rsidR="003A0DEB" w:rsidRPr="00CC6258" w:rsidRDefault="003A0DEB">
            <w:pPr>
              <w:jc w:val="both"/>
              <w:rPr>
                <w:sz w:val="28"/>
                <w:szCs w:val="28"/>
              </w:rPr>
            </w:pPr>
          </w:p>
          <w:p w:rsidR="003A0DEB" w:rsidRPr="00CC6258" w:rsidRDefault="003A0DEB">
            <w:pPr>
              <w:jc w:val="both"/>
              <w:rPr>
                <w:sz w:val="28"/>
                <w:szCs w:val="28"/>
              </w:rPr>
            </w:pPr>
          </w:p>
          <w:p w:rsidR="003A0DEB" w:rsidRPr="00CC6258" w:rsidRDefault="003A0DEB">
            <w:pPr>
              <w:jc w:val="both"/>
              <w:rPr>
                <w:sz w:val="28"/>
                <w:szCs w:val="28"/>
              </w:rPr>
            </w:pPr>
          </w:p>
          <w:p w:rsidR="003A0DEB" w:rsidRPr="00CC6258" w:rsidRDefault="003A0DEB">
            <w:pPr>
              <w:jc w:val="both"/>
              <w:rPr>
                <w:sz w:val="28"/>
                <w:szCs w:val="28"/>
              </w:rPr>
            </w:pPr>
          </w:p>
          <w:p w:rsidR="003A0DEB" w:rsidRPr="00CC6258" w:rsidRDefault="003A0DEB">
            <w:pPr>
              <w:jc w:val="both"/>
              <w:rPr>
                <w:sz w:val="28"/>
                <w:szCs w:val="28"/>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3A0DEB" w:rsidRDefault="003A0DEB">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p w:rsidR="004A3940" w:rsidRDefault="004A3940">
            <w:pPr>
              <w:jc w:val="both"/>
              <w:rPr>
                <w:sz w:val="2"/>
              </w:rPr>
            </w:pPr>
          </w:p>
        </w:tc>
      </w:tr>
    </w:tbl>
    <w:p w:rsidR="00FE1CB0" w:rsidRPr="00AC2F40" w:rsidRDefault="00FE1CB0" w:rsidP="00FE1CB0">
      <w:pPr>
        <w:ind w:firstLine="561"/>
        <w:jc w:val="both"/>
      </w:pPr>
      <w:r w:rsidRPr="00267B79">
        <w:lastRenderedPageBreak/>
        <w:t xml:space="preserve">Настоящее Руководство по эксплуатации (далее РЭ) распространяется на </w:t>
      </w:r>
      <w:r w:rsidR="00062547" w:rsidRPr="00062547">
        <w:t>измерител</w:t>
      </w:r>
      <w:r w:rsidR="00062547">
        <w:t>и</w:t>
      </w:r>
      <w:r w:rsidR="00062547" w:rsidRPr="00062547">
        <w:t>-регулятор</w:t>
      </w:r>
      <w:r w:rsidR="00062547">
        <w:t>ы</w:t>
      </w:r>
      <w:r w:rsidR="00062547" w:rsidRPr="00062547">
        <w:t xml:space="preserve"> многофункциональны</w:t>
      </w:r>
      <w:r w:rsidR="00062547">
        <w:t>е</w:t>
      </w:r>
      <w:r w:rsidR="00062547" w:rsidRPr="00062547">
        <w:t xml:space="preserve"> ТРИД</w:t>
      </w:r>
      <w:r w:rsidR="00235DA8">
        <w:t xml:space="preserve"> </w:t>
      </w:r>
      <w:r w:rsidR="00235DA8" w:rsidRPr="00235DA8">
        <w:t xml:space="preserve">(далее </w:t>
      </w:r>
      <w:r w:rsidR="00235DA8">
        <w:t>прибор, приборы)</w:t>
      </w:r>
      <w:r w:rsidRPr="00AC2F40">
        <w:t xml:space="preserve"> и предназначено для изучения правил работы с </w:t>
      </w:r>
      <w:r>
        <w:t>приборами</w:t>
      </w:r>
      <w:r w:rsidRPr="00AC2F40">
        <w:t xml:space="preserve">, содержит сведения об основных параметрах и условиях эксплуатации. </w:t>
      </w:r>
    </w:p>
    <w:p w:rsidR="00FE1CB0" w:rsidRPr="00267B79" w:rsidRDefault="00FE1CB0" w:rsidP="00FE1CB0">
      <w:pPr>
        <w:widowControl w:val="0"/>
        <w:autoSpaceDE w:val="0"/>
        <w:autoSpaceDN w:val="0"/>
        <w:adjustRightInd w:val="0"/>
        <w:ind w:firstLine="567"/>
        <w:jc w:val="both"/>
      </w:pPr>
      <w:r w:rsidRPr="00AC2F40">
        <w:t>Техническое обслуживание осуществляют лица из числа технического персонала</w:t>
      </w:r>
      <w:r w:rsidRPr="00267B79">
        <w:t>, прошедшие инструктаж по технике безопасности предприятия-потребителя согласно ПТЭ и ПТБ, ознакомленные с настоящим РЭ.</w:t>
      </w:r>
    </w:p>
    <w:p w:rsidR="009C284C" w:rsidRDefault="00235DA8" w:rsidP="009C284C">
      <w:pPr>
        <w:ind w:firstLine="561"/>
        <w:jc w:val="both"/>
        <w:rPr>
          <w:color w:val="000000"/>
          <w:spacing w:val="1"/>
        </w:rPr>
      </w:pPr>
      <w:r>
        <w:t xml:space="preserve">Приборы </w:t>
      </w:r>
      <w:r w:rsidR="00FE1CB0">
        <w:t xml:space="preserve">выпускаются в соответствии с требованиями </w:t>
      </w:r>
      <w:r w:rsidR="00FE1CB0">
        <w:rPr>
          <w:color w:val="000000"/>
          <w:spacing w:val="1"/>
        </w:rPr>
        <w:t>техн</w:t>
      </w:r>
      <w:r w:rsidR="005A00EB">
        <w:rPr>
          <w:color w:val="000000"/>
          <w:spacing w:val="1"/>
        </w:rPr>
        <w:t xml:space="preserve">ических условий </w:t>
      </w:r>
      <w:r w:rsidR="009C284C" w:rsidRPr="009C284C">
        <w:rPr>
          <w:color w:val="000000"/>
          <w:spacing w:val="1"/>
        </w:rPr>
        <w:t xml:space="preserve">ТУ </w:t>
      </w:r>
      <w:r w:rsidR="006F0A08" w:rsidRPr="006F0A08">
        <w:rPr>
          <w:color w:val="000000"/>
          <w:spacing w:val="1"/>
        </w:rPr>
        <w:t>4212-009-60694339-20</w:t>
      </w:r>
      <w:r w:rsidR="009C284C" w:rsidRPr="009C284C">
        <w:rPr>
          <w:color w:val="000000"/>
          <w:spacing w:val="1"/>
        </w:rPr>
        <w:t xml:space="preserve"> и ГОСТ Р 52931–2008.</w:t>
      </w:r>
    </w:p>
    <w:p w:rsidR="00FE1CB0" w:rsidRDefault="00FE1CB0" w:rsidP="009C284C">
      <w:pPr>
        <w:ind w:firstLine="561"/>
        <w:jc w:val="both"/>
      </w:pPr>
      <w:r w:rsidRPr="00BC5807">
        <w:rPr>
          <w:u w:val="single"/>
        </w:rPr>
        <w:t>Предприятие изготовитель:</w:t>
      </w:r>
    </w:p>
    <w:p w:rsidR="00FE1CB0" w:rsidRPr="000E0C85" w:rsidRDefault="00FE1CB0" w:rsidP="00FE1CB0">
      <w:pPr>
        <w:ind w:right="-1"/>
        <w:jc w:val="both"/>
      </w:pPr>
      <w:r w:rsidRPr="000E0C85">
        <w:t>Общество с ограниченной ответственностью «Вектор-ПМ»</w:t>
      </w:r>
      <w:r>
        <w:t xml:space="preserve"> (ООО </w:t>
      </w:r>
      <w:r w:rsidRPr="000E0C85">
        <w:t>«Вектор-ПМ»).</w:t>
      </w:r>
    </w:p>
    <w:p w:rsidR="00FE1CB0" w:rsidRPr="005B5B21" w:rsidRDefault="009C284C" w:rsidP="00FE1CB0">
      <w:pPr>
        <w:ind w:right="-1"/>
        <w:jc w:val="both"/>
      </w:pPr>
      <w:r>
        <w:t>А</w:t>
      </w:r>
      <w:r w:rsidR="00FE1CB0" w:rsidRPr="005B5B21">
        <w:t xml:space="preserve">дрес: </w:t>
      </w:r>
      <w:smartTag w:uri="urn:schemas-microsoft-com:office:smarttags" w:element="metricconverter">
        <w:smartTagPr>
          <w:attr w:name="ProductID" w:val="614038, г"/>
        </w:smartTagPr>
        <w:r w:rsidR="00FE1CB0" w:rsidRPr="005B5B21">
          <w:t>614038, г</w:t>
        </w:r>
      </w:smartTag>
      <w:r w:rsidR="00FE1CB0" w:rsidRPr="005B5B21">
        <w:t xml:space="preserve">. Пермь, а/я </w:t>
      </w:r>
      <w:r w:rsidR="00761B31">
        <w:t>22</w:t>
      </w:r>
      <w:r w:rsidR="00105DFA">
        <w:t>.</w:t>
      </w:r>
    </w:p>
    <w:p w:rsidR="00FE1CB0" w:rsidRPr="00685A1B" w:rsidRDefault="00FE1CB0" w:rsidP="00FE1CB0">
      <w:pPr>
        <w:ind w:firstLine="550"/>
        <w:jc w:val="both"/>
      </w:pPr>
    </w:p>
    <w:p w:rsidR="00FE1CB0" w:rsidRDefault="00FE1CB0" w:rsidP="00FE1CB0">
      <w:pPr>
        <w:widowControl w:val="0"/>
        <w:autoSpaceDE w:val="0"/>
        <w:autoSpaceDN w:val="0"/>
        <w:adjustRightInd w:val="0"/>
        <w:ind w:firstLine="567"/>
        <w:jc w:val="both"/>
      </w:pPr>
      <w:r>
        <w:t>Приборы</w:t>
      </w:r>
      <w:r w:rsidRPr="00D4570F">
        <w:t xml:space="preserve"> сертифицированы Федеральным Агентством по техническому регулированию и метрологии РФ и внесены в Государствен</w:t>
      </w:r>
      <w:r w:rsidRPr="00D4570F">
        <w:softHyphen/>
        <w:t>ный реестр средств измерений за №</w:t>
      </w:r>
      <w:r w:rsidR="005A00EB">
        <w:t xml:space="preserve"> </w:t>
      </w:r>
      <w:r w:rsidR="006F0A08" w:rsidRPr="006F0A08">
        <w:t>82032-21</w:t>
      </w:r>
      <w:r w:rsidRPr="00D4570F">
        <w:t>.</w:t>
      </w:r>
    </w:p>
    <w:p w:rsidR="005610E9" w:rsidRDefault="005610E9"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D87BCC" w:rsidRDefault="00D87BCC" w:rsidP="00FE1CB0">
      <w:pPr>
        <w:widowControl w:val="0"/>
        <w:autoSpaceDE w:val="0"/>
        <w:autoSpaceDN w:val="0"/>
        <w:adjustRightInd w:val="0"/>
        <w:ind w:firstLine="567"/>
        <w:jc w:val="both"/>
      </w:pPr>
    </w:p>
    <w:p w:rsidR="0095332F" w:rsidRDefault="0095332F" w:rsidP="00FE1CB0">
      <w:pPr>
        <w:widowControl w:val="0"/>
        <w:autoSpaceDE w:val="0"/>
        <w:autoSpaceDN w:val="0"/>
        <w:adjustRightInd w:val="0"/>
        <w:ind w:firstLine="567"/>
        <w:jc w:val="both"/>
      </w:pPr>
    </w:p>
    <w:p w:rsidR="005610E9" w:rsidRDefault="005610E9" w:rsidP="00FE1CB0">
      <w:pPr>
        <w:widowControl w:val="0"/>
        <w:autoSpaceDE w:val="0"/>
        <w:autoSpaceDN w:val="0"/>
        <w:adjustRightInd w:val="0"/>
        <w:ind w:firstLine="567"/>
        <w:jc w:val="both"/>
      </w:pPr>
      <w:r>
        <w:lastRenderedPageBreak/>
        <w:t xml:space="preserve">Приборы имеют обозначение: </w:t>
      </w:r>
    </w:p>
    <w:p w:rsidR="00476ACB" w:rsidRDefault="00476ACB" w:rsidP="00476ACB">
      <w:pPr>
        <w:widowControl w:val="0"/>
        <w:autoSpaceDE w:val="0"/>
        <w:autoSpaceDN w:val="0"/>
        <w:adjustRightInd w:val="0"/>
        <w:ind w:firstLine="567"/>
        <w:jc w:val="both"/>
      </w:pPr>
      <w:r>
        <w:t>Измеритель-регулятор многофункциональный ТРИД [1] [2]-[3]-[4]-[5] [6],</w:t>
      </w:r>
    </w:p>
    <w:p w:rsidR="002D0D44" w:rsidRDefault="00476ACB" w:rsidP="00476ACB">
      <w:pPr>
        <w:widowControl w:val="0"/>
        <w:autoSpaceDE w:val="0"/>
        <w:autoSpaceDN w:val="0"/>
        <w:adjustRightInd w:val="0"/>
        <w:ind w:firstLine="567"/>
        <w:jc w:val="both"/>
      </w:pPr>
      <w:proofErr w:type="gramStart"/>
      <w:r>
        <w:t>где</w:t>
      </w:r>
      <w:proofErr w:type="gramEnd"/>
      <w:r>
        <w:t>:</w:t>
      </w: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852"/>
      </w:tblGrid>
      <w:tr w:rsidR="00476ACB" w:rsidRPr="006F21C1" w:rsidTr="007E0F34">
        <w:trPr>
          <w:jc w:val="center"/>
        </w:trPr>
        <w:tc>
          <w:tcPr>
            <w:tcW w:w="9852" w:type="dxa"/>
            <w:shd w:val="clear" w:color="auto" w:fill="FFFFFF"/>
          </w:tcPr>
          <w:p w:rsidR="00476ACB" w:rsidRPr="006F21C1" w:rsidRDefault="00476ACB" w:rsidP="007E0F34">
            <w:pPr>
              <w:autoSpaceDE w:val="0"/>
              <w:autoSpaceDN w:val="0"/>
              <w:adjustRightInd w:val="0"/>
              <w:jc w:val="both"/>
            </w:pPr>
            <w:r w:rsidRPr="006F21C1">
              <w:t>[1] - Модель:</w:t>
            </w:r>
          </w:p>
        </w:tc>
      </w:tr>
      <w:tr w:rsidR="00476ACB" w:rsidRPr="006F21C1" w:rsidTr="007E0F34">
        <w:trPr>
          <w:jc w:val="center"/>
        </w:trPr>
        <w:tc>
          <w:tcPr>
            <w:tcW w:w="9852" w:type="dxa"/>
            <w:shd w:val="clear" w:color="auto" w:fill="FFFFFF"/>
          </w:tcPr>
          <w:p w:rsidR="00476ACB" w:rsidRPr="006F21C1" w:rsidRDefault="00476ACB" w:rsidP="007E0F34">
            <w:pPr>
              <w:autoSpaceDE w:val="0"/>
              <w:autoSpaceDN w:val="0"/>
              <w:adjustRightInd w:val="0"/>
              <w:ind w:firstLine="298"/>
              <w:jc w:val="both"/>
            </w:pPr>
            <w:r w:rsidRPr="006F21C1">
              <w:t>ИСУ - измеритель-сигнализатор универсальный</w:t>
            </w:r>
          </w:p>
        </w:tc>
      </w:tr>
      <w:tr w:rsidR="00476ACB" w:rsidRPr="006F21C1" w:rsidTr="007E0F34">
        <w:trPr>
          <w:jc w:val="center"/>
        </w:trPr>
        <w:tc>
          <w:tcPr>
            <w:tcW w:w="9852" w:type="dxa"/>
            <w:shd w:val="clear" w:color="auto" w:fill="FFFFFF"/>
          </w:tcPr>
          <w:p w:rsidR="00476ACB" w:rsidRPr="006F21C1" w:rsidRDefault="00476ACB" w:rsidP="007E0F34">
            <w:pPr>
              <w:autoSpaceDE w:val="0"/>
              <w:autoSpaceDN w:val="0"/>
              <w:adjustRightInd w:val="0"/>
              <w:ind w:firstLine="298"/>
              <w:jc w:val="both"/>
            </w:pPr>
            <w:r w:rsidRPr="006F21C1">
              <w:t xml:space="preserve">РТП - </w:t>
            </w:r>
            <w:proofErr w:type="spellStart"/>
            <w:r w:rsidRPr="006F21C1">
              <w:t>пид</w:t>
            </w:r>
            <w:proofErr w:type="spellEnd"/>
            <w:r w:rsidRPr="006F21C1">
              <w:t xml:space="preserve">-регулятор </w:t>
            </w:r>
          </w:p>
        </w:tc>
      </w:tr>
      <w:tr w:rsidR="00476ACB" w:rsidRPr="006F21C1" w:rsidTr="007E0F34">
        <w:trPr>
          <w:jc w:val="center"/>
        </w:trPr>
        <w:tc>
          <w:tcPr>
            <w:tcW w:w="9852" w:type="dxa"/>
            <w:shd w:val="clear" w:color="auto" w:fill="FFFFFF"/>
          </w:tcPr>
          <w:p w:rsidR="00476ACB" w:rsidRPr="006F21C1" w:rsidRDefault="00476ACB" w:rsidP="007E0F34">
            <w:pPr>
              <w:autoSpaceDE w:val="0"/>
              <w:autoSpaceDN w:val="0"/>
              <w:adjustRightInd w:val="0"/>
              <w:ind w:firstLine="298"/>
              <w:jc w:val="both"/>
            </w:pPr>
            <w:r w:rsidRPr="006F21C1">
              <w:t>РТУ - регулятор технологический универсальный</w:t>
            </w:r>
          </w:p>
        </w:tc>
      </w:tr>
      <w:tr w:rsidR="00476ACB" w:rsidRPr="006F21C1" w:rsidTr="007E0F34">
        <w:trPr>
          <w:jc w:val="center"/>
        </w:trPr>
        <w:tc>
          <w:tcPr>
            <w:tcW w:w="9852" w:type="dxa"/>
            <w:shd w:val="clear" w:color="auto" w:fill="FFFFFF"/>
          </w:tcPr>
          <w:p w:rsidR="00476ACB" w:rsidRPr="006F21C1" w:rsidRDefault="00476ACB" w:rsidP="007E0F34">
            <w:pPr>
              <w:autoSpaceDE w:val="0"/>
              <w:autoSpaceDN w:val="0"/>
              <w:adjustRightInd w:val="0"/>
              <w:ind w:firstLine="298"/>
              <w:jc w:val="both"/>
            </w:pPr>
            <w:r w:rsidRPr="006F21C1">
              <w:t>РК - регулятор для управления клапанами и задвижками</w:t>
            </w:r>
          </w:p>
        </w:tc>
      </w:tr>
      <w:tr w:rsidR="00476ACB" w:rsidRPr="006F21C1" w:rsidTr="007E0F34">
        <w:trPr>
          <w:jc w:val="center"/>
        </w:trPr>
        <w:tc>
          <w:tcPr>
            <w:tcW w:w="9852" w:type="dxa"/>
            <w:shd w:val="clear" w:color="auto" w:fill="FFFFFF"/>
          </w:tcPr>
          <w:p w:rsidR="00476ACB" w:rsidRPr="006F21C1" w:rsidRDefault="00476ACB" w:rsidP="007E0F34">
            <w:pPr>
              <w:autoSpaceDE w:val="0"/>
              <w:autoSpaceDN w:val="0"/>
              <w:adjustRightInd w:val="0"/>
              <w:ind w:firstLine="298"/>
              <w:jc w:val="both"/>
            </w:pPr>
            <w:r w:rsidRPr="006F21C1">
              <w:t>РТМ - программный регулятор</w:t>
            </w:r>
          </w:p>
        </w:tc>
      </w:tr>
      <w:tr w:rsidR="00476ACB" w:rsidRPr="006F21C1" w:rsidTr="007E0F34">
        <w:trPr>
          <w:jc w:val="center"/>
        </w:trPr>
        <w:tc>
          <w:tcPr>
            <w:tcW w:w="9852" w:type="dxa"/>
            <w:shd w:val="clear" w:color="auto" w:fill="FFFFFF"/>
          </w:tcPr>
          <w:p w:rsidR="00476ACB" w:rsidRPr="006F21C1" w:rsidRDefault="00476ACB" w:rsidP="007E0F34">
            <w:pPr>
              <w:autoSpaceDE w:val="0"/>
              <w:autoSpaceDN w:val="0"/>
              <w:adjustRightInd w:val="0"/>
              <w:ind w:firstLine="298"/>
              <w:jc w:val="both"/>
            </w:pPr>
            <w:r w:rsidRPr="006F21C1">
              <w:t>ИСД - измеритель-сигнализатор давления</w:t>
            </w:r>
          </w:p>
        </w:tc>
      </w:tr>
      <w:tr w:rsidR="00476ACB" w:rsidRPr="006F21C1" w:rsidTr="007E0F34">
        <w:trPr>
          <w:jc w:val="center"/>
        </w:trPr>
        <w:tc>
          <w:tcPr>
            <w:tcW w:w="9852" w:type="dxa"/>
            <w:shd w:val="clear" w:color="auto" w:fill="FFFFFF"/>
          </w:tcPr>
          <w:p w:rsidR="00476ACB" w:rsidRPr="006F21C1" w:rsidRDefault="00476ACB" w:rsidP="007E0F34">
            <w:pPr>
              <w:autoSpaceDE w:val="0"/>
              <w:autoSpaceDN w:val="0"/>
              <w:adjustRightInd w:val="0"/>
              <w:ind w:firstLine="298"/>
              <w:jc w:val="both"/>
            </w:pPr>
            <w:r w:rsidRPr="006F21C1">
              <w:t>ИСВ - измеритель-сигнализатор веса</w:t>
            </w:r>
          </w:p>
        </w:tc>
      </w:tr>
      <w:tr w:rsidR="00476ACB" w:rsidRPr="006F21C1" w:rsidTr="007E0F34">
        <w:trPr>
          <w:jc w:val="center"/>
        </w:trPr>
        <w:tc>
          <w:tcPr>
            <w:tcW w:w="9852" w:type="dxa"/>
            <w:shd w:val="clear" w:color="auto" w:fill="FFFFFF"/>
          </w:tcPr>
          <w:p w:rsidR="00476ACB" w:rsidRPr="006F21C1" w:rsidRDefault="00476ACB" w:rsidP="007E0F34">
            <w:pPr>
              <w:autoSpaceDE w:val="0"/>
              <w:autoSpaceDN w:val="0"/>
              <w:adjustRightInd w:val="0"/>
              <w:jc w:val="both"/>
            </w:pPr>
            <w:r w:rsidRPr="006F21C1">
              <w:t>[2] - Код конструктивного исполнения:</w:t>
            </w:r>
          </w:p>
        </w:tc>
      </w:tr>
      <w:tr w:rsidR="00476ACB" w:rsidRPr="006F21C1" w:rsidTr="007E0F34">
        <w:trPr>
          <w:jc w:val="center"/>
        </w:trPr>
        <w:tc>
          <w:tcPr>
            <w:tcW w:w="9852" w:type="dxa"/>
            <w:shd w:val="clear" w:color="auto" w:fill="FFFFFF"/>
          </w:tcPr>
          <w:p w:rsidR="00476ACB" w:rsidRPr="006F21C1" w:rsidRDefault="00476ACB" w:rsidP="007E0F34">
            <w:pPr>
              <w:autoSpaceDE w:val="0"/>
              <w:autoSpaceDN w:val="0"/>
              <w:adjustRightInd w:val="0"/>
              <w:ind w:firstLine="298"/>
              <w:jc w:val="both"/>
            </w:pPr>
            <w:r w:rsidRPr="006F21C1">
              <w:t>101, 112, 114 - светодиодная цифро-знаковая индикация, металлический корпус для щитового монтажа, одноканальный</w:t>
            </w:r>
          </w:p>
        </w:tc>
      </w:tr>
      <w:tr w:rsidR="00476ACB" w:rsidRPr="006F21C1" w:rsidTr="007E0F34">
        <w:trPr>
          <w:jc w:val="center"/>
        </w:trPr>
        <w:tc>
          <w:tcPr>
            <w:tcW w:w="9852" w:type="dxa"/>
            <w:shd w:val="clear" w:color="auto" w:fill="FFFFFF"/>
          </w:tcPr>
          <w:p w:rsidR="00476ACB" w:rsidRPr="006F21C1" w:rsidRDefault="00476ACB" w:rsidP="007E0F34">
            <w:pPr>
              <w:autoSpaceDE w:val="0"/>
              <w:autoSpaceDN w:val="0"/>
              <w:adjustRightInd w:val="0"/>
              <w:ind w:firstLine="298"/>
              <w:jc w:val="both"/>
            </w:pPr>
            <w:r w:rsidRPr="006F21C1">
              <w:t>111 - светодиодная цифро-знаковая индикация, пластиковый корпус для щитового монтажа, одноканальный</w:t>
            </w:r>
          </w:p>
        </w:tc>
      </w:tr>
      <w:tr w:rsidR="00476ACB" w:rsidRPr="006F21C1" w:rsidTr="007E0F34">
        <w:trPr>
          <w:jc w:val="center"/>
        </w:trPr>
        <w:tc>
          <w:tcPr>
            <w:tcW w:w="9852" w:type="dxa"/>
            <w:shd w:val="clear" w:color="auto" w:fill="FFFFFF"/>
          </w:tcPr>
          <w:p w:rsidR="00476ACB" w:rsidRPr="006F21C1" w:rsidRDefault="00476ACB" w:rsidP="007E0F34">
            <w:pPr>
              <w:autoSpaceDE w:val="0"/>
              <w:autoSpaceDN w:val="0"/>
              <w:adjustRightInd w:val="0"/>
              <w:ind w:firstLine="298"/>
              <w:jc w:val="both"/>
            </w:pPr>
            <w:r w:rsidRPr="006F21C1">
              <w:t>121 - светодиодная цифро-знаковая индикация, пластиковый корпус для щитового монтажа, одноканальный</w:t>
            </w:r>
          </w:p>
        </w:tc>
      </w:tr>
      <w:tr w:rsidR="00476ACB" w:rsidRPr="006F21C1" w:rsidTr="007E0F34">
        <w:trPr>
          <w:jc w:val="center"/>
        </w:trPr>
        <w:tc>
          <w:tcPr>
            <w:tcW w:w="9852" w:type="dxa"/>
            <w:shd w:val="clear" w:color="auto" w:fill="FFFFFF"/>
          </w:tcPr>
          <w:p w:rsidR="00476ACB" w:rsidRPr="006F21C1" w:rsidRDefault="00476ACB" w:rsidP="007E0F34">
            <w:pPr>
              <w:autoSpaceDE w:val="0"/>
              <w:autoSpaceDN w:val="0"/>
              <w:adjustRightInd w:val="0"/>
              <w:ind w:firstLine="298"/>
              <w:jc w:val="both"/>
            </w:pPr>
            <w:r w:rsidRPr="006F21C1">
              <w:t>122, 124 - светодиодная цифро-знаковая индикация, металлический корпус для щитового монтажа, многоканальный</w:t>
            </w:r>
          </w:p>
        </w:tc>
      </w:tr>
      <w:tr w:rsidR="00476ACB" w:rsidRPr="006F21C1" w:rsidTr="007E0F34">
        <w:trPr>
          <w:jc w:val="center"/>
        </w:trPr>
        <w:tc>
          <w:tcPr>
            <w:tcW w:w="9852" w:type="dxa"/>
            <w:shd w:val="clear" w:color="auto" w:fill="FFFFFF"/>
          </w:tcPr>
          <w:p w:rsidR="00476ACB" w:rsidRPr="006F21C1" w:rsidRDefault="00476ACB" w:rsidP="007E0F34">
            <w:pPr>
              <w:autoSpaceDE w:val="0"/>
              <w:autoSpaceDN w:val="0"/>
              <w:adjustRightInd w:val="0"/>
              <w:ind w:firstLine="298"/>
              <w:jc w:val="both"/>
            </w:pPr>
            <w:r w:rsidRPr="006F21C1">
              <w:t>144 - светодиодная цифро-знаковая индикация, металлический корпус для щитового монтажа, многоканальный, 4 окна индикации</w:t>
            </w:r>
          </w:p>
        </w:tc>
      </w:tr>
      <w:tr w:rsidR="00476ACB" w:rsidRPr="006F21C1" w:rsidTr="007E0F34">
        <w:trPr>
          <w:jc w:val="center"/>
        </w:trPr>
        <w:tc>
          <w:tcPr>
            <w:tcW w:w="9852" w:type="dxa"/>
            <w:shd w:val="clear" w:color="auto" w:fill="FFFFFF"/>
          </w:tcPr>
          <w:p w:rsidR="00476ACB" w:rsidRPr="006F21C1" w:rsidRDefault="00476ACB" w:rsidP="007E0F34">
            <w:pPr>
              <w:autoSpaceDE w:val="0"/>
              <w:autoSpaceDN w:val="0"/>
              <w:adjustRightInd w:val="0"/>
              <w:ind w:firstLine="298"/>
              <w:jc w:val="both"/>
            </w:pPr>
            <w:r w:rsidRPr="006F21C1">
              <w:t>146 - светодиодная цифро-знаковая индикация, металлический корпус для щитового монтажа, многоканальный, 6 окон индикации</w:t>
            </w:r>
          </w:p>
        </w:tc>
      </w:tr>
      <w:tr w:rsidR="00476ACB" w:rsidRPr="006F21C1" w:rsidTr="007E0F34">
        <w:trPr>
          <w:jc w:val="center"/>
        </w:trPr>
        <w:tc>
          <w:tcPr>
            <w:tcW w:w="9852" w:type="dxa"/>
            <w:shd w:val="clear" w:color="auto" w:fill="FFFFFF"/>
          </w:tcPr>
          <w:p w:rsidR="00476ACB" w:rsidRPr="006F21C1" w:rsidRDefault="00476ACB" w:rsidP="007E0F34">
            <w:pPr>
              <w:autoSpaceDE w:val="0"/>
              <w:autoSpaceDN w:val="0"/>
              <w:adjustRightInd w:val="0"/>
              <w:ind w:firstLine="298"/>
              <w:jc w:val="both"/>
            </w:pPr>
            <w:r w:rsidRPr="006F21C1">
              <w:t>322 - светодиодная цифро-знаковая индикация и вертикальная графическая шкала, металлический корпус для щитового монтажа</w:t>
            </w:r>
          </w:p>
        </w:tc>
      </w:tr>
      <w:tr w:rsidR="00476ACB" w:rsidRPr="006F21C1" w:rsidTr="007E0F34">
        <w:trPr>
          <w:jc w:val="center"/>
        </w:trPr>
        <w:tc>
          <w:tcPr>
            <w:tcW w:w="9852" w:type="dxa"/>
            <w:shd w:val="clear" w:color="auto" w:fill="FFFFFF"/>
          </w:tcPr>
          <w:p w:rsidR="00476ACB" w:rsidRPr="006F21C1" w:rsidRDefault="00476ACB" w:rsidP="007E0F34">
            <w:pPr>
              <w:autoSpaceDE w:val="0"/>
              <w:autoSpaceDN w:val="0"/>
              <w:adjustRightInd w:val="0"/>
              <w:ind w:firstLine="298"/>
              <w:jc w:val="both"/>
            </w:pPr>
            <w:r w:rsidRPr="006F21C1">
              <w:t>332 - светодиодная цифро-знаковая индикация и дуговая графическая шкала, металлический корпус для щитового монтажа</w:t>
            </w:r>
          </w:p>
        </w:tc>
      </w:tr>
      <w:tr w:rsidR="00476ACB" w:rsidRPr="006F21C1" w:rsidTr="007E0F34">
        <w:trPr>
          <w:jc w:val="center"/>
        </w:trPr>
        <w:tc>
          <w:tcPr>
            <w:tcW w:w="9852" w:type="dxa"/>
            <w:shd w:val="clear" w:color="auto" w:fill="FFFFFF"/>
          </w:tcPr>
          <w:p w:rsidR="00476ACB" w:rsidRPr="006F21C1" w:rsidRDefault="00476ACB" w:rsidP="007E0F34">
            <w:pPr>
              <w:autoSpaceDE w:val="0"/>
              <w:autoSpaceDN w:val="0"/>
              <w:adjustRightInd w:val="0"/>
              <w:ind w:firstLine="298"/>
              <w:jc w:val="both"/>
            </w:pPr>
            <w:r w:rsidRPr="006F21C1">
              <w:t>342 - светодиодная цифро-знаковая индикация и круговая графическая шкала, металлический корпус для щитового монтажа</w:t>
            </w:r>
          </w:p>
        </w:tc>
      </w:tr>
      <w:tr w:rsidR="00476ACB" w:rsidRPr="006F21C1" w:rsidTr="007E0F34">
        <w:trPr>
          <w:jc w:val="center"/>
        </w:trPr>
        <w:tc>
          <w:tcPr>
            <w:tcW w:w="9852" w:type="dxa"/>
            <w:shd w:val="clear" w:color="auto" w:fill="FFFFFF"/>
          </w:tcPr>
          <w:p w:rsidR="00476ACB" w:rsidRPr="006F21C1" w:rsidRDefault="00476ACB" w:rsidP="007E0F34">
            <w:pPr>
              <w:autoSpaceDE w:val="0"/>
              <w:autoSpaceDN w:val="0"/>
              <w:adjustRightInd w:val="0"/>
              <w:ind w:firstLine="298"/>
              <w:jc w:val="both"/>
            </w:pPr>
            <w:r w:rsidRPr="006F21C1">
              <w:t>222 - светодиодная цифро-знаковая индикация, корпус на DIN-рейку</w:t>
            </w:r>
          </w:p>
        </w:tc>
      </w:tr>
      <w:tr w:rsidR="00476ACB" w:rsidRPr="006F21C1" w:rsidTr="007E0F34">
        <w:trPr>
          <w:jc w:val="center"/>
        </w:trPr>
        <w:tc>
          <w:tcPr>
            <w:tcW w:w="9852" w:type="dxa"/>
            <w:shd w:val="clear" w:color="auto" w:fill="FFFFFF"/>
          </w:tcPr>
          <w:p w:rsidR="00476ACB" w:rsidRPr="006F21C1" w:rsidRDefault="00476ACB" w:rsidP="007E0F34">
            <w:pPr>
              <w:autoSpaceDE w:val="0"/>
              <w:autoSpaceDN w:val="0"/>
              <w:adjustRightInd w:val="0"/>
              <w:ind w:firstLine="298"/>
              <w:jc w:val="both"/>
            </w:pPr>
            <w:r w:rsidRPr="006F21C1">
              <w:t xml:space="preserve">151 - светодиодная цифро-знаковая индикация, металлический корпус для щитового монтажа, </w:t>
            </w:r>
            <w:proofErr w:type="spellStart"/>
            <w:r w:rsidRPr="006F21C1">
              <w:t>пятизнаковая</w:t>
            </w:r>
            <w:proofErr w:type="spellEnd"/>
            <w:r w:rsidRPr="006F21C1">
              <w:t xml:space="preserve"> индикация, 1 строка индикации</w:t>
            </w:r>
          </w:p>
        </w:tc>
      </w:tr>
      <w:tr w:rsidR="00476ACB" w:rsidRPr="006F21C1" w:rsidTr="007E0F34">
        <w:trPr>
          <w:jc w:val="center"/>
        </w:trPr>
        <w:tc>
          <w:tcPr>
            <w:tcW w:w="9852" w:type="dxa"/>
            <w:shd w:val="clear" w:color="auto" w:fill="FFFFFF"/>
          </w:tcPr>
          <w:p w:rsidR="00476ACB" w:rsidRPr="006F21C1" w:rsidRDefault="00476ACB" w:rsidP="007E0F34">
            <w:pPr>
              <w:autoSpaceDE w:val="0"/>
              <w:autoSpaceDN w:val="0"/>
              <w:adjustRightInd w:val="0"/>
              <w:ind w:firstLine="298"/>
              <w:jc w:val="both"/>
            </w:pPr>
            <w:r w:rsidRPr="006F21C1">
              <w:t xml:space="preserve">152 - светодиодная цифро-знаковая индикация, металлический корпус для щитового монтажа, </w:t>
            </w:r>
            <w:proofErr w:type="spellStart"/>
            <w:r w:rsidRPr="006F21C1">
              <w:t>пятизнаковая</w:t>
            </w:r>
            <w:proofErr w:type="spellEnd"/>
            <w:r w:rsidRPr="006F21C1">
              <w:t xml:space="preserve"> индикация, 2 строки индикации</w:t>
            </w:r>
          </w:p>
        </w:tc>
      </w:tr>
      <w:tr w:rsidR="00476ACB" w:rsidRPr="006F21C1" w:rsidTr="007E0F34">
        <w:trPr>
          <w:jc w:val="center"/>
        </w:trPr>
        <w:tc>
          <w:tcPr>
            <w:tcW w:w="9852" w:type="dxa"/>
            <w:shd w:val="clear" w:color="auto" w:fill="FFFFFF"/>
          </w:tcPr>
          <w:p w:rsidR="00476ACB" w:rsidRPr="006F21C1" w:rsidRDefault="00476ACB" w:rsidP="007E0F34">
            <w:pPr>
              <w:autoSpaceDE w:val="0"/>
              <w:autoSpaceDN w:val="0"/>
              <w:adjustRightInd w:val="0"/>
              <w:ind w:firstLine="298"/>
              <w:jc w:val="both"/>
            </w:pPr>
            <w:r w:rsidRPr="006F21C1">
              <w:t>500 - жидкокристаллический дисплей, металлический корпус для щитового монтажа</w:t>
            </w:r>
          </w:p>
        </w:tc>
      </w:tr>
      <w:tr w:rsidR="00476ACB" w:rsidRPr="006F21C1" w:rsidTr="007E0F34">
        <w:trPr>
          <w:jc w:val="center"/>
        </w:trPr>
        <w:tc>
          <w:tcPr>
            <w:tcW w:w="9852" w:type="dxa"/>
            <w:shd w:val="clear" w:color="auto" w:fill="FFFFFF"/>
          </w:tcPr>
          <w:p w:rsidR="00476ACB" w:rsidRPr="006F21C1" w:rsidRDefault="00476ACB" w:rsidP="007E0F34">
            <w:pPr>
              <w:autoSpaceDE w:val="0"/>
              <w:autoSpaceDN w:val="0"/>
              <w:adjustRightInd w:val="0"/>
              <w:jc w:val="both"/>
            </w:pPr>
            <w:r w:rsidRPr="006F21C1">
              <w:t>[3] - Количество входов и типы и количество выходных устройств:</w:t>
            </w:r>
          </w:p>
        </w:tc>
      </w:tr>
      <w:tr w:rsidR="00476ACB" w:rsidRPr="006F21C1" w:rsidTr="007E0F34">
        <w:trPr>
          <w:jc w:val="center"/>
        </w:trPr>
        <w:tc>
          <w:tcPr>
            <w:tcW w:w="9852" w:type="dxa"/>
            <w:shd w:val="clear" w:color="auto" w:fill="FFFFFF"/>
          </w:tcPr>
          <w:p w:rsidR="00476ACB" w:rsidRPr="006F21C1" w:rsidRDefault="00476ACB" w:rsidP="007E0F34">
            <w:pPr>
              <w:autoSpaceDE w:val="0"/>
              <w:autoSpaceDN w:val="0"/>
              <w:adjustRightInd w:val="0"/>
              <w:ind w:firstLine="298"/>
              <w:jc w:val="both"/>
            </w:pPr>
            <w:proofErr w:type="spellStart"/>
            <w:proofErr w:type="gramStart"/>
            <w:r w:rsidRPr="006F21C1">
              <w:t>хВ</w:t>
            </w:r>
            <w:proofErr w:type="spellEnd"/>
            <w:proofErr w:type="gramEnd"/>
            <w:r w:rsidRPr="006F21C1">
              <w:t xml:space="preserve"> - х-количество, В - вход (канал)</w:t>
            </w:r>
          </w:p>
        </w:tc>
      </w:tr>
      <w:tr w:rsidR="00476ACB" w:rsidRPr="006F21C1" w:rsidTr="007E0F34">
        <w:trPr>
          <w:jc w:val="center"/>
        </w:trPr>
        <w:tc>
          <w:tcPr>
            <w:tcW w:w="9852" w:type="dxa"/>
            <w:shd w:val="clear" w:color="auto" w:fill="FFFFFF"/>
          </w:tcPr>
          <w:p w:rsidR="00476ACB" w:rsidRPr="006F21C1" w:rsidRDefault="00476ACB" w:rsidP="007E0F34">
            <w:pPr>
              <w:autoSpaceDE w:val="0"/>
              <w:autoSpaceDN w:val="0"/>
              <w:adjustRightInd w:val="0"/>
              <w:ind w:firstLine="298"/>
              <w:jc w:val="both"/>
            </w:pPr>
            <w:proofErr w:type="spellStart"/>
            <w:proofErr w:type="gramStart"/>
            <w:r w:rsidRPr="006F21C1">
              <w:t>хР</w:t>
            </w:r>
            <w:proofErr w:type="spellEnd"/>
            <w:proofErr w:type="gramEnd"/>
            <w:r w:rsidRPr="006F21C1">
              <w:t xml:space="preserve"> - х-количество, Р - релейный выход (электромагнитное реле)</w:t>
            </w:r>
          </w:p>
        </w:tc>
      </w:tr>
      <w:tr w:rsidR="00476ACB" w:rsidRPr="006F21C1" w:rsidTr="007E0F34">
        <w:trPr>
          <w:jc w:val="center"/>
        </w:trPr>
        <w:tc>
          <w:tcPr>
            <w:tcW w:w="9852" w:type="dxa"/>
            <w:shd w:val="clear" w:color="auto" w:fill="FFFFFF"/>
          </w:tcPr>
          <w:p w:rsidR="00476ACB" w:rsidRPr="006F21C1" w:rsidRDefault="00476ACB" w:rsidP="007E0F34">
            <w:pPr>
              <w:autoSpaceDE w:val="0"/>
              <w:autoSpaceDN w:val="0"/>
              <w:adjustRightInd w:val="0"/>
              <w:ind w:firstLine="298"/>
              <w:jc w:val="both"/>
            </w:pPr>
            <w:proofErr w:type="spellStart"/>
            <w:proofErr w:type="gramStart"/>
            <w:r w:rsidRPr="006F21C1">
              <w:t>хС</w:t>
            </w:r>
            <w:proofErr w:type="spellEnd"/>
            <w:proofErr w:type="gramEnd"/>
            <w:r w:rsidRPr="006F21C1">
              <w:t xml:space="preserve"> - х-количество, С - </w:t>
            </w:r>
            <w:proofErr w:type="spellStart"/>
            <w:r w:rsidRPr="006F21C1">
              <w:t>оптосимисторный</w:t>
            </w:r>
            <w:proofErr w:type="spellEnd"/>
            <w:r w:rsidRPr="006F21C1">
              <w:t xml:space="preserve"> ключ</w:t>
            </w:r>
          </w:p>
        </w:tc>
      </w:tr>
      <w:tr w:rsidR="00476ACB" w:rsidRPr="006F21C1" w:rsidTr="007E0F34">
        <w:trPr>
          <w:jc w:val="center"/>
        </w:trPr>
        <w:tc>
          <w:tcPr>
            <w:tcW w:w="9852" w:type="dxa"/>
            <w:shd w:val="clear" w:color="auto" w:fill="FFFFFF"/>
          </w:tcPr>
          <w:p w:rsidR="00476ACB" w:rsidRPr="006F21C1" w:rsidRDefault="00476ACB" w:rsidP="007E0F34">
            <w:pPr>
              <w:autoSpaceDE w:val="0"/>
              <w:autoSpaceDN w:val="0"/>
              <w:adjustRightInd w:val="0"/>
              <w:ind w:firstLine="298"/>
              <w:jc w:val="both"/>
            </w:pPr>
            <w:proofErr w:type="spellStart"/>
            <w:proofErr w:type="gramStart"/>
            <w:r w:rsidRPr="006F21C1">
              <w:t>хА</w:t>
            </w:r>
            <w:proofErr w:type="spellEnd"/>
            <w:proofErr w:type="gramEnd"/>
            <w:r w:rsidRPr="006F21C1">
              <w:t xml:space="preserve"> - х-количество, А - токовый выход</w:t>
            </w:r>
          </w:p>
        </w:tc>
      </w:tr>
      <w:tr w:rsidR="00476ACB" w:rsidRPr="006F21C1" w:rsidTr="007E0F34">
        <w:trPr>
          <w:jc w:val="center"/>
        </w:trPr>
        <w:tc>
          <w:tcPr>
            <w:tcW w:w="9852" w:type="dxa"/>
            <w:shd w:val="clear" w:color="auto" w:fill="FFFFFF"/>
          </w:tcPr>
          <w:p w:rsidR="00476ACB" w:rsidRPr="006F21C1" w:rsidRDefault="00476ACB" w:rsidP="007E0F34">
            <w:pPr>
              <w:autoSpaceDE w:val="0"/>
              <w:autoSpaceDN w:val="0"/>
              <w:adjustRightInd w:val="0"/>
              <w:ind w:firstLine="298"/>
              <w:jc w:val="both"/>
            </w:pPr>
            <w:proofErr w:type="spellStart"/>
            <w:proofErr w:type="gramStart"/>
            <w:r w:rsidRPr="006F21C1">
              <w:t>хТ</w:t>
            </w:r>
            <w:proofErr w:type="spellEnd"/>
            <w:proofErr w:type="gramEnd"/>
            <w:r w:rsidRPr="006F21C1">
              <w:t xml:space="preserve"> - х-количество, Т - транзисторный ключ</w:t>
            </w:r>
          </w:p>
        </w:tc>
      </w:tr>
      <w:tr w:rsidR="00476ACB" w:rsidRPr="006F21C1" w:rsidTr="007E0F34">
        <w:trPr>
          <w:jc w:val="center"/>
        </w:trPr>
        <w:tc>
          <w:tcPr>
            <w:tcW w:w="9852" w:type="dxa"/>
            <w:shd w:val="clear" w:color="auto" w:fill="FFFFFF"/>
          </w:tcPr>
          <w:p w:rsidR="00476ACB" w:rsidRPr="006F21C1" w:rsidRDefault="00476ACB" w:rsidP="007E0F34">
            <w:pPr>
              <w:tabs>
                <w:tab w:val="right" w:pos="2727"/>
              </w:tabs>
              <w:autoSpaceDE w:val="0"/>
              <w:autoSpaceDN w:val="0"/>
              <w:adjustRightInd w:val="0"/>
              <w:jc w:val="both"/>
            </w:pPr>
            <w:r w:rsidRPr="006F21C1">
              <w:t>[4]</w:t>
            </w:r>
            <w:r w:rsidRPr="006F21C1">
              <w:tab/>
              <w:t xml:space="preserve"> - 1Д-дополнительный дискретный вход (указывается только при наличии)</w:t>
            </w:r>
          </w:p>
        </w:tc>
      </w:tr>
      <w:tr w:rsidR="00476ACB" w:rsidRPr="006F21C1" w:rsidTr="007E0F34">
        <w:trPr>
          <w:jc w:val="center"/>
        </w:trPr>
        <w:tc>
          <w:tcPr>
            <w:tcW w:w="9852" w:type="dxa"/>
            <w:shd w:val="clear" w:color="auto" w:fill="FFFFFF"/>
          </w:tcPr>
          <w:p w:rsidR="00476ACB" w:rsidRPr="006F21C1" w:rsidRDefault="00476ACB" w:rsidP="007E0F34">
            <w:pPr>
              <w:autoSpaceDE w:val="0"/>
              <w:autoSpaceDN w:val="0"/>
              <w:adjustRightInd w:val="0"/>
              <w:jc w:val="both"/>
            </w:pPr>
            <w:r w:rsidRPr="006F21C1">
              <w:t>[5] - Интерфейс RS485 (указывается только при наличии)</w:t>
            </w:r>
          </w:p>
        </w:tc>
      </w:tr>
      <w:tr w:rsidR="00476ACB" w:rsidRPr="006F21C1" w:rsidTr="007E0F34">
        <w:trPr>
          <w:jc w:val="center"/>
        </w:trPr>
        <w:tc>
          <w:tcPr>
            <w:tcW w:w="9852" w:type="dxa"/>
            <w:shd w:val="clear" w:color="auto" w:fill="FFFFFF"/>
          </w:tcPr>
          <w:p w:rsidR="00476ACB" w:rsidRPr="006F21C1" w:rsidRDefault="00476ACB" w:rsidP="007E0F34">
            <w:pPr>
              <w:autoSpaceDE w:val="0"/>
              <w:autoSpaceDN w:val="0"/>
              <w:adjustRightInd w:val="0"/>
              <w:jc w:val="both"/>
            </w:pPr>
            <w:r w:rsidRPr="006F21C1">
              <w:t>[6] - Питание, указывается в скобках, если отличается от базового варианта</w:t>
            </w:r>
          </w:p>
        </w:tc>
      </w:tr>
    </w:tbl>
    <w:p w:rsidR="00476ACB" w:rsidRDefault="00476ACB" w:rsidP="00476ACB">
      <w:pPr>
        <w:widowControl w:val="0"/>
        <w:autoSpaceDE w:val="0"/>
        <w:autoSpaceDN w:val="0"/>
        <w:adjustRightInd w:val="0"/>
        <w:ind w:firstLine="567"/>
        <w:jc w:val="both"/>
      </w:pPr>
    </w:p>
    <w:p w:rsidR="002D0D44" w:rsidRDefault="002D0D44" w:rsidP="002D0D44">
      <w:pPr>
        <w:widowControl w:val="0"/>
        <w:autoSpaceDE w:val="0"/>
        <w:autoSpaceDN w:val="0"/>
        <w:adjustRightInd w:val="0"/>
        <w:ind w:firstLine="567"/>
        <w:jc w:val="both"/>
      </w:pPr>
    </w:p>
    <w:p w:rsidR="00B77025" w:rsidRPr="00546771" w:rsidRDefault="00B77025" w:rsidP="00B77025">
      <w:pPr>
        <w:pStyle w:val="30"/>
        <w:ind w:firstLine="0"/>
        <w:jc w:val="center"/>
        <w:rPr>
          <w:b/>
          <w:sz w:val="32"/>
        </w:rPr>
      </w:pPr>
    </w:p>
    <w:p w:rsidR="00B77025" w:rsidRPr="00546771" w:rsidRDefault="00B77025" w:rsidP="00B77025">
      <w:pPr>
        <w:pStyle w:val="30"/>
        <w:ind w:firstLine="0"/>
        <w:jc w:val="center"/>
        <w:rPr>
          <w:b/>
          <w:sz w:val="32"/>
        </w:rPr>
      </w:pPr>
    </w:p>
    <w:p w:rsidR="00B77025" w:rsidRPr="00546771" w:rsidRDefault="00B77025" w:rsidP="00B77025">
      <w:pPr>
        <w:pStyle w:val="30"/>
        <w:ind w:firstLine="0"/>
        <w:jc w:val="center"/>
        <w:rPr>
          <w:b/>
          <w:sz w:val="32"/>
        </w:rPr>
      </w:pPr>
    </w:p>
    <w:p w:rsidR="00B77025" w:rsidRPr="00546771" w:rsidRDefault="00B77025" w:rsidP="00B77025">
      <w:pPr>
        <w:pStyle w:val="30"/>
        <w:ind w:firstLine="0"/>
        <w:jc w:val="center"/>
        <w:rPr>
          <w:b/>
          <w:sz w:val="32"/>
        </w:rPr>
      </w:pPr>
    </w:p>
    <w:p w:rsidR="00B77025" w:rsidRDefault="00B77025" w:rsidP="00B77025">
      <w:pPr>
        <w:pStyle w:val="30"/>
        <w:ind w:firstLine="0"/>
        <w:jc w:val="center"/>
        <w:rPr>
          <w:b/>
          <w:sz w:val="32"/>
        </w:rPr>
      </w:pPr>
    </w:p>
    <w:p w:rsidR="0000427C" w:rsidRPr="00546771" w:rsidRDefault="0000427C" w:rsidP="00FC36BE">
      <w:pPr>
        <w:pStyle w:val="30"/>
        <w:ind w:firstLine="0"/>
        <w:rPr>
          <w:sz w:val="32"/>
        </w:rPr>
      </w:pPr>
    </w:p>
    <w:p w:rsidR="00F80190" w:rsidRPr="00C73D29" w:rsidRDefault="00F80190" w:rsidP="00F80190">
      <w:pPr>
        <w:pStyle w:val="11"/>
        <w:tabs>
          <w:tab w:val="left" w:pos="851"/>
        </w:tabs>
        <w:spacing w:before="120" w:after="120"/>
        <w:ind w:firstLine="426"/>
        <w:rPr>
          <w:rFonts w:ascii="Times New Roman" w:hAnsi="Times New Roman"/>
          <w:b/>
          <w:sz w:val="22"/>
          <w:szCs w:val="22"/>
        </w:rPr>
      </w:pPr>
      <w:r>
        <w:rPr>
          <w:rFonts w:ascii="Times New Roman" w:hAnsi="Times New Roman"/>
          <w:b/>
          <w:sz w:val="22"/>
          <w:szCs w:val="22"/>
        </w:rPr>
        <w:lastRenderedPageBreak/>
        <w:t xml:space="preserve">1 </w:t>
      </w:r>
      <w:r w:rsidRPr="00C73D29">
        <w:rPr>
          <w:rFonts w:ascii="Times New Roman" w:hAnsi="Times New Roman"/>
          <w:b/>
          <w:sz w:val="22"/>
          <w:szCs w:val="22"/>
        </w:rPr>
        <w:t xml:space="preserve">ОПИСАНИЕ И РАБОТА </w:t>
      </w:r>
    </w:p>
    <w:p w:rsidR="00476ACB" w:rsidRDefault="00F80190" w:rsidP="00F80190">
      <w:pPr>
        <w:pStyle w:val="a5"/>
        <w:tabs>
          <w:tab w:val="left" w:pos="851"/>
        </w:tabs>
        <w:ind w:left="0" w:firstLine="426"/>
      </w:pPr>
      <w:r>
        <w:t xml:space="preserve">Приборы </w:t>
      </w:r>
      <w:r w:rsidRPr="00500B5C">
        <w:t xml:space="preserve">предназначены </w:t>
      </w:r>
      <w:r>
        <w:t xml:space="preserve">для </w:t>
      </w:r>
      <w:r w:rsidR="00476ACB" w:rsidRPr="00476ACB">
        <w:t xml:space="preserve">измерений и автоматического регулирования температуры и других физических величин на основе сигналов, поступающих от </w:t>
      </w:r>
      <w:proofErr w:type="spellStart"/>
      <w:r w:rsidR="00476ACB" w:rsidRPr="00476ACB">
        <w:t>термопреобразователей</w:t>
      </w:r>
      <w:proofErr w:type="spellEnd"/>
      <w:r w:rsidR="00476ACB" w:rsidRPr="00476ACB">
        <w:t xml:space="preserve"> сопротивления (ТС), термоэлектрических преобразователей (ТП), </w:t>
      </w:r>
      <w:proofErr w:type="spellStart"/>
      <w:r w:rsidR="00476ACB" w:rsidRPr="00476ACB">
        <w:t>милливольтовых</w:t>
      </w:r>
      <w:proofErr w:type="spellEnd"/>
      <w:r w:rsidR="00476ACB" w:rsidRPr="00476ACB">
        <w:t xml:space="preserve"> устройств постоянного тока, тензометрических датчиков, датчиков давления с токовым выходом, а также нормированных аналоговых сигналов постоянного тока.</w:t>
      </w:r>
    </w:p>
    <w:p w:rsidR="00F80190" w:rsidRPr="009F5486" w:rsidRDefault="00F80190" w:rsidP="00F80190">
      <w:pPr>
        <w:pStyle w:val="a5"/>
        <w:tabs>
          <w:tab w:val="left" w:pos="851"/>
        </w:tabs>
        <w:ind w:left="0" w:firstLine="426"/>
      </w:pPr>
      <w:r>
        <w:t>Приборы имеют несколько модификаций, отличающихся разрядностью индикации, функционалом, количеством измерительных каналов.</w:t>
      </w:r>
    </w:p>
    <w:p w:rsidR="00F80190" w:rsidRPr="009F5486" w:rsidRDefault="00F80190" w:rsidP="00F80190">
      <w:pPr>
        <w:pStyle w:val="11"/>
        <w:tabs>
          <w:tab w:val="left" w:pos="851"/>
        </w:tabs>
        <w:spacing w:before="120" w:after="120"/>
        <w:ind w:firstLine="426"/>
        <w:rPr>
          <w:rFonts w:ascii="Times New Roman" w:hAnsi="Times New Roman"/>
          <w:b/>
          <w:sz w:val="22"/>
          <w:szCs w:val="22"/>
        </w:rPr>
      </w:pPr>
      <w:r>
        <w:rPr>
          <w:rFonts w:ascii="Times New Roman" w:hAnsi="Times New Roman"/>
          <w:b/>
          <w:sz w:val="22"/>
          <w:szCs w:val="22"/>
        </w:rPr>
        <w:t xml:space="preserve">1.2 </w:t>
      </w:r>
      <w:r w:rsidRPr="009F5486">
        <w:rPr>
          <w:rFonts w:ascii="Times New Roman" w:hAnsi="Times New Roman"/>
          <w:b/>
          <w:sz w:val="22"/>
          <w:szCs w:val="22"/>
        </w:rPr>
        <w:t xml:space="preserve">Технические </w:t>
      </w:r>
      <w:r>
        <w:rPr>
          <w:rFonts w:ascii="Times New Roman" w:hAnsi="Times New Roman"/>
          <w:b/>
          <w:sz w:val="22"/>
          <w:szCs w:val="22"/>
        </w:rPr>
        <w:t xml:space="preserve">и метрологические </w:t>
      </w:r>
      <w:r w:rsidRPr="009F5486">
        <w:rPr>
          <w:rFonts w:ascii="Times New Roman" w:hAnsi="Times New Roman"/>
          <w:b/>
          <w:sz w:val="22"/>
          <w:szCs w:val="22"/>
        </w:rPr>
        <w:t xml:space="preserve">характеристики  </w:t>
      </w:r>
    </w:p>
    <w:p w:rsidR="00F80190" w:rsidRPr="00871B67" w:rsidRDefault="00F80190" w:rsidP="00871B67">
      <w:pPr>
        <w:tabs>
          <w:tab w:val="left" w:pos="851"/>
        </w:tabs>
        <w:ind w:right="108" w:firstLine="426"/>
        <w:jc w:val="both"/>
      </w:pPr>
      <w:r w:rsidRPr="00871B67">
        <w:t>Таблица 1 Метрологические и технические характеристики прибора</w:t>
      </w:r>
    </w:p>
    <w:tbl>
      <w:tblPr>
        <w:tblW w:w="10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6"/>
        <w:gridCol w:w="4085"/>
      </w:tblGrid>
      <w:tr w:rsidR="00F80190" w:rsidRPr="00F119B6" w:rsidTr="006B04FF">
        <w:trPr>
          <w:trHeight w:val="152"/>
          <w:jc w:val="center"/>
        </w:trPr>
        <w:tc>
          <w:tcPr>
            <w:tcW w:w="6516" w:type="dxa"/>
            <w:tcBorders>
              <w:bottom w:val="single" w:sz="4" w:space="0" w:color="auto"/>
            </w:tcBorders>
            <w:vAlign w:val="center"/>
          </w:tcPr>
          <w:p w:rsidR="00F80190" w:rsidRPr="00A92F4A" w:rsidRDefault="00F80190" w:rsidP="006B04FF">
            <w:pPr>
              <w:tabs>
                <w:tab w:val="left" w:pos="851"/>
              </w:tabs>
            </w:pPr>
            <w:r w:rsidRPr="00A92F4A">
              <w:t>Обозначение</w:t>
            </w:r>
            <w:r>
              <w:t xml:space="preserve"> типа</w:t>
            </w:r>
          </w:p>
        </w:tc>
        <w:tc>
          <w:tcPr>
            <w:tcW w:w="4085" w:type="dxa"/>
            <w:tcBorders>
              <w:bottom w:val="single" w:sz="4" w:space="0" w:color="auto"/>
            </w:tcBorders>
            <w:vAlign w:val="center"/>
          </w:tcPr>
          <w:p w:rsidR="00F80190" w:rsidRPr="00A92F4A" w:rsidRDefault="00F80190" w:rsidP="006B04FF">
            <w:pPr>
              <w:tabs>
                <w:tab w:val="left" w:pos="851"/>
              </w:tabs>
              <w:jc w:val="center"/>
            </w:pPr>
            <w:r>
              <w:t>ТРИД</w:t>
            </w:r>
          </w:p>
        </w:tc>
      </w:tr>
      <w:tr w:rsidR="00F80190" w:rsidRPr="00F119B6" w:rsidTr="006B04FF">
        <w:trPr>
          <w:trHeight w:val="185"/>
          <w:jc w:val="center"/>
        </w:trPr>
        <w:tc>
          <w:tcPr>
            <w:tcW w:w="6516" w:type="dxa"/>
            <w:tcBorders>
              <w:bottom w:val="single" w:sz="4" w:space="0" w:color="auto"/>
            </w:tcBorders>
            <w:vAlign w:val="center"/>
          </w:tcPr>
          <w:p w:rsidR="00F80190" w:rsidRPr="00AC3E08" w:rsidRDefault="00F80190" w:rsidP="006B04FF">
            <w:pPr>
              <w:tabs>
                <w:tab w:val="left" w:pos="851"/>
              </w:tabs>
            </w:pPr>
            <w:r w:rsidRPr="00773278">
              <w:t xml:space="preserve">Класс точности </w:t>
            </w:r>
            <w:r>
              <w:t>приборов</w:t>
            </w:r>
          </w:p>
        </w:tc>
        <w:tc>
          <w:tcPr>
            <w:tcW w:w="4085" w:type="dxa"/>
            <w:tcBorders>
              <w:bottom w:val="single" w:sz="4" w:space="0" w:color="auto"/>
            </w:tcBorders>
            <w:vAlign w:val="center"/>
          </w:tcPr>
          <w:p w:rsidR="00F80190" w:rsidRPr="006350A3" w:rsidRDefault="00F80190" w:rsidP="006B04FF">
            <w:pPr>
              <w:tabs>
                <w:tab w:val="left" w:pos="851"/>
              </w:tabs>
              <w:jc w:val="center"/>
            </w:pPr>
            <w:r>
              <w:t>0,25</w:t>
            </w:r>
          </w:p>
        </w:tc>
      </w:tr>
      <w:tr w:rsidR="00F80190" w:rsidRPr="00F119B6" w:rsidTr="006B04FF">
        <w:trPr>
          <w:trHeight w:val="266"/>
          <w:jc w:val="center"/>
        </w:trPr>
        <w:tc>
          <w:tcPr>
            <w:tcW w:w="6516" w:type="dxa"/>
            <w:tcBorders>
              <w:bottom w:val="single" w:sz="4" w:space="0" w:color="auto"/>
            </w:tcBorders>
          </w:tcPr>
          <w:p w:rsidR="00F80190" w:rsidRPr="007D54F5" w:rsidRDefault="00F80190" w:rsidP="006B04FF">
            <w:pPr>
              <w:pStyle w:val="Default"/>
              <w:tabs>
                <w:tab w:val="left" w:pos="851"/>
              </w:tabs>
              <w:rPr>
                <w:rFonts w:ascii="Times New Roman" w:hAnsi="Times New Roman" w:cs="Times New Roman"/>
                <w:b/>
              </w:rPr>
            </w:pPr>
            <w:r w:rsidRPr="007D54F5">
              <w:rPr>
                <w:rFonts w:ascii="Times New Roman" w:hAnsi="Times New Roman" w:cs="Times New Roman"/>
              </w:rPr>
              <w:t>Номинальное напряжение питания</w:t>
            </w:r>
          </w:p>
        </w:tc>
        <w:tc>
          <w:tcPr>
            <w:tcW w:w="4085" w:type="dxa"/>
            <w:tcBorders>
              <w:bottom w:val="single" w:sz="4" w:space="0" w:color="auto"/>
            </w:tcBorders>
          </w:tcPr>
          <w:p w:rsidR="00F80190" w:rsidRDefault="00F80190" w:rsidP="006B04FF">
            <w:pPr>
              <w:pStyle w:val="Default"/>
              <w:tabs>
                <w:tab w:val="left" w:pos="804"/>
              </w:tabs>
              <w:jc w:val="center"/>
              <w:rPr>
                <w:rFonts w:ascii="Times New Roman" w:hAnsi="Times New Roman" w:cs="Times New Roman"/>
              </w:rPr>
            </w:pPr>
            <w:r w:rsidRPr="007D54F5">
              <w:rPr>
                <w:rFonts w:ascii="Times New Roman" w:hAnsi="Times New Roman" w:cs="Times New Roman"/>
              </w:rPr>
              <w:t>~220 В, 50 Гц</w:t>
            </w:r>
          </w:p>
          <w:p w:rsidR="00F80190" w:rsidRPr="007D54F5" w:rsidRDefault="00F80190" w:rsidP="006B04FF">
            <w:pPr>
              <w:pStyle w:val="Default"/>
              <w:tabs>
                <w:tab w:val="left" w:pos="851"/>
              </w:tabs>
              <w:jc w:val="center"/>
              <w:rPr>
                <w:rFonts w:ascii="Times New Roman" w:hAnsi="Times New Roman" w:cs="Times New Roman"/>
                <w:b/>
              </w:rPr>
            </w:pPr>
            <w:r>
              <w:rPr>
                <w:rFonts w:ascii="Times New Roman" w:hAnsi="Times New Roman" w:cs="Times New Roman"/>
              </w:rPr>
              <w:t>24В* - опционально</w:t>
            </w:r>
          </w:p>
        </w:tc>
      </w:tr>
      <w:tr w:rsidR="00F80190" w:rsidRPr="00F119B6" w:rsidTr="006B04FF">
        <w:trPr>
          <w:trHeight w:val="326"/>
          <w:jc w:val="center"/>
        </w:trPr>
        <w:tc>
          <w:tcPr>
            <w:tcW w:w="6516" w:type="dxa"/>
            <w:tcBorders>
              <w:bottom w:val="single" w:sz="4" w:space="0" w:color="auto"/>
            </w:tcBorders>
          </w:tcPr>
          <w:p w:rsidR="00F80190" w:rsidRPr="007D54F5" w:rsidRDefault="00F80190" w:rsidP="006B04FF">
            <w:pPr>
              <w:pStyle w:val="Default"/>
              <w:tabs>
                <w:tab w:val="left" w:pos="851"/>
              </w:tabs>
              <w:rPr>
                <w:rFonts w:ascii="Times New Roman" w:hAnsi="Times New Roman" w:cs="Times New Roman"/>
                <w:b/>
              </w:rPr>
            </w:pPr>
            <w:r w:rsidRPr="007D54F5">
              <w:rPr>
                <w:rFonts w:ascii="Times New Roman" w:hAnsi="Times New Roman" w:cs="Times New Roman"/>
              </w:rPr>
              <w:t>Допустимое напряжение питания</w:t>
            </w:r>
            <w:r>
              <w:rPr>
                <w:rFonts w:ascii="Times New Roman" w:hAnsi="Times New Roman" w:cs="Times New Roman"/>
              </w:rPr>
              <w:t>, В</w:t>
            </w:r>
          </w:p>
        </w:tc>
        <w:tc>
          <w:tcPr>
            <w:tcW w:w="4085" w:type="dxa"/>
            <w:tcBorders>
              <w:bottom w:val="single" w:sz="4" w:space="0" w:color="auto"/>
            </w:tcBorders>
            <w:shd w:val="clear" w:color="auto" w:fill="auto"/>
          </w:tcPr>
          <w:p w:rsidR="00F80190" w:rsidRPr="006520AF" w:rsidRDefault="00F80190" w:rsidP="006B04FF">
            <w:pPr>
              <w:pStyle w:val="Default"/>
              <w:tabs>
                <w:tab w:val="left" w:pos="851"/>
              </w:tabs>
              <w:rPr>
                <w:rFonts w:ascii="Times New Roman" w:hAnsi="Times New Roman" w:cs="Times New Roman"/>
              </w:rPr>
            </w:pPr>
            <w:r w:rsidRPr="007D54F5">
              <w:rPr>
                <w:rFonts w:ascii="Times New Roman" w:hAnsi="Times New Roman" w:cs="Times New Roman"/>
              </w:rPr>
              <w:t xml:space="preserve">от 187 до 242 </w:t>
            </w:r>
            <w:r>
              <w:rPr>
                <w:rFonts w:ascii="Times New Roman" w:hAnsi="Times New Roman" w:cs="Times New Roman"/>
              </w:rPr>
              <w:t>(</w:t>
            </w:r>
            <w:r w:rsidRPr="006520AF">
              <w:rPr>
                <w:rFonts w:ascii="Times New Roman" w:hAnsi="Times New Roman" w:cs="Times New Roman"/>
              </w:rPr>
              <w:t>12-30 В постоянного тока для прибора 24 В)</w:t>
            </w:r>
          </w:p>
        </w:tc>
      </w:tr>
      <w:tr w:rsidR="00F80190" w:rsidRPr="00F119B6" w:rsidTr="006B04FF">
        <w:trPr>
          <w:trHeight w:val="326"/>
          <w:jc w:val="center"/>
        </w:trPr>
        <w:tc>
          <w:tcPr>
            <w:tcW w:w="6516" w:type="dxa"/>
            <w:tcBorders>
              <w:bottom w:val="single" w:sz="4" w:space="0" w:color="auto"/>
            </w:tcBorders>
          </w:tcPr>
          <w:p w:rsidR="00F80190" w:rsidRPr="00126CC2" w:rsidRDefault="00F80190" w:rsidP="006B04FF">
            <w:pPr>
              <w:pStyle w:val="Default"/>
              <w:tabs>
                <w:tab w:val="left" w:pos="851"/>
              </w:tabs>
              <w:rPr>
                <w:rFonts w:ascii="Times New Roman" w:hAnsi="Times New Roman" w:cs="Times New Roman"/>
              </w:rPr>
            </w:pPr>
            <w:r w:rsidRPr="00126CC2">
              <w:rPr>
                <w:rFonts w:ascii="Times New Roman" w:hAnsi="Times New Roman" w:cs="Times New Roman"/>
              </w:rPr>
              <w:t>Напряжение для питания датчиков</w:t>
            </w:r>
          </w:p>
        </w:tc>
        <w:tc>
          <w:tcPr>
            <w:tcW w:w="4085" w:type="dxa"/>
            <w:tcBorders>
              <w:bottom w:val="single" w:sz="4" w:space="0" w:color="auto"/>
            </w:tcBorders>
            <w:shd w:val="clear" w:color="auto" w:fill="auto"/>
          </w:tcPr>
          <w:p w:rsidR="00F80190" w:rsidRPr="00126CC2" w:rsidRDefault="00F80190" w:rsidP="00572D94">
            <w:pPr>
              <w:pStyle w:val="Default"/>
              <w:tabs>
                <w:tab w:val="left" w:pos="851"/>
              </w:tabs>
              <w:jc w:val="center"/>
              <w:rPr>
                <w:rFonts w:ascii="Times New Roman" w:hAnsi="Times New Roman" w:cs="Times New Roman"/>
              </w:rPr>
            </w:pPr>
            <w:r w:rsidRPr="00126CC2">
              <w:rPr>
                <w:rFonts w:ascii="Times New Roman" w:hAnsi="Times New Roman" w:cs="Times New Roman"/>
              </w:rPr>
              <w:t xml:space="preserve">24В, </w:t>
            </w:r>
            <w:r w:rsidR="00572D94">
              <w:rPr>
                <w:rFonts w:ascii="Times New Roman" w:hAnsi="Times New Roman" w:cs="Times New Roman"/>
              </w:rPr>
              <w:t>2</w:t>
            </w:r>
            <w:r w:rsidRPr="00126CC2">
              <w:rPr>
                <w:rFonts w:ascii="Times New Roman" w:hAnsi="Times New Roman" w:cs="Times New Roman"/>
              </w:rPr>
              <w:t>5мА</w:t>
            </w:r>
          </w:p>
        </w:tc>
      </w:tr>
      <w:tr w:rsidR="00F80190" w:rsidRPr="00F119B6" w:rsidTr="006B04FF">
        <w:trPr>
          <w:trHeight w:val="281"/>
          <w:jc w:val="center"/>
        </w:trPr>
        <w:tc>
          <w:tcPr>
            <w:tcW w:w="6516" w:type="dxa"/>
            <w:tcBorders>
              <w:bottom w:val="single" w:sz="4" w:space="0" w:color="auto"/>
            </w:tcBorders>
          </w:tcPr>
          <w:p w:rsidR="00F80190" w:rsidRPr="007D54F5" w:rsidRDefault="00F80190" w:rsidP="006B04FF">
            <w:pPr>
              <w:pStyle w:val="Default"/>
              <w:tabs>
                <w:tab w:val="left" w:pos="851"/>
              </w:tabs>
              <w:rPr>
                <w:rFonts w:ascii="Times New Roman" w:hAnsi="Times New Roman" w:cs="Times New Roman"/>
                <w:b/>
              </w:rPr>
            </w:pPr>
            <w:r w:rsidRPr="007D54F5">
              <w:rPr>
                <w:rFonts w:ascii="Times New Roman" w:hAnsi="Times New Roman" w:cs="Times New Roman"/>
              </w:rPr>
              <w:t xml:space="preserve">Потребляемая мощность, </w:t>
            </w:r>
            <w:r>
              <w:rPr>
                <w:rFonts w:ascii="Times New Roman" w:hAnsi="Times New Roman" w:cs="Times New Roman"/>
              </w:rPr>
              <w:t xml:space="preserve">Вт, </w:t>
            </w:r>
            <w:r w:rsidRPr="007D54F5">
              <w:rPr>
                <w:rFonts w:ascii="Times New Roman" w:hAnsi="Times New Roman" w:cs="Times New Roman"/>
              </w:rPr>
              <w:t>не более</w:t>
            </w:r>
          </w:p>
        </w:tc>
        <w:tc>
          <w:tcPr>
            <w:tcW w:w="4085" w:type="dxa"/>
            <w:tcBorders>
              <w:bottom w:val="single" w:sz="4" w:space="0" w:color="auto"/>
            </w:tcBorders>
          </w:tcPr>
          <w:p w:rsidR="00F80190" w:rsidRPr="007D54F5" w:rsidRDefault="00F80190" w:rsidP="006B04FF">
            <w:pPr>
              <w:pStyle w:val="Default"/>
              <w:tabs>
                <w:tab w:val="left" w:pos="851"/>
              </w:tabs>
              <w:jc w:val="center"/>
              <w:rPr>
                <w:rFonts w:ascii="Times New Roman" w:hAnsi="Times New Roman" w:cs="Times New Roman"/>
                <w:b/>
              </w:rPr>
            </w:pPr>
            <w:r w:rsidRPr="007D54F5">
              <w:rPr>
                <w:rFonts w:ascii="Times New Roman" w:hAnsi="Times New Roman" w:cs="Times New Roman"/>
              </w:rPr>
              <w:t xml:space="preserve">10 </w:t>
            </w:r>
          </w:p>
        </w:tc>
      </w:tr>
      <w:tr w:rsidR="00F80190" w:rsidRPr="00F119B6" w:rsidTr="006B04FF">
        <w:trPr>
          <w:trHeight w:val="249"/>
          <w:jc w:val="center"/>
        </w:trPr>
        <w:tc>
          <w:tcPr>
            <w:tcW w:w="6516" w:type="dxa"/>
            <w:tcBorders>
              <w:bottom w:val="single" w:sz="4" w:space="0" w:color="auto"/>
            </w:tcBorders>
          </w:tcPr>
          <w:p w:rsidR="00F80190" w:rsidRPr="006749A2" w:rsidRDefault="00F80190" w:rsidP="006B04FF">
            <w:pPr>
              <w:pStyle w:val="Default"/>
              <w:tabs>
                <w:tab w:val="left" w:pos="851"/>
              </w:tabs>
              <w:rPr>
                <w:rFonts w:ascii="Times New Roman" w:hAnsi="Times New Roman" w:cs="Times New Roman"/>
              </w:rPr>
            </w:pPr>
            <w:r w:rsidRPr="006749A2">
              <w:rPr>
                <w:rFonts w:ascii="Times New Roman" w:hAnsi="Times New Roman" w:cs="Times New Roman"/>
              </w:rPr>
              <w:t>Диапазон измеряемого давления подключаемых датчиков давления</w:t>
            </w:r>
          </w:p>
        </w:tc>
        <w:tc>
          <w:tcPr>
            <w:tcW w:w="4085" w:type="dxa"/>
            <w:tcBorders>
              <w:bottom w:val="single" w:sz="4" w:space="0" w:color="auto"/>
            </w:tcBorders>
            <w:shd w:val="clear" w:color="auto" w:fill="auto"/>
          </w:tcPr>
          <w:p w:rsidR="00F80190" w:rsidRPr="007D54F5" w:rsidRDefault="00F80190" w:rsidP="006B04FF">
            <w:pPr>
              <w:pStyle w:val="Default"/>
              <w:tabs>
                <w:tab w:val="left" w:pos="851"/>
              </w:tabs>
              <w:jc w:val="center"/>
              <w:rPr>
                <w:rFonts w:ascii="Times New Roman" w:hAnsi="Times New Roman" w:cs="Times New Roman"/>
              </w:rPr>
            </w:pPr>
            <w:r w:rsidRPr="009B6E48">
              <w:rPr>
                <w:rFonts w:ascii="Times New Roman" w:hAnsi="Times New Roman" w:cs="Times New Roman"/>
              </w:rPr>
              <w:t>от минус 0,06 до 100 МПа</w:t>
            </w:r>
          </w:p>
        </w:tc>
      </w:tr>
      <w:tr w:rsidR="00F80190" w:rsidRPr="00F119B6" w:rsidTr="006B04FF">
        <w:trPr>
          <w:trHeight w:val="253"/>
          <w:jc w:val="center"/>
        </w:trPr>
        <w:tc>
          <w:tcPr>
            <w:tcW w:w="6516" w:type="dxa"/>
            <w:tcBorders>
              <w:bottom w:val="single" w:sz="4" w:space="0" w:color="auto"/>
            </w:tcBorders>
          </w:tcPr>
          <w:p w:rsidR="00F80190" w:rsidRPr="007D54F5" w:rsidRDefault="00F80190" w:rsidP="006B04FF">
            <w:pPr>
              <w:pStyle w:val="Default"/>
              <w:tabs>
                <w:tab w:val="left" w:pos="851"/>
              </w:tabs>
              <w:rPr>
                <w:rFonts w:ascii="Times New Roman" w:hAnsi="Times New Roman" w:cs="Times New Roman"/>
              </w:rPr>
            </w:pPr>
            <w:r w:rsidRPr="009B6E48">
              <w:rPr>
                <w:rFonts w:ascii="Times New Roman" w:hAnsi="Times New Roman" w:cs="Times New Roman"/>
              </w:rPr>
              <w:t>Выходной сигнал подключаем</w:t>
            </w:r>
            <w:r>
              <w:rPr>
                <w:rFonts w:ascii="Times New Roman" w:hAnsi="Times New Roman" w:cs="Times New Roman"/>
              </w:rPr>
              <w:t>ых датчиков давления</w:t>
            </w:r>
          </w:p>
        </w:tc>
        <w:tc>
          <w:tcPr>
            <w:tcW w:w="4085" w:type="dxa"/>
            <w:tcBorders>
              <w:bottom w:val="single" w:sz="4" w:space="0" w:color="auto"/>
            </w:tcBorders>
          </w:tcPr>
          <w:p w:rsidR="00F80190" w:rsidRPr="007D54F5" w:rsidRDefault="00F80190" w:rsidP="006B04FF">
            <w:pPr>
              <w:pStyle w:val="Default"/>
              <w:tabs>
                <w:tab w:val="left" w:pos="851"/>
              </w:tabs>
              <w:jc w:val="center"/>
              <w:rPr>
                <w:rFonts w:ascii="Times New Roman" w:hAnsi="Times New Roman" w:cs="Times New Roman"/>
              </w:rPr>
            </w:pPr>
            <w:r w:rsidRPr="009B6E48">
              <w:rPr>
                <w:rFonts w:ascii="Times New Roman" w:hAnsi="Times New Roman" w:cs="Times New Roman"/>
              </w:rPr>
              <w:t>4…20, 0…20 мА</w:t>
            </w:r>
          </w:p>
        </w:tc>
      </w:tr>
      <w:tr w:rsidR="00F80190" w:rsidRPr="00F119B6" w:rsidTr="006B04FF">
        <w:trPr>
          <w:trHeight w:val="269"/>
          <w:jc w:val="center"/>
        </w:trPr>
        <w:tc>
          <w:tcPr>
            <w:tcW w:w="6516" w:type="dxa"/>
          </w:tcPr>
          <w:p w:rsidR="00F80190" w:rsidRPr="007D54F5" w:rsidRDefault="00F80190" w:rsidP="006B04FF">
            <w:pPr>
              <w:pStyle w:val="Default"/>
              <w:tabs>
                <w:tab w:val="left" w:pos="851"/>
              </w:tabs>
              <w:rPr>
                <w:rFonts w:ascii="Times New Roman" w:hAnsi="Times New Roman" w:cs="Times New Roman"/>
              </w:rPr>
            </w:pPr>
            <w:r w:rsidRPr="007D54F5">
              <w:rPr>
                <w:rFonts w:ascii="Times New Roman" w:hAnsi="Times New Roman" w:cs="Times New Roman"/>
              </w:rPr>
              <w:t>Время опроса</w:t>
            </w:r>
            <w:r>
              <w:rPr>
                <w:rFonts w:ascii="Times New Roman" w:hAnsi="Times New Roman" w:cs="Times New Roman"/>
              </w:rPr>
              <w:t xml:space="preserve"> </w:t>
            </w:r>
            <w:r w:rsidRPr="007D54F5">
              <w:rPr>
                <w:rFonts w:ascii="Times New Roman" w:hAnsi="Times New Roman" w:cs="Times New Roman"/>
              </w:rPr>
              <w:t xml:space="preserve">(на канал), с </w:t>
            </w:r>
          </w:p>
        </w:tc>
        <w:tc>
          <w:tcPr>
            <w:tcW w:w="4085" w:type="dxa"/>
          </w:tcPr>
          <w:p w:rsidR="00F80190" w:rsidRPr="007D54F5" w:rsidRDefault="00F80190" w:rsidP="006B04FF">
            <w:pPr>
              <w:pStyle w:val="Default"/>
              <w:tabs>
                <w:tab w:val="left" w:pos="851"/>
              </w:tabs>
              <w:jc w:val="center"/>
              <w:rPr>
                <w:rFonts w:ascii="Times New Roman" w:hAnsi="Times New Roman" w:cs="Times New Roman"/>
              </w:rPr>
            </w:pPr>
            <w:r w:rsidRPr="009B6E48">
              <w:rPr>
                <w:rFonts w:ascii="Times New Roman" w:hAnsi="Times New Roman" w:cs="Times New Roman"/>
              </w:rPr>
              <w:t>настраивается от 0,03 до 0,25</w:t>
            </w:r>
          </w:p>
        </w:tc>
      </w:tr>
      <w:tr w:rsidR="00F80190" w:rsidRPr="00F119B6" w:rsidTr="006B04FF">
        <w:trPr>
          <w:jc w:val="center"/>
        </w:trPr>
        <w:tc>
          <w:tcPr>
            <w:tcW w:w="6516" w:type="dxa"/>
          </w:tcPr>
          <w:p w:rsidR="00F80190" w:rsidRPr="007D54F5" w:rsidRDefault="00F80190" w:rsidP="006B04FF">
            <w:pPr>
              <w:pStyle w:val="Default"/>
              <w:tabs>
                <w:tab w:val="left" w:pos="851"/>
              </w:tabs>
              <w:rPr>
                <w:rFonts w:ascii="Times New Roman" w:hAnsi="Times New Roman" w:cs="Times New Roman"/>
              </w:rPr>
            </w:pPr>
            <w:r w:rsidRPr="007D54F5">
              <w:rPr>
                <w:rFonts w:ascii="Times New Roman" w:hAnsi="Times New Roman" w:cs="Times New Roman"/>
              </w:rPr>
              <w:t xml:space="preserve">Интерфейс для связи с компьютером </w:t>
            </w:r>
            <w:r>
              <w:rPr>
                <w:rFonts w:ascii="Times New Roman" w:hAnsi="Times New Roman" w:cs="Times New Roman"/>
              </w:rPr>
              <w:t>(при наличии)</w:t>
            </w:r>
          </w:p>
        </w:tc>
        <w:tc>
          <w:tcPr>
            <w:tcW w:w="4085" w:type="dxa"/>
          </w:tcPr>
          <w:p w:rsidR="00F80190" w:rsidRPr="007D54F5" w:rsidRDefault="00F80190" w:rsidP="006B04FF">
            <w:pPr>
              <w:pStyle w:val="Default"/>
              <w:tabs>
                <w:tab w:val="left" w:pos="851"/>
              </w:tabs>
              <w:jc w:val="center"/>
              <w:rPr>
                <w:rFonts w:ascii="Times New Roman" w:hAnsi="Times New Roman" w:cs="Times New Roman"/>
              </w:rPr>
            </w:pPr>
            <w:r w:rsidRPr="007D54F5">
              <w:rPr>
                <w:rFonts w:ascii="Times New Roman" w:hAnsi="Times New Roman" w:cs="Times New Roman"/>
              </w:rPr>
              <w:t xml:space="preserve">RS485 </w:t>
            </w:r>
          </w:p>
        </w:tc>
      </w:tr>
      <w:tr w:rsidR="00F80190" w:rsidRPr="00F119B6" w:rsidTr="006B04FF">
        <w:trPr>
          <w:jc w:val="center"/>
        </w:trPr>
        <w:tc>
          <w:tcPr>
            <w:tcW w:w="6516" w:type="dxa"/>
          </w:tcPr>
          <w:p w:rsidR="00F80190" w:rsidRPr="007D54F5" w:rsidRDefault="00F80190" w:rsidP="006B04FF">
            <w:pPr>
              <w:pStyle w:val="Default"/>
              <w:tabs>
                <w:tab w:val="left" w:pos="851"/>
              </w:tabs>
              <w:rPr>
                <w:rFonts w:ascii="Times New Roman" w:hAnsi="Times New Roman" w:cs="Times New Roman"/>
              </w:rPr>
            </w:pPr>
            <w:r w:rsidRPr="007D54F5">
              <w:rPr>
                <w:rFonts w:ascii="Times New Roman" w:hAnsi="Times New Roman" w:cs="Times New Roman"/>
              </w:rPr>
              <w:t>Рабочий диапазон температур</w:t>
            </w:r>
            <w:r>
              <w:rPr>
                <w:rFonts w:ascii="Times New Roman" w:hAnsi="Times New Roman" w:cs="Times New Roman"/>
              </w:rPr>
              <w:t xml:space="preserve">, </w:t>
            </w:r>
            <w:r w:rsidRPr="007D54F5">
              <w:rPr>
                <w:rFonts w:ascii="Times New Roman" w:hAnsi="Times New Roman" w:cs="Times New Roman"/>
              </w:rPr>
              <w:t>°С</w:t>
            </w:r>
          </w:p>
        </w:tc>
        <w:tc>
          <w:tcPr>
            <w:tcW w:w="4085" w:type="dxa"/>
          </w:tcPr>
          <w:p w:rsidR="00F80190" w:rsidRPr="007D54F5" w:rsidRDefault="00F80190" w:rsidP="006B04FF">
            <w:pPr>
              <w:pStyle w:val="Default"/>
              <w:tabs>
                <w:tab w:val="left" w:pos="851"/>
              </w:tabs>
              <w:jc w:val="center"/>
              <w:rPr>
                <w:rFonts w:ascii="Times New Roman" w:hAnsi="Times New Roman" w:cs="Times New Roman"/>
              </w:rPr>
            </w:pPr>
            <w:r w:rsidRPr="007D54F5">
              <w:rPr>
                <w:rFonts w:ascii="Times New Roman" w:hAnsi="Times New Roman" w:cs="Times New Roman"/>
              </w:rPr>
              <w:t xml:space="preserve">от минус 20 до +50 </w:t>
            </w:r>
          </w:p>
        </w:tc>
      </w:tr>
      <w:tr w:rsidR="00F80190" w:rsidRPr="00F119B6" w:rsidTr="006B04FF">
        <w:trPr>
          <w:jc w:val="center"/>
        </w:trPr>
        <w:tc>
          <w:tcPr>
            <w:tcW w:w="6516" w:type="dxa"/>
          </w:tcPr>
          <w:p w:rsidR="00F80190" w:rsidRPr="007D54F5" w:rsidRDefault="00F80190" w:rsidP="006B04FF">
            <w:pPr>
              <w:pStyle w:val="Default"/>
              <w:tabs>
                <w:tab w:val="left" w:pos="851"/>
              </w:tabs>
              <w:rPr>
                <w:rFonts w:ascii="Times New Roman" w:hAnsi="Times New Roman" w:cs="Times New Roman"/>
              </w:rPr>
            </w:pPr>
            <w:r w:rsidRPr="007D54F5">
              <w:rPr>
                <w:rFonts w:ascii="Times New Roman" w:hAnsi="Times New Roman" w:cs="Times New Roman"/>
              </w:rPr>
              <w:t>Относительная влажность воздуха</w:t>
            </w:r>
          </w:p>
        </w:tc>
        <w:tc>
          <w:tcPr>
            <w:tcW w:w="4085" w:type="dxa"/>
          </w:tcPr>
          <w:p w:rsidR="00F80190" w:rsidRPr="007D54F5" w:rsidRDefault="00F80190" w:rsidP="006B04FF">
            <w:pPr>
              <w:pStyle w:val="Default"/>
              <w:tabs>
                <w:tab w:val="left" w:pos="851"/>
              </w:tabs>
              <w:jc w:val="center"/>
              <w:rPr>
                <w:rFonts w:ascii="Times New Roman" w:hAnsi="Times New Roman" w:cs="Times New Roman"/>
              </w:rPr>
            </w:pPr>
            <w:r w:rsidRPr="007D54F5">
              <w:rPr>
                <w:rFonts w:ascii="Times New Roman" w:hAnsi="Times New Roman" w:cs="Times New Roman"/>
              </w:rPr>
              <w:t>5…90 %, без конденсации влаги</w:t>
            </w:r>
          </w:p>
        </w:tc>
      </w:tr>
      <w:tr w:rsidR="00F80190" w:rsidRPr="00F119B6" w:rsidTr="006B04FF">
        <w:trPr>
          <w:jc w:val="center"/>
        </w:trPr>
        <w:tc>
          <w:tcPr>
            <w:tcW w:w="6516" w:type="dxa"/>
          </w:tcPr>
          <w:p w:rsidR="00F80190" w:rsidRPr="007D54F5" w:rsidRDefault="00F80190" w:rsidP="006B04FF">
            <w:pPr>
              <w:pStyle w:val="Default"/>
              <w:tabs>
                <w:tab w:val="left" w:pos="851"/>
              </w:tabs>
              <w:rPr>
                <w:rFonts w:ascii="Times New Roman" w:hAnsi="Times New Roman" w:cs="Times New Roman"/>
              </w:rPr>
            </w:pPr>
            <w:r w:rsidRPr="007D54F5">
              <w:rPr>
                <w:rFonts w:ascii="Times New Roman" w:hAnsi="Times New Roman" w:cs="Times New Roman"/>
              </w:rPr>
              <w:t xml:space="preserve">Степень </w:t>
            </w:r>
            <w:proofErr w:type="spellStart"/>
            <w:r w:rsidRPr="007D54F5">
              <w:rPr>
                <w:rFonts w:ascii="Times New Roman" w:hAnsi="Times New Roman" w:cs="Times New Roman"/>
              </w:rPr>
              <w:t>пылевлагозащищенности</w:t>
            </w:r>
            <w:proofErr w:type="spellEnd"/>
          </w:p>
        </w:tc>
        <w:tc>
          <w:tcPr>
            <w:tcW w:w="4085" w:type="dxa"/>
          </w:tcPr>
          <w:p w:rsidR="00F80190" w:rsidRPr="007D54F5" w:rsidRDefault="00F80190" w:rsidP="006B04FF">
            <w:pPr>
              <w:pStyle w:val="Default"/>
              <w:tabs>
                <w:tab w:val="left" w:pos="851"/>
              </w:tabs>
              <w:jc w:val="center"/>
              <w:rPr>
                <w:rFonts w:ascii="Times New Roman" w:hAnsi="Times New Roman" w:cs="Times New Roman"/>
              </w:rPr>
            </w:pPr>
            <w:r w:rsidRPr="007D54F5">
              <w:rPr>
                <w:rFonts w:ascii="Times New Roman" w:hAnsi="Times New Roman" w:cs="Times New Roman"/>
              </w:rPr>
              <w:t>IP54</w:t>
            </w:r>
          </w:p>
        </w:tc>
      </w:tr>
    </w:tbl>
    <w:p w:rsidR="00F80190" w:rsidRDefault="00F80190" w:rsidP="00F80190">
      <w:pPr>
        <w:tabs>
          <w:tab w:val="left" w:pos="851"/>
        </w:tabs>
        <w:ind w:right="83" w:firstLine="426"/>
        <w:jc w:val="both"/>
      </w:pPr>
    </w:p>
    <w:p w:rsidR="00F80190" w:rsidRDefault="00F80190" w:rsidP="00F80190">
      <w:pPr>
        <w:pStyle w:val="Default"/>
        <w:tabs>
          <w:tab w:val="left" w:pos="851"/>
        </w:tabs>
        <w:ind w:firstLine="426"/>
        <w:jc w:val="both"/>
        <w:rPr>
          <w:rFonts w:ascii="Times New Roman" w:hAnsi="Times New Roman" w:cs="Times New Roman"/>
        </w:rPr>
      </w:pPr>
      <w:r w:rsidRPr="00376B77">
        <w:rPr>
          <w:rFonts w:ascii="Times New Roman" w:hAnsi="Times New Roman" w:cs="Times New Roman"/>
        </w:rPr>
        <w:t>1.2.1 Описание входных устройств.</w:t>
      </w:r>
    </w:p>
    <w:p w:rsidR="00F80190" w:rsidRPr="00871B67" w:rsidRDefault="00F80190" w:rsidP="00871B67">
      <w:pPr>
        <w:tabs>
          <w:tab w:val="left" w:pos="851"/>
        </w:tabs>
        <w:spacing w:line="276" w:lineRule="auto"/>
        <w:ind w:firstLine="426"/>
        <w:jc w:val="both"/>
      </w:pPr>
      <w:r w:rsidRPr="00871B67">
        <w:t>Таблица 2 - Типы подключаемых датчиков</w:t>
      </w: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1"/>
        <w:gridCol w:w="5381"/>
      </w:tblGrid>
      <w:tr w:rsidR="00F80190" w:rsidRPr="00717956" w:rsidTr="006B04FF">
        <w:trPr>
          <w:jc w:val="center"/>
        </w:trPr>
        <w:tc>
          <w:tcPr>
            <w:tcW w:w="2474" w:type="pct"/>
            <w:shd w:val="clear" w:color="auto" w:fill="auto"/>
          </w:tcPr>
          <w:p w:rsidR="00F80190" w:rsidRPr="00717956" w:rsidRDefault="00F80190" w:rsidP="006B04FF">
            <w:pPr>
              <w:tabs>
                <w:tab w:val="left" w:pos="851"/>
              </w:tabs>
              <w:ind w:firstLine="426"/>
              <w:jc w:val="center"/>
            </w:pPr>
            <w:r w:rsidRPr="00717956">
              <w:t xml:space="preserve">Тип датчика </w:t>
            </w:r>
          </w:p>
        </w:tc>
        <w:tc>
          <w:tcPr>
            <w:tcW w:w="2526" w:type="pct"/>
            <w:shd w:val="clear" w:color="auto" w:fill="auto"/>
          </w:tcPr>
          <w:p w:rsidR="00F80190" w:rsidRPr="00717956" w:rsidRDefault="00F80190" w:rsidP="006B04FF">
            <w:pPr>
              <w:tabs>
                <w:tab w:val="left" w:pos="851"/>
              </w:tabs>
              <w:ind w:firstLine="426"/>
              <w:jc w:val="center"/>
            </w:pPr>
            <w:r w:rsidRPr="00717956">
              <w:t>Диапазон измерений</w:t>
            </w:r>
          </w:p>
        </w:tc>
      </w:tr>
      <w:tr w:rsidR="00F80190" w:rsidRPr="00717956" w:rsidTr="006B04FF">
        <w:trPr>
          <w:jc w:val="center"/>
        </w:trPr>
        <w:tc>
          <w:tcPr>
            <w:tcW w:w="2474" w:type="pct"/>
            <w:shd w:val="clear" w:color="auto" w:fill="auto"/>
          </w:tcPr>
          <w:p w:rsidR="00F80190" w:rsidRPr="00717956" w:rsidRDefault="00F80190" w:rsidP="006B04FF">
            <w:pPr>
              <w:tabs>
                <w:tab w:val="left" w:pos="851"/>
              </w:tabs>
              <w:ind w:firstLine="426"/>
            </w:pPr>
            <w:r w:rsidRPr="00717956">
              <w:t>Датчики избыточного давления</w:t>
            </w:r>
          </w:p>
        </w:tc>
        <w:tc>
          <w:tcPr>
            <w:tcW w:w="2526" w:type="pct"/>
            <w:shd w:val="clear" w:color="auto" w:fill="auto"/>
          </w:tcPr>
          <w:p w:rsidR="00F80190" w:rsidRPr="00717956" w:rsidRDefault="00F80190" w:rsidP="006B04FF">
            <w:pPr>
              <w:tabs>
                <w:tab w:val="left" w:pos="851"/>
              </w:tabs>
              <w:ind w:firstLine="426"/>
            </w:pPr>
            <w:r w:rsidRPr="00717956">
              <w:t>от 0 до 100 МПа</w:t>
            </w:r>
          </w:p>
        </w:tc>
      </w:tr>
      <w:tr w:rsidR="00F80190" w:rsidRPr="00717956" w:rsidTr="006B04FF">
        <w:trPr>
          <w:jc w:val="center"/>
        </w:trPr>
        <w:tc>
          <w:tcPr>
            <w:tcW w:w="2474" w:type="pct"/>
            <w:shd w:val="clear" w:color="auto" w:fill="auto"/>
          </w:tcPr>
          <w:p w:rsidR="00F80190" w:rsidRPr="00717956" w:rsidRDefault="00F80190" w:rsidP="006B04FF">
            <w:pPr>
              <w:tabs>
                <w:tab w:val="left" w:pos="851"/>
              </w:tabs>
              <w:ind w:firstLine="426"/>
            </w:pPr>
            <w:r w:rsidRPr="00717956">
              <w:t>Датчики абсолютного давления</w:t>
            </w:r>
          </w:p>
        </w:tc>
        <w:tc>
          <w:tcPr>
            <w:tcW w:w="2526" w:type="pct"/>
            <w:shd w:val="clear" w:color="auto" w:fill="auto"/>
          </w:tcPr>
          <w:p w:rsidR="00F80190" w:rsidRPr="00717956" w:rsidRDefault="00F80190" w:rsidP="006B04FF">
            <w:pPr>
              <w:tabs>
                <w:tab w:val="left" w:pos="851"/>
              </w:tabs>
              <w:ind w:firstLine="426"/>
            </w:pPr>
            <w:r w:rsidRPr="00717956">
              <w:t>от 0,025 до 6 МПа</w:t>
            </w:r>
          </w:p>
        </w:tc>
      </w:tr>
      <w:tr w:rsidR="00F80190" w:rsidRPr="00717956" w:rsidTr="006B04FF">
        <w:trPr>
          <w:jc w:val="center"/>
        </w:trPr>
        <w:tc>
          <w:tcPr>
            <w:tcW w:w="2474" w:type="pct"/>
            <w:shd w:val="clear" w:color="auto" w:fill="auto"/>
          </w:tcPr>
          <w:p w:rsidR="00F80190" w:rsidRPr="00717956" w:rsidRDefault="00F80190" w:rsidP="006B04FF">
            <w:pPr>
              <w:tabs>
                <w:tab w:val="left" w:pos="851"/>
              </w:tabs>
              <w:ind w:firstLine="426"/>
            </w:pPr>
            <w:r w:rsidRPr="00717956">
              <w:t>Датчики избыточного давления разрежения</w:t>
            </w:r>
          </w:p>
        </w:tc>
        <w:tc>
          <w:tcPr>
            <w:tcW w:w="2526" w:type="pct"/>
            <w:shd w:val="clear" w:color="auto" w:fill="auto"/>
          </w:tcPr>
          <w:p w:rsidR="00F80190" w:rsidRPr="00717956" w:rsidRDefault="00F80190" w:rsidP="006B04FF">
            <w:pPr>
              <w:tabs>
                <w:tab w:val="left" w:pos="851"/>
              </w:tabs>
              <w:ind w:firstLine="426"/>
            </w:pPr>
            <w:r w:rsidRPr="00717956">
              <w:t>от минус 0,06 до 0,9 МПа</w:t>
            </w:r>
          </w:p>
        </w:tc>
      </w:tr>
      <w:tr w:rsidR="00F80190" w:rsidRPr="00717956" w:rsidTr="006B04FF">
        <w:trPr>
          <w:jc w:val="center"/>
        </w:trPr>
        <w:tc>
          <w:tcPr>
            <w:tcW w:w="2474" w:type="pct"/>
            <w:shd w:val="clear" w:color="auto" w:fill="auto"/>
          </w:tcPr>
          <w:p w:rsidR="00F80190" w:rsidRPr="00717956" w:rsidRDefault="00F80190" w:rsidP="006B04FF">
            <w:pPr>
              <w:tabs>
                <w:tab w:val="left" w:pos="851"/>
              </w:tabs>
              <w:ind w:firstLine="426"/>
            </w:pPr>
            <w:r w:rsidRPr="00717956">
              <w:t>Датчики гидростатического давления</w:t>
            </w:r>
          </w:p>
        </w:tc>
        <w:tc>
          <w:tcPr>
            <w:tcW w:w="2526" w:type="pct"/>
            <w:shd w:val="clear" w:color="auto" w:fill="auto"/>
          </w:tcPr>
          <w:p w:rsidR="00F80190" w:rsidRPr="00717956" w:rsidRDefault="00F80190" w:rsidP="006B04FF">
            <w:pPr>
              <w:tabs>
                <w:tab w:val="left" w:pos="851"/>
              </w:tabs>
              <w:ind w:firstLine="426"/>
            </w:pPr>
            <w:r w:rsidRPr="00717956">
              <w:t>от 0,01 до 0,04 МПа</w:t>
            </w:r>
          </w:p>
        </w:tc>
      </w:tr>
      <w:tr w:rsidR="00F80190" w:rsidRPr="00717956" w:rsidTr="006B04FF">
        <w:trPr>
          <w:jc w:val="center"/>
        </w:trPr>
        <w:tc>
          <w:tcPr>
            <w:tcW w:w="2474" w:type="pct"/>
            <w:shd w:val="clear" w:color="auto" w:fill="auto"/>
          </w:tcPr>
          <w:p w:rsidR="00F80190" w:rsidRPr="00717956" w:rsidRDefault="00F80190" w:rsidP="006B04FF">
            <w:pPr>
              <w:tabs>
                <w:tab w:val="left" w:pos="851"/>
              </w:tabs>
              <w:ind w:firstLine="426"/>
            </w:pPr>
            <w:r w:rsidRPr="00717956">
              <w:t>Датчики дифференциального давления</w:t>
            </w:r>
          </w:p>
        </w:tc>
        <w:tc>
          <w:tcPr>
            <w:tcW w:w="2526" w:type="pct"/>
            <w:shd w:val="clear" w:color="auto" w:fill="auto"/>
          </w:tcPr>
          <w:p w:rsidR="00F80190" w:rsidRPr="00717956" w:rsidRDefault="00F80190" w:rsidP="006B04FF">
            <w:pPr>
              <w:tabs>
                <w:tab w:val="left" w:pos="851"/>
              </w:tabs>
              <w:ind w:firstLine="426"/>
            </w:pPr>
            <w:r w:rsidRPr="00717956">
              <w:t>от 0,16 до 16 МПа</w:t>
            </w:r>
          </w:p>
        </w:tc>
      </w:tr>
    </w:tbl>
    <w:p w:rsidR="00F80190" w:rsidRDefault="00F80190" w:rsidP="00F80190">
      <w:pPr>
        <w:pStyle w:val="Default"/>
        <w:tabs>
          <w:tab w:val="left" w:pos="851"/>
        </w:tabs>
        <w:ind w:firstLine="426"/>
        <w:jc w:val="both"/>
        <w:rPr>
          <w:rFonts w:ascii="Times New Roman" w:hAnsi="Times New Roman" w:cs="Times New Roman"/>
        </w:rPr>
      </w:pPr>
    </w:p>
    <w:p w:rsidR="00871B67" w:rsidRPr="00AF1495" w:rsidRDefault="00871B67" w:rsidP="00871B67">
      <w:pPr>
        <w:ind w:right="83" w:firstLine="426"/>
        <w:jc w:val="both"/>
        <w:rPr>
          <w:color w:val="000000"/>
        </w:rPr>
      </w:pPr>
      <w:r>
        <w:t>1.2.2 П</w:t>
      </w:r>
      <w:r w:rsidRPr="002B41F5">
        <w:t>рограммное обеспечение (далее ПО</w:t>
      </w:r>
      <w:r w:rsidRPr="00113E94">
        <w:t>)</w:t>
      </w:r>
      <w:r>
        <w:t xml:space="preserve"> приборов является</w:t>
      </w:r>
      <w:r w:rsidRPr="002B41F5">
        <w:t xml:space="preserve"> встроенн</w:t>
      </w:r>
      <w:r>
        <w:t xml:space="preserve">ым и </w:t>
      </w:r>
      <w:proofErr w:type="spellStart"/>
      <w:r>
        <w:t>метрологически</w:t>
      </w:r>
      <w:proofErr w:type="spellEnd"/>
      <w:r>
        <w:t xml:space="preserve"> значимым, используется в стационарной (закрепленной) аппаратной части с определенными программными средствами. </w:t>
      </w:r>
      <w:r w:rsidRPr="00925C00">
        <w:t xml:space="preserve">Идентификационным признаком ПО служит номер версии, </w:t>
      </w:r>
      <w:r w:rsidRPr="00925C00">
        <w:rPr>
          <w:color w:val="000000"/>
        </w:rPr>
        <w:t>который отображается на дисплее по запросу через</w:t>
      </w:r>
      <w:r w:rsidRPr="00925C00">
        <w:rPr>
          <w:bCs/>
          <w:color w:val="000000"/>
        </w:rPr>
        <w:t xml:space="preserve"> меню прибора.</w:t>
      </w:r>
    </w:p>
    <w:p w:rsidR="00871B67" w:rsidRPr="00C80B51" w:rsidRDefault="00871B67" w:rsidP="00871B67">
      <w:pPr>
        <w:spacing w:before="120"/>
        <w:ind w:firstLine="709"/>
        <w:jc w:val="both"/>
      </w:pPr>
      <w:r w:rsidRPr="00C80B51">
        <w:t xml:space="preserve">Таблица </w:t>
      </w:r>
      <w:r>
        <w:t>3</w:t>
      </w:r>
      <w:r w:rsidRPr="00C80B51">
        <w:t xml:space="preserve"> - Идентификационные данные ПО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3"/>
        <w:gridCol w:w="2126"/>
      </w:tblGrid>
      <w:tr w:rsidR="00871B67" w:rsidTr="007E0F34">
        <w:trPr>
          <w:trHeight w:val="233"/>
          <w:jc w:val="center"/>
        </w:trPr>
        <w:tc>
          <w:tcPr>
            <w:tcW w:w="7513" w:type="dxa"/>
            <w:tcBorders>
              <w:top w:val="single" w:sz="4" w:space="0" w:color="auto"/>
              <w:left w:val="single" w:sz="4" w:space="0" w:color="auto"/>
              <w:bottom w:val="single" w:sz="4" w:space="0" w:color="auto"/>
              <w:right w:val="single" w:sz="4" w:space="0" w:color="auto"/>
            </w:tcBorders>
            <w:hideMark/>
          </w:tcPr>
          <w:p w:rsidR="00871B67" w:rsidRPr="0046500B" w:rsidRDefault="00871B67" w:rsidP="007E0F34">
            <w:pPr>
              <w:pStyle w:val="Normal2"/>
              <w:spacing w:before="0" w:after="0"/>
              <w:ind w:right="142"/>
              <w:jc w:val="center"/>
              <w:rPr>
                <w:szCs w:val="24"/>
              </w:rPr>
            </w:pPr>
            <w:r w:rsidRPr="0046500B">
              <w:rPr>
                <w:szCs w:val="24"/>
              </w:rPr>
              <w:t>Идентификационные данные (признаки)</w:t>
            </w:r>
          </w:p>
        </w:tc>
        <w:tc>
          <w:tcPr>
            <w:tcW w:w="2126" w:type="dxa"/>
            <w:tcBorders>
              <w:top w:val="single" w:sz="4" w:space="0" w:color="auto"/>
              <w:left w:val="single" w:sz="4" w:space="0" w:color="auto"/>
              <w:bottom w:val="single" w:sz="4" w:space="0" w:color="auto"/>
              <w:right w:val="single" w:sz="4" w:space="0" w:color="auto"/>
            </w:tcBorders>
            <w:hideMark/>
          </w:tcPr>
          <w:p w:rsidR="00871B67" w:rsidRPr="00636770" w:rsidRDefault="00871B67" w:rsidP="007E0F34">
            <w:pPr>
              <w:pStyle w:val="Normal2"/>
              <w:spacing w:before="0" w:after="0"/>
              <w:ind w:right="142"/>
              <w:jc w:val="center"/>
              <w:rPr>
                <w:szCs w:val="24"/>
                <w:highlight w:val="yellow"/>
              </w:rPr>
            </w:pPr>
            <w:r w:rsidRPr="0046500B">
              <w:rPr>
                <w:szCs w:val="24"/>
              </w:rPr>
              <w:t>Значение</w:t>
            </w:r>
          </w:p>
        </w:tc>
      </w:tr>
      <w:tr w:rsidR="00871B67" w:rsidTr="007E0F34">
        <w:trPr>
          <w:jc w:val="center"/>
        </w:trPr>
        <w:tc>
          <w:tcPr>
            <w:tcW w:w="7513" w:type="dxa"/>
            <w:tcBorders>
              <w:top w:val="single" w:sz="4" w:space="0" w:color="auto"/>
              <w:left w:val="single" w:sz="4" w:space="0" w:color="auto"/>
              <w:bottom w:val="single" w:sz="4" w:space="0" w:color="auto"/>
              <w:right w:val="single" w:sz="4" w:space="0" w:color="auto"/>
            </w:tcBorders>
            <w:vAlign w:val="center"/>
            <w:hideMark/>
          </w:tcPr>
          <w:p w:rsidR="00871B67" w:rsidRPr="0046500B" w:rsidRDefault="00871B67" w:rsidP="007E0F34">
            <w:pPr>
              <w:pStyle w:val="Normal2"/>
              <w:spacing w:before="0" w:after="0"/>
              <w:ind w:right="142"/>
              <w:rPr>
                <w:szCs w:val="24"/>
              </w:rPr>
            </w:pPr>
            <w:r w:rsidRPr="0046500B">
              <w:rPr>
                <w:szCs w:val="24"/>
              </w:rPr>
              <w:t>Идентификационное наименование ПО</w:t>
            </w:r>
          </w:p>
        </w:tc>
        <w:tc>
          <w:tcPr>
            <w:tcW w:w="2126" w:type="dxa"/>
            <w:tcBorders>
              <w:top w:val="single" w:sz="4" w:space="0" w:color="auto"/>
              <w:left w:val="single" w:sz="4" w:space="0" w:color="auto"/>
              <w:bottom w:val="single" w:sz="4" w:space="0" w:color="auto"/>
              <w:right w:val="single" w:sz="4" w:space="0" w:color="auto"/>
            </w:tcBorders>
            <w:vAlign w:val="center"/>
            <w:hideMark/>
          </w:tcPr>
          <w:p w:rsidR="00871B67" w:rsidRPr="00DB0014" w:rsidRDefault="00871B67" w:rsidP="007E0F34">
            <w:pPr>
              <w:pStyle w:val="Normal2"/>
              <w:spacing w:before="0" w:after="0"/>
              <w:ind w:left="-78" w:right="-144"/>
              <w:jc w:val="center"/>
              <w:rPr>
                <w:szCs w:val="24"/>
              </w:rPr>
            </w:pPr>
            <w:r>
              <w:rPr>
                <w:szCs w:val="24"/>
              </w:rPr>
              <w:t>ТРИД</w:t>
            </w:r>
          </w:p>
        </w:tc>
      </w:tr>
      <w:tr w:rsidR="00871B67" w:rsidTr="007E0F34">
        <w:trPr>
          <w:jc w:val="center"/>
        </w:trPr>
        <w:tc>
          <w:tcPr>
            <w:tcW w:w="7513" w:type="dxa"/>
            <w:tcBorders>
              <w:top w:val="single" w:sz="4" w:space="0" w:color="auto"/>
              <w:left w:val="single" w:sz="4" w:space="0" w:color="auto"/>
              <w:bottom w:val="single" w:sz="4" w:space="0" w:color="auto"/>
              <w:right w:val="single" w:sz="4" w:space="0" w:color="auto"/>
            </w:tcBorders>
            <w:hideMark/>
          </w:tcPr>
          <w:p w:rsidR="00871B67" w:rsidRPr="00046FC9" w:rsidRDefault="00871B67" w:rsidP="007E0F34">
            <w:pPr>
              <w:pStyle w:val="Normal2"/>
              <w:spacing w:before="0" w:after="0"/>
              <w:ind w:right="142"/>
              <w:rPr>
                <w:szCs w:val="24"/>
              </w:rPr>
            </w:pPr>
            <w:r w:rsidRPr="0046500B">
              <w:rPr>
                <w:szCs w:val="24"/>
              </w:rPr>
              <w:t>Номер версии (идентификационный номер) ПО</w:t>
            </w:r>
            <w:r>
              <w:rPr>
                <w:szCs w:val="24"/>
              </w:rPr>
              <w:t xml:space="preserve">, </w:t>
            </w:r>
            <w:r w:rsidRPr="00CF1F2D">
              <w:rPr>
                <w:szCs w:val="24"/>
              </w:rPr>
              <w:t>не ниже</w:t>
            </w:r>
          </w:p>
        </w:tc>
        <w:tc>
          <w:tcPr>
            <w:tcW w:w="2126" w:type="dxa"/>
            <w:tcBorders>
              <w:top w:val="single" w:sz="4" w:space="0" w:color="auto"/>
              <w:left w:val="single" w:sz="4" w:space="0" w:color="auto"/>
              <w:bottom w:val="single" w:sz="4" w:space="0" w:color="auto"/>
              <w:right w:val="single" w:sz="4" w:space="0" w:color="auto"/>
            </w:tcBorders>
            <w:vAlign w:val="center"/>
            <w:hideMark/>
          </w:tcPr>
          <w:p w:rsidR="00871B67" w:rsidRPr="00DB0014" w:rsidRDefault="00871B67" w:rsidP="007E0F34">
            <w:pPr>
              <w:pStyle w:val="Normal2"/>
              <w:spacing w:before="0" w:after="0"/>
              <w:ind w:left="-81" w:right="-144"/>
              <w:jc w:val="center"/>
              <w:rPr>
                <w:szCs w:val="24"/>
              </w:rPr>
            </w:pPr>
            <w:r>
              <w:rPr>
                <w:szCs w:val="24"/>
              </w:rPr>
              <w:t>1.25</w:t>
            </w:r>
          </w:p>
        </w:tc>
      </w:tr>
      <w:tr w:rsidR="00871B67" w:rsidTr="007E0F34">
        <w:trPr>
          <w:jc w:val="center"/>
        </w:trPr>
        <w:tc>
          <w:tcPr>
            <w:tcW w:w="7513" w:type="dxa"/>
            <w:tcBorders>
              <w:top w:val="single" w:sz="4" w:space="0" w:color="auto"/>
              <w:left w:val="single" w:sz="4" w:space="0" w:color="auto"/>
              <w:bottom w:val="single" w:sz="4" w:space="0" w:color="auto"/>
              <w:right w:val="single" w:sz="4" w:space="0" w:color="auto"/>
            </w:tcBorders>
            <w:hideMark/>
          </w:tcPr>
          <w:p w:rsidR="00871B67" w:rsidRPr="0046500B" w:rsidRDefault="00871B67" w:rsidP="007E0F34">
            <w:pPr>
              <w:pStyle w:val="Normal2"/>
              <w:spacing w:before="0" w:after="0"/>
              <w:ind w:right="142"/>
              <w:rPr>
                <w:szCs w:val="24"/>
              </w:rPr>
            </w:pPr>
            <w:r w:rsidRPr="0046500B">
              <w:rPr>
                <w:szCs w:val="24"/>
              </w:rPr>
              <w:t>Цифровой идентификатор программного обеспечения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871B67" w:rsidRPr="00636770" w:rsidRDefault="00871B67" w:rsidP="007E0F34">
            <w:pPr>
              <w:pStyle w:val="Normal2"/>
              <w:spacing w:before="0" w:after="0"/>
              <w:ind w:left="-108" w:right="-144"/>
              <w:jc w:val="center"/>
              <w:rPr>
                <w:szCs w:val="24"/>
                <w:highlight w:val="yellow"/>
              </w:rPr>
            </w:pPr>
            <w:proofErr w:type="gramStart"/>
            <w:r>
              <w:rPr>
                <w:szCs w:val="24"/>
              </w:rPr>
              <w:t>отсутствует</w:t>
            </w:r>
            <w:proofErr w:type="gramEnd"/>
          </w:p>
        </w:tc>
      </w:tr>
    </w:tbl>
    <w:p w:rsidR="00871B67" w:rsidRDefault="00871B67" w:rsidP="00871B67">
      <w:pPr>
        <w:spacing w:before="120"/>
        <w:ind w:firstLine="426"/>
        <w:jc w:val="both"/>
      </w:pPr>
    </w:p>
    <w:p w:rsidR="00871B67" w:rsidRDefault="00871B67" w:rsidP="00871B67">
      <w:pPr>
        <w:spacing w:before="120"/>
        <w:ind w:firstLine="426"/>
        <w:jc w:val="both"/>
      </w:pPr>
      <w:r>
        <w:t>1.2.3</w:t>
      </w:r>
      <w:r w:rsidRPr="00ED3E8B">
        <w:t xml:space="preserve"> Уровень защиты ПО </w:t>
      </w:r>
      <w:r>
        <w:t xml:space="preserve">должен </w:t>
      </w:r>
      <w:r w:rsidRPr="00ED3E8B">
        <w:t>соответств</w:t>
      </w:r>
      <w:r>
        <w:t>овать</w:t>
      </w:r>
      <w:r w:rsidRPr="00ED3E8B">
        <w:t xml:space="preserve"> высокому </w:t>
      </w:r>
      <w:proofErr w:type="gramStart"/>
      <w:r w:rsidRPr="00ED3E8B">
        <w:t>уровню  по</w:t>
      </w:r>
      <w:proofErr w:type="gramEnd"/>
      <w:r w:rsidRPr="00ED3E8B">
        <w:t xml:space="preserve">  Р 50.2.077-2014.</w:t>
      </w:r>
    </w:p>
    <w:p w:rsidR="00871B67" w:rsidRDefault="00871B67" w:rsidP="00F80190">
      <w:pPr>
        <w:pStyle w:val="Default"/>
        <w:tabs>
          <w:tab w:val="left" w:pos="851"/>
        </w:tabs>
        <w:ind w:firstLine="426"/>
        <w:jc w:val="both"/>
        <w:rPr>
          <w:rFonts w:ascii="Times New Roman" w:hAnsi="Times New Roman" w:cs="Times New Roman"/>
        </w:rPr>
      </w:pPr>
    </w:p>
    <w:p w:rsidR="00F80190" w:rsidRDefault="00F80190" w:rsidP="00F80190">
      <w:pPr>
        <w:pStyle w:val="Default"/>
        <w:tabs>
          <w:tab w:val="left" w:pos="851"/>
        </w:tabs>
        <w:ind w:firstLine="426"/>
        <w:jc w:val="both"/>
        <w:rPr>
          <w:rFonts w:ascii="Times New Roman" w:hAnsi="Times New Roman" w:cs="Times New Roman"/>
        </w:rPr>
      </w:pPr>
      <w:r>
        <w:rPr>
          <w:rFonts w:ascii="Times New Roman" w:hAnsi="Times New Roman" w:cs="Times New Roman"/>
        </w:rPr>
        <w:t>К приборам</w:t>
      </w:r>
      <w:r w:rsidRPr="00717956">
        <w:rPr>
          <w:rFonts w:ascii="Times New Roman" w:hAnsi="Times New Roman" w:cs="Times New Roman"/>
        </w:rPr>
        <w:t xml:space="preserve"> могут быть подключены различные типы д</w:t>
      </w:r>
      <w:r>
        <w:rPr>
          <w:rFonts w:ascii="Times New Roman" w:hAnsi="Times New Roman" w:cs="Times New Roman"/>
        </w:rPr>
        <w:t xml:space="preserve">атчиков давления </w:t>
      </w:r>
      <w:r w:rsidRPr="00717956">
        <w:rPr>
          <w:rFonts w:ascii="Times New Roman" w:hAnsi="Times New Roman" w:cs="Times New Roman"/>
        </w:rPr>
        <w:t>по двухпроводной схеме, либо по трёхпроводной, в т.</w:t>
      </w:r>
      <w:r>
        <w:rPr>
          <w:rFonts w:ascii="Times New Roman" w:hAnsi="Times New Roman" w:cs="Times New Roman"/>
        </w:rPr>
        <w:t xml:space="preserve"> </w:t>
      </w:r>
      <w:r w:rsidRPr="00717956">
        <w:rPr>
          <w:rFonts w:ascii="Times New Roman" w:hAnsi="Times New Roman" w:cs="Times New Roman"/>
        </w:rPr>
        <w:t xml:space="preserve">ч. по схемам с </w:t>
      </w:r>
      <w:r>
        <w:rPr>
          <w:rFonts w:ascii="Times New Roman" w:hAnsi="Times New Roman" w:cs="Times New Roman"/>
        </w:rPr>
        <w:t>внешним питанием.</w:t>
      </w:r>
    </w:p>
    <w:p w:rsidR="00F80190" w:rsidRPr="00717956" w:rsidRDefault="00F80190" w:rsidP="00F80190">
      <w:pPr>
        <w:pStyle w:val="Default"/>
        <w:tabs>
          <w:tab w:val="left" w:pos="851"/>
        </w:tabs>
        <w:ind w:firstLine="426"/>
        <w:jc w:val="center"/>
        <w:rPr>
          <w:rFonts w:ascii="Times New Roman" w:hAnsi="Times New Roman" w:cs="Times New Roman"/>
        </w:rPr>
      </w:pPr>
      <w:r>
        <w:rPr>
          <w:rFonts w:ascii="Times New Roman" w:hAnsi="Times New Roman" w:cs="Times New Roman"/>
          <w:noProof/>
        </w:rPr>
        <w:lastRenderedPageBreak/>
        <w:drawing>
          <wp:inline distT="0" distB="0" distL="0" distR="0">
            <wp:extent cx="4591050" cy="28860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Подключение датчиков тока.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91050" cy="2886075"/>
                    </a:xfrm>
                    <a:prstGeom prst="rect">
                      <a:avLst/>
                    </a:prstGeom>
                  </pic:spPr>
                </pic:pic>
              </a:graphicData>
            </a:graphic>
          </wp:inline>
        </w:drawing>
      </w:r>
    </w:p>
    <w:p w:rsidR="00F80190" w:rsidRPr="00586531" w:rsidRDefault="00F80190" w:rsidP="00F80190">
      <w:pPr>
        <w:tabs>
          <w:tab w:val="left" w:pos="851"/>
        </w:tabs>
        <w:ind w:firstLine="426"/>
        <w:jc w:val="both"/>
        <w:rPr>
          <w:b/>
        </w:rPr>
      </w:pPr>
      <w:r w:rsidRPr="00586531">
        <w:t>1.2.</w:t>
      </w:r>
      <w:r w:rsidR="00871B67">
        <w:t>4</w:t>
      </w:r>
      <w:r w:rsidRPr="00586531">
        <w:t xml:space="preserve"> Единицы измерения.</w:t>
      </w:r>
    </w:p>
    <w:p w:rsidR="00F80190" w:rsidRPr="00586531" w:rsidRDefault="00F80190" w:rsidP="00F80190">
      <w:pPr>
        <w:tabs>
          <w:tab w:val="left" w:pos="851"/>
        </w:tabs>
        <w:ind w:firstLine="426"/>
        <w:jc w:val="both"/>
      </w:pPr>
      <w:r w:rsidRPr="00586531">
        <w:t>Приборы отображают давление в относительных величинах. Это означает, что для получения абсолютных величин давления, например, в миллиметрах ртутного столба, необходимо в настройках прибора указать параметры датчика, а именно: верхний и нижний пределы измерения, а также соответствующий</w:t>
      </w:r>
      <w:r>
        <w:t xml:space="preserve"> им ток датчика (см. </w:t>
      </w:r>
      <w:r w:rsidRPr="00586531">
        <w:t>пункт «параметры настройки линейного масштабирования»).</w:t>
      </w:r>
    </w:p>
    <w:p w:rsidR="00F80190" w:rsidRDefault="00F80190" w:rsidP="00F80190">
      <w:pPr>
        <w:tabs>
          <w:tab w:val="left" w:pos="851"/>
        </w:tabs>
        <w:ind w:firstLine="426"/>
        <w:jc w:val="both"/>
      </w:pPr>
      <w:r w:rsidRPr="00586531">
        <w:t>Если описание параметров датчика недоступно, необходимо подключить датчик к магистрали с известным давлением (в пределах для данного типа датчика), и зафиксировать результат в настройках прибора. Затем понизить/повысить давление, и зафиксировать результат. На основе заданных значений прибор линейно преобразует входную величину т</w:t>
      </w:r>
      <w:r>
        <w:t>ока в индицируемое значение</w:t>
      </w:r>
      <w:r w:rsidRPr="00586531">
        <w:t xml:space="preserve">. </w:t>
      </w:r>
    </w:p>
    <w:p w:rsidR="00F80190" w:rsidRPr="00586531" w:rsidRDefault="00F80190" w:rsidP="00F80190">
      <w:pPr>
        <w:tabs>
          <w:tab w:val="left" w:pos="851"/>
        </w:tabs>
        <w:ind w:firstLine="426"/>
        <w:jc w:val="both"/>
      </w:pPr>
    </w:p>
    <w:p w:rsidR="00F80190" w:rsidRPr="00717956" w:rsidRDefault="00F80190" w:rsidP="00F80190">
      <w:pPr>
        <w:pStyle w:val="Default"/>
        <w:tabs>
          <w:tab w:val="left" w:pos="851"/>
        </w:tabs>
        <w:ind w:firstLine="426"/>
        <w:jc w:val="center"/>
        <w:rPr>
          <w:rFonts w:ascii="Times New Roman" w:hAnsi="Times New Roman" w:cs="Times New Roman"/>
        </w:rPr>
      </w:pPr>
      <w:r w:rsidRPr="002204F9">
        <w:rPr>
          <w:noProof/>
          <w:sz w:val="32"/>
          <w:szCs w:val="32"/>
        </w:rPr>
        <w:drawing>
          <wp:inline distT="0" distB="0" distL="0" distR="0">
            <wp:extent cx="3250565" cy="2235835"/>
            <wp:effectExtent l="0" t="0" r="6985" b="0"/>
            <wp:docPr id="37" name="Рисунок 37" descr="Величина схе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Величина схемк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0565" cy="2235835"/>
                    </a:xfrm>
                    <a:prstGeom prst="rect">
                      <a:avLst/>
                    </a:prstGeom>
                    <a:noFill/>
                    <a:ln>
                      <a:noFill/>
                    </a:ln>
                  </pic:spPr>
                </pic:pic>
              </a:graphicData>
            </a:graphic>
          </wp:inline>
        </w:drawing>
      </w:r>
    </w:p>
    <w:p w:rsidR="00F80190" w:rsidRPr="00343481" w:rsidRDefault="00F80190" w:rsidP="00F80190">
      <w:pPr>
        <w:pStyle w:val="11"/>
        <w:tabs>
          <w:tab w:val="left" w:pos="851"/>
        </w:tabs>
        <w:spacing w:before="120" w:after="120"/>
        <w:ind w:firstLine="426"/>
        <w:jc w:val="both"/>
        <w:rPr>
          <w:rFonts w:ascii="Times New Roman" w:hAnsi="Times New Roman"/>
          <w:b/>
          <w:sz w:val="22"/>
          <w:szCs w:val="22"/>
        </w:rPr>
      </w:pPr>
      <w:r w:rsidRPr="00343481">
        <w:rPr>
          <w:rFonts w:ascii="Times New Roman" w:hAnsi="Times New Roman"/>
          <w:b/>
          <w:sz w:val="22"/>
          <w:szCs w:val="22"/>
        </w:rPr>
        <w:t>1.</w:t>
      </w:r>
      <w:r>
        <w:rPr>
          <w:rFonts w:ascii="Times New Roman" w:hAnsi="Times New Roman"/>
          <w:b/>
          <w:sz w:val="22"/>
          <w:szCs w:val="22"/>
        </w:rPr>
        <w:t>3Комплект поставки</w:t>
      </w:r>
    </w:p>
    <w:p w:rsidR="00F80190" w:rsidRPr="00871B67" w:rsidRDefault="00F80190" w:rsidP="00871B67">
      <w:pPr>
        <w:tabs>
          <w:tab w:val="left" w:pos="851"/>
        </w:tabs>
        <w:ind w:firstLine="426"/>
        <w:jc w:val="both"/>
      </w:pPr>
      <w:r w:rsidRPr="00871B67">
        <w:t xml:space="preserve">Таблица </w:t>
      </w:r>
      <w:r w:rsidR="00871B67" w:rsidRPr="00871B67">
        <w:t>4</w:t>
      </w:r>
      <w:r w:rsidRPr="00871B67">
        <w:t xml:space="preserve"> – Комплект поставки</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3"/>
        <w:gridCol w:w="2552"/>
        <w:gridCol w:w="1701"/>
      </w:tblGrid>
      <w:tr w:rsidR="00871B67" w:rsidRPr="006A3610" w:rsidTr="007E0F34">
        <w:trPr>
          <w:jc w:val="center"/>
        </w:trPr>
        <w:tc>
          <w:tcPr>
            <w:tcW w:w="5783" w:type="dxa"/>
            <w:tcBorders>
              <w:left w:val="single" w:sz="4" w:space="0" w:color="auto"/>
              <w:bottom w:val="single" w:sz="4" w:space="0" w:color="auto"/>
            </w:tcBorders>
            <w:vAlign w:val="center"/>
          </w:tcPr>
          <w:p w:rsidR="00871B67" w:rsidRPr="006A3610" w:rsidRDefault="00871B67" w:rsidP="007E0F34">
            <w:pPr>
              <w:jc w:val="center"/>
            </w:pPr>
            <w:r w:rsidRPr="006A3610">
              <w:t>Наименование</w:t>
            </w:r>
          </w:p>
        </w:tc>
        <w:tc>
          <w:tcPr>
            <w:tcW w:w="2552" w:type="dxa"/>
            <w:tcBorders>
              <w:bottom w:val="single" w:sz="4" w:space="0" w:color="auto"/>
            </w:tcBorders>
            <w:vAlign w:val="center"/>
          </w:tcPr>
          <w:p w:rsidR="00871B67" w:rsidRPr="006A3610" w:rsidRDefault="00871B67" w:rsidP="007E0F34">
            <w:pPr>
              <w:jc w:val="center"/>
            </w:pPr>
            <w:r w:rsidRPr="006A3610">
              <w:t>Обозначение</w:t>
            </w:r>
          </w:p>
        </w:tc>
        <w:tc>
          <w:tcPr>
            <w:tcW w:w="1701" w:type="dxa"/>
            <w:tcBorders>
              <w:bottom w:val="single" w:sz="4" w:space="0" w:color="auto"/>
            </w:tcBorders>
            <w:vAlign w:val="center"/>
          </w:tcPr>
          <w:p w:rsidR="00871B67" w:rsidRPr="006A3610" w:rsidRDefault="00871B67" w:rsidP="007E0F34">
            <w:pPr>
              <w:ind w:left="-108" w:right="-142"/>
              <w:jc w:val="center"/>
            </w:pPr>
            <w:r w:rsidRPr="006A3610">
              <w:t>Кол-во</w:t>
            </w:r>
          </w:p>
        </w:tc>
      </w:tr>
      <w:tr w:rsidR="00871B67" w:rsidRPr="006A3610" w:rsidTr="007E0F34">
        <w:trPr>
          <w:cantSplit/>
          <w:jc w:val="center"/>
        </w:trPr>
        <w:tc>
          <w:tcPr>
            <w:tcW w:w="5783" w:type="dxa"/>
            <w:tcBorders>
              <w:top w:val="nil"/>
              <w:left w:val="single" w:sz="4" w:space="0" w:color="auto"/>
              <w:bottom w:val="single" w:sz="4" w:space="0" w:color="auto"/>
            </w:tcBorders>
          </w:tcPr>
          <w:p w:rsidR="00871B67" w:rsidRPr="006A3610" w:rsidRDefault="00871B67" w:rsidP="007E0F34">
            <w:r>
              <w:t>Измеритель-регулятор многофункциональный ТРИД</w:t>
            </w:r>
          </w:p>
        </w:tc>
        <w:tc>
          <w:tcPr>
            <w:tcW w:w="2552" w:type="dxa"/>
            <w:tcBorders>
              <w:top w:val="nil"/>
              <w:bottom w:val="single" w:sz="4" w:space="0" w:color="auto"/>
            </w:tcBorders>
            <w:vAlign w:val="center"/>
          </w:tcPr>
          <w:p w:rsidR="00871B67" w:rsidRPr="006A3610" w:rsidRDefault="00871B67" w:rsidP="007E0F34">
            <w:pPr>
              <w:jc w:val="center"/>
            </w:pPr>
            <w:proofErr w:type="gramStart"/>
            <w:r>
              <w:t>модификация</w:t>
            </w:r>
            <w:proofErr w:type="gramEnd"/>
            <w:r w:rsidRPr="00D74423">
              <w:t xml:space="preserve"> в соответствии с заказом</w:t>
            </w:r>
          </w:p>
        </w:tc>
        <w:tc>
          <w:tcPr>
            <w:tcW w:w="1701" w:type="dxa"/>
            <w:tcBorders>
              <w:top w:val="nil"/>
              <w:bottom w:val="single" w:sz="4" w:space="0" w:color="auto"/>
            </w:tcBorders>
            <w:vAlign w:val="center"/>
          </w:tcPr>
          <w:p w:rsidR="00871B67" w:rsidRPr="006A3610" w:rsidRDefault="00871B67" w:rsidP="007E0F34">
            <w:pPr>
              <w:jc w:val="center"/>
            </w:pPr>
            <w:r w:rsidRPr="006A3610">
              <w:rPr>
                <w:lang w:val="en-US"/>
              </w:rPr>
              <w:t>1</w:t>
            </w:r>
            <w:r w:rsidRPr="006A3610">
              <w:t xml:space="preserve"> шт.</w:t>
            </w:r>
          </w:p>
        </w:tc>
      </w:tr>
      <w:tr w:rsidR="00871B67" w:rsidRPr="006A3610" w:rsidTr="007E0F34">
        <w:trPr>
          <w:cantSplit/>
          <w:jc w:val="center"/>
        </w:trPr>
        <w:tc>
          <w:tcPr>
            <w:tcW w:w="5783" w:type="dxa"/>
            <w:tcBorders>
              <w:top w:val="nil"/>
              <w:left w:val="single" w:sz="4" w:space="0" w:color="auto"/>
              <w:bottom w:val="single" w:sz="4" w:space="0" w:color="auto"/>
            </w:tcBorders>
          </w:tcPr>
          <w:p w:rsidR="00871B67" w:rsidRPr="006A3610" w:rsidRDefault="00871B67" w:rsidP="007E0F34">
            <w:r w:rsidRPr="006A3610">
              <w:t>Паспорт</w:t>
            </w:r>
          </w:p>
        </w:tc>
        <w:tc>
          <w:tcPr>
            <w:tcW w:w="2552" w:type="dxa"/>
            <w:tcBorders>
              <w:top w:val="nil"/>
              <w:bottom w:val="single" w:sz="4" w:space="0" w:color="auto"/>
            </w:tcBorders>
            <w:vAlign w:val="center"/>
          </w:tcPr>
          <w:p w:rsidR="00871B67" w:rsidRPr="006A3610" w:rsidRDefault="00871B67" w:rsidP="007E0F34">
            <w:pPr>
              <w:jc w:val="center"/>
            </w:pPr>
            <w:r w:rsidRPr="006A3610">
              <w:t>ВПМ 421210.009 ПС</w:t>
            </w:r>
          </w:p>
        </w:tc>
        <w:tc>
          <w:tcPr>
            <w:tcW w:w="1701" w:type="dxa"/>
            <w:tcBorders>
              <w:top w:val="nil"/>
              <w:bottom w:val="single" w:sz="4" w:space="0" w:color="auto"/>
            </w:tcBorders>
            <w:vAlign w:val="center"/>
          </w:tcPr>
          <w:p w:rsidR="00871B67" w:rsidRPr="006A3610" w:rsidRDefault="00871B67" w:rsidP="007E0F34">
            <w:pPr>
              <w:jc w:val="center"/>
            </w:pPr>
            <w:r w:rsidRPr="006A3610">
              <w:t>1 экз.</w:t>
            </w:r>
          </w:p>
        </w:tc>
      </w:tr>
      <w:tr w:rsidR="00871B67" w:rsidRPr="006A3610" w:rsidTr="007E0F34">
        <w:trPr>
          <w:cantSplit/>
          <w:jc w:val="center"/>
        </w:trPr>
        <w:tc>
          <w:tcPr>
            <w:tcW w:w="5783" w:type="dxa"/>
            <w:tcBorders>
              <w:top w:val="nil"/>
              <w:left w:val="single" w:sz="4" w:space="0" w:color="auto"/>
              <w:bottom w:val="single" w:sz="4" w:space="0" w:color="auto"/>
            </w:tcBorders>
          </w:tcPr>
          <w:p w:rsidR="00871B67" w:rsidRPr="006A3610" w:rsidRDefault="00871B67" w:rsidP="007E0F34">
            <w:r w:rsidRPr="006A3610">
              <w:t xml:space="preserve">Руководство по эксплуатации </w:t>
            </w:r>
            <w:r>
              <w:t>в электронном виде</w:t>
            </w:r>
          </w:p>
        </w:tc>
        <w:tc>
          <w:tcPr>
            <w:tcW w:w="2552" w:type="dxa"/>
            <w:tcBorders>
              <w:top w:val="nil"/>
              <w:bottom w:val="single" w:sz="4" w:space="0" w:color="auto"/>
            </w:tcBorders>
            <w:vAlign w:val="center"/>
          </w:tcPr>
          <w:p w:rsidR="00871B67" w:rsidRPr="006A3610" w:rsidRDefault="00871B67" w:rsidP="007E0F34">
            <w:pPr>
              <w:jc w:val="center"/>
            </w:pPr>
            <w:r w:rsidRPr="006A3610">
              <w:t>ВПМ 421210.009 РЭ</w:t>
            </w:r>
          </w:p>
        </w:tc>
        <w:tc>
          <w:tcPr>
            <w:tcW w:w="1701" w:type="dxa"/>
            <w:tcBorders>
              <w:top w:val="nil"/>
              <w:bottom w:val="single" w:sz="4" w:space="0" w:color="auto"/>
            </w:tcBorders>
            <w:vAlign w:val="center"/>
          </w:tcPr>
          <w:p w:rsidR="00871B67" w:rsidRPr="006A3610" w:rsidRDefault="00871B67" w:rsidP="007E0F34">
            <w:pPr>
              <w:jc w:val="center"/>
            </w:pPr>
            <w:r w:rsidRPr="00753935">
              <w:rPr>
                <w:color w:val="000000"/>
              </w:rPr>
              <w:t>1 экз. (</w:t>
            </w:r>
            <w:r w:rsidRPr="00753935">
              <w:rPr>
                <w:color w:val="000000"/>
                <w:vertAlign w:val="superscript"/>
              </w:rPr>
              <w:t>*</w:t>
            </w:r>
            <w:r w:rsidRPr="00753935">
              <w:rPr>
                <w:color w:val="000000"/>
              </w:rPr>
              <w:t>)</w:t>
            </w:r>
          </w:p>
        </w:tc>
      </w:tr>
      <w:tr w:rsidR="00871B67" w:rsidRPr="006A3610" w:rsidTr="007E0F34">
        <w:trPr>
          <w:cantSplit/>
          <w:jc w:val="center"/>
        </w:trPr>
        <w:tc>
          <w:tcPr>
            <w:tcW w:w="5783" w:type="dxa"/>
            <w:tcBorders>
              <w:top w:val="nil"/>
              <w:left w:val="single" w:sz="4" w:space="0" w:color="auto"/>
              <w:bottom w:val="single" w:sz="4" w:space="0" w:color="auto"/>
            </w:tcBorders>
          </w:tcPr>
          <w:p w:rsidR="00871B67" w:rsidRPr="006A3610" w:rsidRDefault="00871B67" w:rsidP="007E0F34">
            <w:r w:rsidRPr="006A3610">
              <w:t xml:space="preserve">Методика поверки </w:t>
            </w:r>
            <w:r w:rsidR="009A165A">
              <w:t>**</w:t>
            </w:r>
          </w:p>
        </w:tc>
        <w:tc>
          <w:tcPr>
            <w:tcW w:w="2552" w:type="dxa"/>
            <w:tcBorders>
              <w:top w:val="nil"/>
              <w:bottom w:val="single" w:sz="4" w:space="0" w:color="auto"/>
            </w:tcBorders>
            <w:vAlign w:val="center"/>
          </w:tcPr>
          <w:p w:rsidR="00871B67" w:rsidRPr="006A3610" w:rsidRDefault="00871B67" w:rsidP="007E0F34">
            <w:pPr>
              <w:jc w:val="center"/>
            </w:pPr>
            <w:r w:rsidRPr="006A3610">
              <w:t>МП 207-</w:t>
            </w:r>
            <w:r w:rsidRPr="00700FFD">
              <w:t>064</w:t>
            </w:r>
            <w:r w:rsidRPr="006A3610">
              <w:t>-2020</w:t>
            </w:r>
          </w:p>
        </w:tc>
        <w:tc>
          <w:tcPr>
            <w:tcW w:w="1701" w:type="dxa"/>
            <w:tcBorders>
              <w:top w:val="nil"/>
              <w:bottom w:val="single" w:sz="4" w:space="0" w:color="auto"/>
            </w:tcBorders>
            <w:vAlign w:val="center"/>
          </w:tcPr>
          <w:p w:rsidR="00871B67" w:rsidRPr="006A3610" w:rsidRDefault="00871B67" w:rsidP="007E0F34">
            <w:pPr>
              <w:jc w:val="center"/>
            </w:pPr>
            <w:r w:rsidRPr="006A3610">
              <w:t>1 экз.</w:t>
            </w:r>
          </w:p>
        </w:tc>
      </w:tr>
      <w:tr w:rsidR="00871B67" w:rsidRPr="006A3610" w:rsidTr="007E0F34">
        <w:trPr>
          <w:cantSplit/>
          <w:trHeight w:val="99"/>
          <w:jc w:val="center"/>
        </w:trPr>
        <w:tc>
          <w:tcPr>
            <w:tcW w:w="5783" w:type="dxa"/>
            <w:tcBorders>
              <w:top w:val="single" w:sz="4" w:space="0" w:color="auto"/>
              <w:left w:val="single" w:sz="4" w:space="0" w:color="auto"/>
              <w:bottom w:val="single" w:sz="4" w:space="0" w:color="auto"/>
            </w:tcBorders>
          </w:tcPr>
          <w:p w:rsidR="00871B67" w:rsidRPr="006A3610" w:rsidRDefault="00871B67" w:rsidP="007E0F34">
            <w:r>
              <w:t xml:space="preserve">Комплект монтажных частей </w:t>
            </w:r>
            <w:r w:rsidRPr="006A3610">
              <w:t>(</w:t>
            </w:r>
            <w:r>
              <w:t>если предусмотрено модификацией прибора</w:t>
            </w:r>
            <w:r w:rsidRPr="006A3610">
              <w:t>)</w:t>
            </w:r>
          </w:p>
        </w:tc>
        <w:tc>
          <w:tcPr>
            <w:tcW w:w="2552" w:type="dxa"/>
            <w:tcBorders>
              <w:top w:val="single" w:sz="4" w:space="0" w:color="auto"/>
              <w:bottom w:val="single" w:sz="4" w:space="0" w:color="auto"/>
            </w:tcBorders>
            <w:vAlign w:val="center"/>
          </w:tcPr>
          <w:p w:rsidR="00871B67" w:rsidRPr="006A3610" w:rsidRDefault="00871B67" w:rsidP="007E0F34">
            <w:pPr>
              <w:jc w:val="center"/>
            </w:pPr>
            <w:r w:rsidRPr="006A3610">
              <w:t>-</w:t>
            </w:r>
          </w:p>
        </w:tc>
        <w:tc>
          <w:tcPr>
            <w:tcW w:w="1701" w:type="dxa"/>
            <w:tcBorders>
              <w:top w:val="single" w:sz="4" w:space="0" w:color="auto"/>
              <w:bottom w:val="single" w:sz="4" w:space="0" w:color="auto"/>
            </w:tcBorders>
            <w:vAlign w:val="center"/>
          </w:tcPr>
          <w:p w:rsidR="00871B67" w:rsidRPr="006A3610" w:rsidRDefault="00871B67" w:rsidP="007E0F34">
            <w:pPr>
              <w:jc w:val="center"/>
            </w:pPr>
            <w:r w:rsidRPr="006A3610">
              <w:t>1 комп.</w:t>
            </w:r>
          </w:p>
        </w:tc>
      </w:tr>
      <w:tr w:rsidR="00871B67" w:rsidRPr="006A3610" w:rsidTr="007E0F34">
        <w:trPr>
          <w:cantSplit/>
          <w:trHeight w:val="99"/>
          <w:jc w:val="center"/>
        </w:trPr>
        <w:tc>
          <w:tcPr>
            <w:tcW w:w="10036" w:type="dxa"/>
            <w:gridSpan w:val="3"/>
            <w:tcBorders>
              <w:top w:val="single" w:sz="4" w:space="0" w:color="auto"/>
              <w:left w:val="single" w:sz="4" w:space="0" w:color="auto"/>
              <w:bottom w:val="single" w:sz="4" w:space="0" w:color="auto"/>
            </w:tcBorders>
          </w:tcPr>
          <w:p w:rsidR="00871B67" w:rsidRPr="00753935" w:rsidRDefault="00871B67" w:rsidP="007E0F34">
            <w:pPr>
              <w:rPr>
                <w:color w:val="000000"/>
              </w:rPr>
            </w:pPr>
            <w:r w:rsidRPr="00753935">
              <w:rPr>
                <w:color w:val="000000"/>
              </w:rPr>
              <w:t>Примечания:</w:t>
            </w:r>
          </w:p>
          <w:p w:rsidR="00871B67" w:rsidRDefault="00871B67" w:rsidP="007E0F34">
            <w:pPr>
              <w:rPr>
                <w:color w:val="000000"/>
                <w:shd w:val="clear" w:color="auto" w:fill="FFFFFF"/>
              </w:rPr>
            </w:pPr>
            <w:r w:rsidRPr="00753935">
              <w:rPr>
                <w:color w:val="000000"/>
                <w:shd w:val="clear" w:color="auto" w:fill="FFFFFF"/>
                <w:vertAlign w:val="superscript"/>
              </w:rPr>
              <w:t xml:space="preserve"> (*)</w:t>
            </w:r>
            <w:r w:rsidRPr="00753935">
              <w:rPr>
                <w:color w:val="000000"/>
                <w:shd w:val="clear" w:color="auto" w:fill="FFFFFF"/>
              </w:rPr>
              <w:t xml:space="preserve"> - Доступно для свободного скачивания на сайте изготовителя</w:t>
            </w:r>
            <w:r>
              <w:rPr>
                <w:color w:val="000000"/>
                <w:shd w:val="clear" w:color="auto" w:fill="FFFFFF"/>
              </w:rPr>
              <w:t>.</w:t>
            </w:r>
          </w:p>
          <w:p w:rsidR="009A165A" w:rsidRDefault="009A165A" w:rsidP="009A165A">
            <w:pPr>
              <w:pStyle w:val="a3"/>
              <w:tabs>
                <w:tab w:val="left" w:pos="1260"/>
              </w:tabs>
              <w:ind w:left="284" w:firstLine="283"/>
            </w:pPr>
            <w:r>
              <w:rPr>
                <w:color w:val="000000"/>
                <w:shd w:val="clear" w:color="auto" w:fill="FFFFFF"/>
              </w:rPr>
              <w:t>*</w:t>
            </w:r>
            <w:r>
              <w:t xml:space="preserve">*Доступна для скачивания на сайте ФГИС Аршин </w:t>
            </w:r>
            <w:hyperlink r:id="rId11" w:history="1">
              <w:r>
                <w:rPr>
                  <w:rStyle w:val="ac"/>
                </w:rPr>
                <w:t>https://fgisarshin.ru/reestr/</w:t>
              </w:r>
            </w:hyperlink>
            <w:r>
              <w:t xml:space="preserve"> </w:t>
            </w:r>
          </w:p>
          <w:p w:rsidR="009A165A" w:rsidRPr="009A165A" w:rsidRDefault="009A165A" w:rsidP="009A165A">
            <w:pPr>
              <w:pStyle w:val="a3"/>
              <w:tabs>
                <w:tab w:val="left" w:pos="1260"/>
              </w:tabs>
              <w:ind w:left="284" w:firstLine="283"/>
            </w:pPr>
            <w:r>
              <w:t>Бумажный экземпляр предоставляется по дополнительному запросу.</w:t>
            </w:r>
            <w:bookmarkStart w:id="0" w:name="_GoBack"/>
            <w:bookmarkEnd w:id="0"/>
          </w:p>
        </w:tc>
      </w:tr>
    </w:tbl>
    <w:p w:rsidR="00F80190" w:rsidRPr="00DA36E1" w:rsidRDefault="00F80190" w:rsidP="00F80190">
      <w:pPr>
        <w:pStyle w:val="a3"/>
        <w:tabs>
          <w:tab w:val="left" w:pos="851"/>
          <w:tab w:val="left" w:pos="1260"/>
        </w:tabs>
        <w:ind w:firstLine="426"/>
        <w:rPr>
          <w:sz w:val="16"/>
          <w:szCs w:val="16"/>
        </w:rPr>
      </w:pPr>
    </w:p>
    <w:p w:rsidR="00871B67" w:rsidRDefault="00871B67" w:rsidP="00F80190">
      <w:pPr>
        <w:pStyle w:val="11"/>
        <w:tabs>
          <w:tab w:val="left" w:pos="851"/>
        </w:tabs>
        <w:spacing w:before="120" w:after="120"/>
        <w:ind w:firstLine="426"/>
        <w:jc w:val="both"/>
        <w:rPr>
          <w:rFonts w:ascii="Times New Roman" w:hAnsi="Times New Roman"/>
          <w:b/>
          <w:sz w:val="22"/>
          <w:szCs w:val="22"/>
        </w:rPr>
      </w:pPr>
    </w:p>
    <w:p w:rsidR="00871B67" w:rsidRDefault="00871B67" w:rsidP="00F80190">
      <w:pPr>
        <w:pStyle w:val="11"/>
        <w:tabs>
          <w:tab w:val="left" w:pos="851"/>
        </w:tabs>
        <w:spacing w:before="120" w:after="120"/>
        <w:ind w:firstLine="426"/>
        <w:jc w:val="both"/>
        <w:rPr>
          <w:rFonts w:ascii="Times New Roman" w:hAnsi="Times New Roman"/>
          <w:b/>
          <w:sz w:val="22"/>
          <w:szCs w:val="22"/>
        </w:rPr>
      </w:pPr>
    </w:p>
    <w:p w:rsidR="00F80190" w:rsidRPr="00343481" w:rsidRDefault="00F80190" w:rsidP="00F80190">
      <w:pPr>
        <w:pStyle w:val="11"/>
        <w:tabs>
          <w:tab w:val="left" w:pos="851"/>
        </w:tabs>
        <w:spacing w:before="120" w:after="120"/>
        <w:ind w:firstLine="426"/>
        <w:jc w:val="both"/>
        <w:rPr>
          <w:rFonts w:ascii="Times New Roman" w:hAnsi="Times New Roman"/>
          <w:b/>
          <w:sz w:val="22"/>
          <w:szCs w:val="22"/>
        </w:rPr>
      </w:pPr>
      <w:r w:rsidRPr="00343481">
        <w:rPr>
          <w:rFonts w:ascii="Times New Roman" w:hAnsi="Times New Roman"/>
          <w:b/>
          <w:sz w:val="22"/>
          <w:szCs w:val="22"/>
        </w:rPr>
        <w:t>1.</w:t>
      </w:r>
      <w:r>
        <w:rPr>
          <w:rFonts w:ascii="Times New Roman" w:hAnsi="Times New Roman"/>
          <w:b/>
          <w:sz w:val="22"/>
          <w:szCs w:val="22"/>
        </w:rPr>
        <w:t>4</w:t>
      </w:r>
      <w:r w:rsidRPr="00343481">
        <w:rPr>
          <w:rFonts w:ascii="Times New Roman" w:hAnsi="Times New Roman"/>
          <w:b/>
          <w:sz w:val="22"/>
          <w:szCs w:val="22"/>
        </w:rPr>
        <w:t xml:space="preserve"> Устройство и работа</w:t>
      </w:r>
    </w:p>
    <w:p w:rsidR="00F80190" w:rsidRPr="00492392" w:rsidRDefault="00F80190" w:rsidP="00F80190">
      <w:pPr>
        <w:tabs>
          <w:tab w:val="left" w:pos="851"/>
        </w:tabs>
        <w:ind w:firstLine="426"/>
        <w:jc w:val="both"/>
      </w:pPr>
      <w:r w:rsidRPr="00333199">
        <w:t xml:space="preserve">Общий вид </w:t>
      </w:r>
      <w:r>
        <w:t>приборов</w:t>
      </w:r>
      <w:r w:rsidRPr="00333199">
        <w:t xml:space="preserve"> приведен в </w:t>
      </w:r>
      <w:r>
        <w:t xml:space="preserve">Приложении </w:t>
      </w:r>
      <w:r w:rsidRPr="000A6E07">
        <w:rPr>
          <w:color w:val="000000" w:themeColor="text1"/>
        </w:rPr>
        <w:t>1</w:t>
      </w:r>
      <w:r>
        <w:rPr>
          <w:color w:val="000000" w:themeColor="text1"/>
        </w:rPr>
        <w:t>,2</w:t>
      </w:r>
      <w:r w:rsidRPr="000A6E07">
        <w:t>.</w:t>
      </w:r>
    </w:p>
    <w:p w:rsidR="00F80190" w:rsidRPr="00B37BFA" w:rsidRDefault="00F80190" w:rsidP="00F80190">
      <w:pPr>
        <w:tabs>
          <w:tab w:val="left" w:pos="851"/>
        </w:tabs>
        <w:ind w:firstLine="426"/>
        <w:jc w:val="both"/>
        <w:rPr>
          <w:bCs/>
          <w:kern w:val="32"/>
          <w:szCs w:val="32"/>
        </w:rPr>
      </w:pPr>
      <w:r w:rsidRPr="00B37BFA">
        <w:rPr>
          <w:bCs/>
          <w:kern w:val="32"/>
          <w:szCs w:val="32"/>
        </w:rPr>
        <w:t>Прибор осуществляет измерение давления при помощи первичного преобразователя (датчика), подключенного к измерительному входу прибора. Вход прибора допускает подключение датчиков со стандартным токовым сигналом. Измеренные физические величины преобразуются в соответствующие значения и отображаются на цифро-знаковом дисплее</w:t>
      </w:r>
      <w:r>
        <w:rPr>
          <w:bCs/>
          <w:kern w:val="32"/>
          <w:szCs w:val="32"/>
        </w:rPr>
        <w:t xml:space="preserve"> и графической шкале,</w:t>
      </w:r>
      <w:r w:rsidRPr="00B37BFA">
        <w:rPr>
          <w:bCs/>
          <w:kern w:val="32"/>
          <w:szCs w:val="32"/>
        </w:rPr>
        <w:t xml:space="preserve"> расположенн</w:t>
      </w:r>
      <w:r>
        <w:rPr>
          <w:bCs/>
          <w:kern w:val="32"/>
          <w:szCs w:val="32"/>
        </w:rPr>
        <w:t>ых</w:t>
      </w:r>
      <w:r w:rsidRPr="00B37BFA">
        <w:rPr>
          <w:bCs/>
          <w:kern w:val="32"/>
          <w:szCs w:val="32"/>
        </w:rPr>
        <w:t xml:space="preserve"> на передней панели прибора.</w:t>
      </w:r>
    </w:p>
    <w:p w:rsidR="00F80190" w:rsidRDefault="00F80190" w:rsidP="00F80190">
      <w:pPr>
        <w:ind w:firstLine="709"/>
        <w:jc w:val="both"/>
      </w:pPr>
      <w:r>
        <w:t>Прибор</w:t>
      </w:r>
      <w:r w:rsidRPr="00CF4DE3">
        <w:t xml:space="preserve"> </w:t>
      </w:r>
      <w:r>
        <w:t>ИСД</w:t>
      </w:r>
      <w:r w:rsidRPr="00940DE7">
        <w:t>322</w:t>
      </w:r>
      <w:r>
        <w:t xml:space="preserve"> </w:t>
      </w:r>
      <w:r w:rsidRPr="00CF4DE3">
        <w:t>име</w:t>
      </w:r>
      <w:r>
        <w:t>е</w:t>
      </w:r>
      <w:r w:rsidRPr="00CF4DE3">
        <w:t xml:space="preserve">т </w:t>
      </w:r>
      <w:r>
        <w:t>две</w:t>
      </w:r>
      <w:r w:rsidRPr="00CF4DE3">
        <w:t xml:space="preserve"> вертикальны</w:t>
      </w:r>
      <w:r>
        <w:t>е</w:t>
      </w:r>
      <w:r w:rsidRPr="00CF4DE3">
        <w:t xml:space="preserve"> графически</w:t>
      </w:r>
      <w:r>
        <w:t>е</w:t>
      </w:r>
      <w:r w:rsidRPr="00CF4DE3">
        <w:t xml:space="preserve"> шкал</w:t>
      </w:r>
      <w:r>
        <w:t>ы</w:t>
      </w:r>
      <w:r w:rsidRPr="00CF4DE3">
        <w:t xml:space="preserve">. На графических шкалах измеренные величины </w:t>
      </w:r>
      <w:r>
        <w:t>отображаются</w:t>
      </w:r>
      <w:r w:rsidRPr="00CF4DE3">
        <w:t xml:space="preserve"> в виде светящегося столбца, высота которого пропорциональна значению. </w:t>
      </w:r>
    </w:p>
    <w:p w:rsidR="00F80190" w:rsidRDefault="00F80190" w:rsidP="00F80190">
      <w:pPr>
        <w:ind w:firstLine="709"/>
        <w:jc w:val="both"/>
      </w:pPr>
      <w:r w:rsidRPr="005D4F31">
        <w:t xml:space="preserve">Прибор </w:t>
      </w:r>
      <w:r>
        <w:t>ИСД</w:t>
      </w:r>
      <w:r w:rsidRPr="00940DE7">
        <w:t>332</w:t>
      </w:r>
      <w:r w:rsidRPr="005D4F31">
        <w:t xml:space="preserve"> имеет дугообразн</w:t>
      </w:r>
      <w:r>
        <w:t>ую</w:t>
      </w:r>
      <w:r w:rsidRPr="005D4F31">
        <w:t xml:space="preserve"> графическ</w:t>
      </w:r>
      <w:r>
        <w:t>ую</w:t>
      </w:r>
      <w:r w:rsidRPr="005D4F31">
        <w:t xml:space="preserve"> шкал</w:t>
      </w:r>
      <w:r>
        <w:t>у</w:t>
      </w:r>
      <w:r w:rsidRPr="005D4F31">
        <w:t xml:space="preserve">. На графической шкале информация отображается в виде линейки светодиодов, включаемых последовательно в соответствии с величиной измеренного значения. </w:t>
      </w:r>
    </w:p>
    <w:p w:rsidR="00F80190" w:rsidRPr="0091362C" w:rsidRDefault="00F80190" w:rsidP="00F80190">
      <w:pPr>
        <w:ind w:firstLine="709"/>
        <w:jc w:val="both"/>
      </w:pPr>
      <w:r>
        <w:t>Прибор ИСД</w:t>
      </w:r>
      <w:r w:rsidRPr="0091362C">
        <w:t xml:space="preserve">342 имеет дугообразную (2/3 окружности) графическую шкалу. </w:t>
      </w:r>
    </w:p>
    <w:p w:rsidR="00F80190" w:rsidRPr="00B96EF1" w:rsidRDefault="00F80190" w:rsidP="00F80190">
      <w:pPr>
        <w:ind w:firstLine="709"/>
        <w:jc w:val="both"/>
      </w:pPr>
      <w:r w:rsidRPr="00CF4DE3">
        <w:t>Графические шкалы имеют ряд настроек, позволяющих добиться необходимой функциональности. При настройке шкал задаются верхний и нижний пределы отображаемых значений, режим работы шкалы и цветовая схема.</w:t>
      </w:r>
    </w:p>
    <w:p w:rsidR="00F80190" w:rsidRPr="00B37BFA" w:rsidRDefault="00F80190" w:rsidP="00F80190">
      <w:pPr>
        <w:tabs>
          <w:tab w:val="left" w:pos="851"/>
        </w:tabs>
        <w:ind w:firstLine="426"/>
        <w:jc w:val="both"/>
        <w:rPr>
          <w:bCs/>
          <w:kern w:val="32"/>
          <w:szCs w:val="32"/>
        </w:rPr>
      </w:pPr>
      <w:r w:rsidRPr="00B37BFA">
        <w:rPr>
          <w:bCs/>
          <w:kern w:val="32"/>
          <w:szCs w:val="32"/>
        </w:rPr>
        <w:t>Прибор анализирует значения измеренных величин и управляет выходными устройствами в соответствии с заданными режимами работы прибора. В качестве выходных устройств в приборах используются электромагнитные реле (220В/5А).</w:t>
      </w:r>
    </w:p>
    <w:p w:rsidR="00F80190" w:rsidRPr="00B37BFA" w:rsidRDefault="00F80190" w:rsidP="00F80190">
      <w:pPr>
        <w:tabs>
          <w:tab w:val="left" w:pos="851"/>
        </w:tabs>
        <w:ind w:firstLine="426"/>
        <w:jc w:val="both"/>
        <w:rPr>
          <w:bCs/>
          <w:kern w:val="32"/>
          <w:szCs w:val="32"/>
        </w:rPr>
      </w:pPr>
      <w:r w:rsidRPr="00B37BFA">
        <w:rPr>
          <w:bCs/>
          <w:kern w:val="32"/>
          <w:szCs w:val="32"/>
        </w:rPr>
        <w:t>В многоканальных приборах каналы работают одновременно и независимо друг от друга. На каждом из каналов могут быть заданы разные режимы работы.</w:t>
      </w:r>
    </w:p>
    <w:p w:rsidR="00F80190" w:rsidRPr="00B37BFA" w:rsidRDefault="00F80190" w:rsidP="00F80190">
      <w:pPr>
        <w:tabs>
          <w:tab w:val="left" w:pos="851"/>
        </w:tabs>
        <w:ind w:firstLine="426"/>
        <w:jc w:val="both"/>
        <w:rPr>
          <w:bCs/>
          <w:kern w:val="32"/>
          <w:szCs w:val="32"/>
        </w:rPr>
      </w:pPr>
      <w:r w:rsidRPr="00B37BFA">
        <w:rPr>
          <w:bCs/>
          <w:kern w:val="32"/>
          <w:szCs w:val="32"/>
        </w:rPr>
        <w:t>Приборы имеют несколько задаваемых режимов работы, выбор и установку которых осуществляет оператор. Основные режимы работы прибора:</w:t>
      </w:r>
    </w:p>
    <w:p w:rsidR="00F80190" w:rsidRPr="00B37BFA" w:rsidRDefault="00F80190" w:rsidP="00F80190">
      <w:pPr>
        <w:tabs>
          <w:tab w:val="left" w:pos="851"/>
        </w:tabs>
        <w:ind w:firstLine="426"/>
        <w:jc w:val="both"/>
        <w:rPr>
          <w:bCs/>
          <w:kern w:val="32"/>
          <w:szCs w:val="32"/>
        </w:rPr>
      </w:pPr>
      <w:r w:rsidRPr="00B37BFA">
        <w:rPr>
          <w:bCs/>
          <w:kern w:val="32"/>
          <w:szCs w:val="32"/>
        </w:rPr>
        <w:t>- контроль превышения измеряемой величины над заданным предельным значением;</w:t>
      </w:r>
    </w:p>
    <w:p w:rsidR="00F80190" w:rsidRPr="00B37BFA" w:rsidRDefault="00F80190" w:rsidP="00F80190">
      <w:pPr>
        <w:tabs>
          <w:tab w:val="left" w:pos="851"/>
        </w:tabs>
        <w:ind w:firstLine="426"/>
        <w:jc w:val="both"/>
        <w:rPr>
          <w:bCs/>
          <w:kern w:val="32"/>
          <w:szCs w:val="32"/>
        </w:rPr>
      </w:pPr>
      <w:r w:rsidRPr="00B37BFA">
        <w:rPr>
          <w:bCs/>
          <w:kern w:val="32"/>
          <w:szCs w:val="32"/>
        </w:rPr>
        <w:t>- контроль снижения измеряемой величины ниже заданного предельного значения;</w:t>
      </w:r>
    </w:p>
    <w:p w:rsidR="00F80190" w:rsidRPr="00B37BFA" w:rsidRDefault="00F80190" w:rsidP="00F80190">
      <w:pPr>
        <w:tabs>
          <w:tab w:val="left" w:pos="851"/>
        </w:tabs>
        <w:ind w:firstLine="426"/>
        <w:jc w:val="both"/>
        <w:rPr>
          <w:bCs/>
          <w:kern w:val="32"/>
          <w:szCs w:val="32"/>
        </w:rPr>
      </w:pPr>
      <w:r w:rsidRPr="00B37BFA">
        <w:rPr>
          <w:bCs/>
          <w:kern w:val="32"/>
          <w:szCs w:val="32"/>
        </w:rPr>
        <w:t>- контроль выхода измеряемой величины за пределы заданного диапазона.</w:t>
      </w:r>
    </w:p>
    <w:p w:rsidR="00F80190" w:rsidRPr="00B37BFA" w:rsidRDefault="00F80190" w:rsidP="00F80190">
      <w:pPr>
        <w:tabs>
          <w:tab w:val="left" w:pos="851"/>
        </w:tabs>
        <w:ind w:firstLine="426"/>
        <w:jc w:val="both"/>
        <w:rPr>
          <w:bCs/>
          <w:kern w:val="32"/>
          <w:szCs w:val="32"/>
        </w:rPr>
      </w:pPr>
      <w:r w:rsidRPr="00B37BFA">
        <w:rPr>
          <w:bCs/>
          <w:kern w:val="32"/>
          <w:szCs w:val="32"/>
        </w:rPr>
        <w:t>В случае выхода контролируемого параметра за установленные пределы (состояние «авария»), прибор сигнализирует об этом включением или выключением выходного реле.</w:t>
      </w:r>
    </w:p>
    <w:p w:rsidR="00F80190" w:rsidRPr="0031720C" w:rsidRDefault="00F80190" w:rsidP="00F80190">
      <w:pPr>
        <w:tabs>
          <w:tab w:val="left" w:pos="780"/>
          <w:tab w:val="left" w:pos="851"/>
        </w:tabs>
        <w:ind w:firstLine="426"/>
        <w:jc w:val="both"/>
      </w:pPr>
      <w:r w:rsidRPr="0031720C">
        <w:t xml:space="preserve">1.4.2 Описание основных режимов </w:t>
      </w:r>
      <w:r>
        <w:t>аварийно-предупредительной сигнализации</w:t>
      </w:r>
      <w:r w:rsidRPr="0031720C">
        <w:t>:</w:t>
      </w:r>
    </w:p>
    <w:p w:rsidR="00F80190" w:rsidRDefault="00F80190" w:rsidP="00F80190">
      <w:pPr>
        <w:tabs>
          <w:tab w:val="left" w:pos="780"/>
          <w:tab w:val="left" w:pos="851"/>
        </w:tabs>
        <w:ind w:firstLine="426"/>
        <w:jc w:val="both"/>
        <w:rPr>
          <w:b/>
        </w:rPr>
      </w:pPr>
    </w:p>
    <w:p w:rsidR="00F80190" w:rsidRPr="00B4668F" w:rsidRDefault="00F80190" w:rsidP="00F80190">
      <w:pPr>
        <w:tabs>
          <w:tab w:val="left" w:pos="780"/>
          <w:tab w:val="left" w:pos="851"/>
        </w:tabs>
        <w:ind w:firstLine="426"/>
        <w:jc w:val="both"/>
        <w:rPr>
          <w:b/>
        </w:rPr>
      </w:pPr>
      <w:r w:rsidRPr="00B4668F">
        <w:rPr>
          <w:b/>
        </w:rPr>
        <w:t>а) Контроль превышения заданного значения.</w:t>
      </w:r>
    </w:p>
    <w:p w:rsidR="00F80190" w:rsidRPr="00B4668F" w:rsidRDefault="00F80190" w:rsidP="00F80190">
      <w:pPr>
        <w:tabs>
          <w:tab w:val="left" w:pos="780"/>
          <w:tab w:val="left" w:pos="851"/>
        </w:tabs>
        <w:ind w:firstLine="426"/>
        <w:jc w:val="both"/>
      </w:pPr>
      <w:r w:rsidRPr="00B4668F">
        <w:t>В этом режиме измеренное значение сравнивается с заданным значением (</w:t>
      </w:r>
      <w:proofErr w:type="spellStart"/>
      <w:r w:rsidRPr="00B4668F">
        <w:t>уставкой</w:t>
      </w:r>
      <w:proofErr w:type="spellEnd"/>
      <w:r w:rsidRPr="00B4668F">
        <w:t>), и если из-</w:t>
      </w:r>
      <w:proofErr w:type="spellStart"/>
      <w:r w:rsidRPr="00B4668F">
        <w:t>меренное</w:t>
      </w:r>
      <w:proofErr w:type="spellEnd"/>
      <w:r w:rsidRPr="00B4668F">
        <w:t xml:space="preserve"> значение превышает заданное, то прибор вырабатывает сигнал для срабатывания выходного реле.</w:t>
      </w:r>
    </w:p>
    <w:p w:rsidR="00F80190" w:rsidRPr="00B4668F" w:rsidRDefault="00F80190" w:rsidP="00F80190">
      <w:pPr>
        <w:tabs>
          <w:tab w:val="left" w:pos="780"/>
          <w:tab w:val="left" w:pos="851"/>
        </w:tabs>
        <w:ind w:firstLine="426"/>
        <w:jc w:val="both"/>
      </w:pPr>
      <w:r w:rsidRPr="00B4668F">
        <w:t xml:space="preserve">Когда измеренное значение снизится ниже </w:t>
      </w:r>
      <w:proofErr w:type="spellStart"/>
      <w:r w:rsidRPr="00B4668F">
        <w:t>уставки</w:t>
      </w:r>
      <w:proofErr w:type="spellEnd"/>
      <w:r w:rsidRPr="00B4668F">
        <w:t xml:space="preserve">, выходное реле отключится не сразу, а толь-ко тогда, когда измеренное значение будет меньше </w:t>
      </w:r>
      <w:proofErr w:type="spellStart"/>
      <w:r w:rsidRPr="00B4668F">
        <w:t>уставки</w:t>
      </w:r>
      <w:proofErr w:type="spellEnd"/>
      <w:r w:rsidRPr="00B4668F">
        <w:t xml:space="preserve"> на другое заданное значение, называемое «зона возврата» или «гистерезис».</w:t>
      </w:r>
    </w:p>
    <w:p w:rsidR="00F80190" w:rsidRPr="00B4668F" w:rsidRDefault="00F80190" w:rsidP="00F80190">
      <w:pPr>
        <w:tabs>
          <w:tab w:val="left" w:pos="780"/>
          <w:tab w:val="left" w:pos="851"/>
        </w:tabs>
        <w:ind w:firstLine="426"/>
        <w:jc w:val="both"/>
      </w:pPr>
      <w:r w:rsidRPr="00B4668F">
        <w:t xml:space="preserve">Гистерезис задают для исключения частого срабатывания реле («дребезга»), когда входной сигнал колеблется в диапазоне немного выше – немного ниже </w:t>
      </w:r>
      <w:proofErr w:type="spellStart"/>
      <w:r w:rsidRPr="00B4668F">
        <w:t>уставки</w:t>
      </w:r>
      <w:proofErr w:type="spellEnd"/>
      <w:r w:rsidRPr="00B4668F">
        <w:t xml:space="preserve">. Величина гистерезиса устанавливается в зависимости от конкретных условий и выполняемых задач. </w:t>
      </w:r>
    </w:p>
    <w:p w:rsidR="00F80190" w:rsidRDefault="00F80190" w:rsidP="00F80190">
      <w:pPr>
        <w:tabs>
          <w:tab w:val="left" w:pos="780"/>
          <w:tab w:val="left" w:pos="851"/>
        </w:tabs>
        <w:ind w:firstLine="426"/>
        <w:jc w:val="right"/>
      </w:pPr>
      <w:r w:rsidRPr="00B4668F">
        <w:rPr>
          <w:noProof/>
          <w:sz w:val="28"/>
          <w:szCs w:val="28"/>
        </w:rPr>
        <w:lastRenderedPageBreak/>
        <w:drawing>
          <wp:anchor distT="0" distB="0" distL="114300" distR="114300" simplePos="0" relativeHeight="251634688" behindDoc="0" locked="0" layoutInCell="1" allowOverlap="1">
            <wp:simplePos x="0" y="0"/>
            <wp:positionH relativeFrom="column">
              <wp:posOffset>2859405</wp:posOffset>
            </wp:positionH>
            <wp:positionV relativeFrom="paragraph">
              <wp:posOffset>137160</wp:posOffset>
            </wp:positionV>
            <wp:extent cx="3648075" cy="2779395"/>
            <wp:effectExtent l="0" t="0" r="9525" b="1905"/>
            <wp:wrapSquare wrapText="bothSides"/>
            <wp:docPr id="39" name="Рисунок 5" descr="Логика работы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ика работы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48075" cy="2779395"/>
                    </a:xfrm>
                    <a:prstGeom prst="rect">
                      <a:avLst/>
                    </a:prstGeom>
                  </pic:spPr>
                </pic:pic>
              </a:graphicData>
            </a:graphic>
          </wp:anchor>
        </w:drawing>
      </w:r>
    </w:p>
    <w:p w:rsidR="00F80190" w:rsidRDefault="00F80190" w:rsidP="00F80190">
      <w:pPr>
        <w:tabs>
          <w:tab w:val="left" w:pos="780"/>
          <w:tab w:val="left" w:pos="851"/>
        </w:tabs>
        <w:ind w:firstLine="426"/>
        <w:jc w:val="right"/>
      </w:pPr>
    </w:p>
    <w:p w:rsidR="00F80190" w:rsidRDefault="00F80190" w:rsidP="00F80190">
      <w:pPr>
        <w:tabs>
          <w:tab w:val="left" w:pos="780"/>
          <w:tab w:val="left" w:pos="851"/>
        </w:tabs>
        <w:ind w:firstLine="426"/>
        <w:jc w:val="right"/>
      </w:pPr>
    </w:p>
    <w:p w:rsidR="00F80190" w:rsidRDefault="00F80190" w:rsidP="00F80190">
      <w:pPr>
        <w:tabs>
          <w:tab w:val="left" w:pos="780"/>
          <w:tab w:val="left" w:pos="851"/>
        </w:tabs>
        <w:ind w:firstLine="426"/>
      </w:pPr>
    </w:p>
    <w:p w:rsidR="00F80190" w:rsidRDefault="00F80190" w:rsidP="00F80190">
      <w:pPr>
        <w:tabs>
          <w:tab w:val="left" w:pos="780"/>
          <w:tab w:val="left" w:pos="851"/>
        </w:tabs>
        <w:ind w:firstLine="426"/>
      </w:pPr>
    </w:p>
    <w:p w:rsidR="00F80190" w:rsidRDefault="00F80190" w:rsidP="00F80190">
      <w:pPr>
        <w:tabs>
          <w:tab w:val="left" w:pos="780"/>
          <w:tab w:val="left" w:pos="851"/>
        </w:tabs>
        <w:ind w:firstLine="426"/>
      </w:pPr>
    </w:p>
    <w:p w:rsidR="00F80190" w:rsidRDefault="00F80190" w:rsidP="00F80190">
      <w:pPr>
        <w:tabs>
          <w:tab w:val="left" w:pos="780"/>
          <w:tab w:val="left" w:pos="851"/>
        </w:tabs>
        <w:ind w:firstLine="426"/>
      </w:pPr>
      <w:proofErr w:type="spellStart"/>
      <w:r w:rsidRPr="00B4668F">
        <w:t>Где:Pv</w:t>
      </w:r>
      <w:proofErr w:type="spellEnd"/>
      <w:r w:rsidRPr="00B4668F">
        <w:t xml:space="preserve"> - измеренное значение;</w:t>
      </w:r>
    </w:p>
    <w:p w:rsidR="00F80190" w:rsidRDefault="00F80190" w:rsidP="00F80190">
      <w:pPr>
        <w:tabs>
          <w:tab w:val="left" w:pos="780"/>
          <w:tab w:val="left" w:pos="851"/>
        </w:tabs>
        <w:ind w:firstLine="426"/>
      </w:pPr>
      <w:r w:rsidRPr="00B4668F">
        <w:t>SP - заданное значение ( «</w:t>
      </w:r>
      <w:proofErr w:type="spellStart"/>
      <w:r w:rsidRPr="00B4668F">
        <w:t>уставка</w:t>
      </w:r>
      <w:proofErr w:type="spellEnd"/>
      <w:r w:rsidRPr="00B4668F">
        <w:t>»);</w:t>
      </w:r>
      <w:r w:rsidRPr="0031720C">
        <w:rPr>
          <w:noProof/>
          <w:sz w:val="28"/>
          <w:szCs w:val="28"/>
        </w:rPr>
        <w:t xml:space="preserve"> </w:t>
      </w:r>
    </w:p>
    <w:p w:rsidR="00F80190" w:rsidRDefault="00F80190" w:rsidP="00F80190">
      <w:pPr>
        <w:tabs>
          <w:tab w:val="left" w:pos="780"/>
          <w:tab w:val="left" w:pos="851"/>
        </w:tabs>
        <w:ind w:firstLine="426"/>
        <w:rPr>
          <w:noProof/>
          <w:sz w:val="28"/>
          <w:szCs w:val="28"/>
        </w:rPr>
      </w:pPr>
      <w:r w:rsidRPr="00B4668F">
        <w:t>HS - заданное значение гистерезиса.</w:t>
      </w:r>
      <w:r w:rsidRPr="0031720C">
        <w:rPr>
          <w:noProof/>
          <w:sz w:val="28"/>
          <w:szCs w:val="28"/>
        </w:rPr>
        <w:t xml:space="preserve"> </w:t>
      </w:r>
    </w:p>
    <w:p w:rsidR="00F80190" w:rsidRDefault="00F80190" w:rsidP="00F80190">
      <w:pPr>
        <w:tabs>
          <w:tab w:val="left" w:pos="780"/>
          <w:tab w:val="left" w:pos="851"/>
        </w:tabs>
        <w:ind w:firstLine="426"/>
        <w:rPr>
          <w:noProof/>
          <w:sz w:val="28"/>
          <w:szCs w:val="28"/>
        </w:rPr>
      </w:pPr>
    </w:p>
    <w:p w:rsidR="00F80190" w:rsidRDefault="00F80190" w:rsidP="00F80190">
      <w:pPr>
        <w:tabs>
          <w:tab w:val="left" w:pos="780"/>
          <w:tab w:val="left" w:pos="851"/>
        </w:tabs>
        <w:ind w:firstLine="426"/>
        <w:rPr>
          <w:noProof/>
          <w:sz w:val="28"/>
          <w:szCs w:val="28"/>
        </w:rPr>
      </w:pPr>
    </w:p>
    <w:p w:rsidR="00F80190" w:rsidRDefault="00F80190" w:rsidP="00F80190">
      <w:pPr>
        <w:tabs>
          <w:tab w:val="left" w:pos="780"/>
          <w:tab w:val="left" w:pos="851"/>
        </w:tabs>
        <w:ind w:firstLine="426"/>
        <w:rPr>
          <w:noProof/>
          <w:sz w:val="28"/>
          <w:szCs w:val="28"/>
        </w:rPr>
      </w:pPr>
    </w:p>
    <w:p w:rsidR="00F80190" w:rsidRDefault="00F80190" w:rsidP="00F80190">
      <w:pPr>
        <w:tabs>
          <w:tab w:val="left" w:pos="780"/>
          <w:tab w:val="left" w:pos="851"/>
        </w:tabs>
        <w:ind w:firstLine="426"/>
        <w:rPr>
          <w:noProof/>
          <w:sz w:val="28"/>
          <w:szCs w:val="28"/>
        </w:rPr>
      </w:pPr>
    </w:p>
    <w:p w:rsidR="00F80190" w:rsidRDefault="00F80190" w:rsidP="00F80190">
      <w:pPr>
        <w:tabs>
          <w:tab w:val="left" w:pos="780"/>
          <w:tab w:val="left" w:pos="851"/>
        </w:tabs>
        <w:ind w:firstLine="426"/>
        <w:rPr>
          <w:noProof/>
          <w:sz w:val="28"/>
          <w:szCs w:val="28"/>
        </w:rPr>
      </w:pPr>
    </w:p>
    <w:p w:rsidR="00F80190" w:rsidRDefault="00F80190" w:rsidP="00F80190">
      <w:pPr>
        <w:tabs>
          <w:tab w:val="left" w:pos="780"/>
          <w:tab w:val="left" w:pos="851"/>
        </w:tabs>
        <w:ind w:firstLine="426"/>
        <w:rPr>
          <w:noProof/>
          <w:sz w:val="28"/>
          <w:szCs w:val="28"/>
        </w:rPr>
      </w:pPr>
    </w:p>
    <w:p w:rsidR="00F80190" w:rsidRDefault="00F80190" w:rsidP="00F80190">
      <w:pPr>
        <w:tabs>
          <w:tab w:val="left" w:pos="780"/>
          <w:tab w:val="left" w:pos="851"/>
        </w:tabs>
        <w:ind w:firstLine="426"/>
        <w:rPr>
          <w:noProof/>
          <w:sz w:val="28"/>
          <w:szCs w:val="28"/>
        </w:rPr>
      </w:pPr>
    </w:p>
    <w:p w:rsidR="00F80190" w:rsidRDefault="00F80190" w:rsidP="00F80190">
      <w:pPr>
        <w:tabs>
          <w:tab w:val="left" w:pos="780"/>
          <w:tab w:val="left" w:pos="851"/>
        </w:tabs>
        <w:ind w:firstLine="426"/>
        <w:rPr>
          <w:noProof/>
          <w:sz w:val="28"/>
          <w:szCs w:val="28"/>
        </w:rPr>
      </w:pPr>
    </w:p>
    <w:p w:rsidR="00F80190" w:rsidRDefault="00F80190" w:rsidP="00F80190">
      <w:pPr>
        <w:tabs>
          <w:tab w:val="left" w:pos="780"/>
          <w:tab w:val="left" w:pos="851"/>
        </w:tabs>
        <w:ind w:firstLine="426"/>
        <w:rPr>
          <w:b/>
        </w:rPr>
      </w:pPr>
      <w:proofErr w:type="gramStart"/>
      <w:r w:rsidRPr="00B4668F">
        <w:rPr>
          <w:b/>
        </w:rPr>
        <w:t>б</w:t>
      </w:r>
      <w:proofErr w:type="gramEnd"/>
      <w:r w:rsidRPr="00B4668F">
        <w:rPr>
          <w:b/>
        </w:rPr>
        <w:t>) Контроль снижения измеренной величины ниже заданного значения.</w:t>
      </w:r>
    </w:p>
    <w:p w:rsidR="00F80190" w:rsidRDefault="00F80190" w:rsidP="00F80190">
      <w:pPr>
        <w:tabs>
          <w:tab w:val="left" w:pos="780"/>
          <w:tab w:val="left" w:pos="851"/>
        </w:tabs>
        <w:ind w:firstLine="426"/>
      </w:pPr>
      <w:r w:rsidRPr="00B4668F">
        <w:t>В этом режиме измеренное значение сравнивается с заданным значением (</w:t>
      </w:r>
      <w:proofErr w:type="spellStart"/>
      <w:r w:rsidRPr="00B4668F">
        <w:t>уставкой</w:t>
      </w:r>
      <w:proofErr w:type="spellEnd"/>
      <w:r w:rsidRPr="00B4668F">
        <w:t>), и если измеренное значение ниже заданного, прибор вырабатывает сигнал для срабатывания выходного реле.</w:t>
      </w:r>
    </w:p>
    <w:p w:rsidR="00F80190" w:rsidRDefault="00F80190" w:rsidP="00F80190">
      <w:pPr>
        <w:tabs>
          <w:tab w:val="left" w:pos="780"/>
          <w:tab w:val="left" w:pos="851"/>
        </w:tabs>
        <w:ind w:firstLine="426"/>
      </w:pPr>
      <w:r w:rsidRPr="00B4668F">
        <w:t xml:space="preserve">Когда измеренное значение поднимется выше </w:t>
      </w:r>
      <w:proofErr w:type="spellStart"/>
      <w:r w:rsidRPr="00B4668F">
        <w:t>уставки</w:t>
      </w:r>
      <w:proofErr w:type="spellEnd"/>
      <w:r w:rsidRPr="00B4668F">
        <w:t xml:space="preserve">, выходное реле отключится не сразу, а только тогда, когда измеренное значение превысит значение </w:t>
      </w:r>
      <w:proofErr w:type="spellStart"/>
      <w:r w:rsidRPr="00B4668F">
        <w:t>уставки</w:t>
      </w:r>
      <w:proofErr w:type="spellEnd"/>
      <w:r w:rsidRPr="00B4668F">
        <w:t xml:space="preserve"> на заданное значение гистерезиса.</w:t>
      </w:r>
    </w:p>
    <w:p w:rsidR="00F80190" w:rsidRDefault="00F80190" w:rsidP="00F80190">
      <w:pPr>
        <w:tabs>
          <w:tab w:val="left" w:pos="780"/>
          <w:tab w:val="left" w:pos="851"/>
        </w:tabs>
        <w:ind w:firstLine="426"/>
      </w:pPr>
      <w:r w:rsidRPr="00B4668F">
        <w:t xml:space="preserve">Таким образом, описанная логика работы выхода является «зеркальной» по отношению к логике работы в режиме контроля превышения заданного значения. </w:t>
      </w:r>
    </w:p>
    <w:p w:rsidR="00F80190" w:rsidRDefault="00F80190" w:rsidP="00F80190">
      <w:pPr>
        <w:tabs>
          <w:tab w:val="left" w:pos="780"/>
          <w:tab w:val="left" w:pos="851"/>
        </w:tabs>
        <w:ind w:firstLine="426"/>
      </w:pPr>
    </w:p>
    <w:p w:rsidR="00F80190" w:rsidRDefault="00F80190" w:rsidP="00F80190">
      <w:pPr>
        <w:tabs>
          <w:tab w:val="left" w:pos="780"/>
          <w:tab w:val="left" w:pos="851"/>
        </w:tabs>
        <w:ind w:firstLine="426"/>
      </w:pPr>
      <w:r w:rsidRPr="00B4668F">
        <w:rPr>
          <w:noProof/>
          <w:sz w:val="28"/>
          <w:szCs w:val="28"/>
        </w:rPr>
        <w:drawing>
          <wp:anchor distT="0" distB="0" distL="114300" distR="114300" simplePos="0" relativeHeight="251635712" behindDoc="0" locked="0" layoutInCell="1" allowOverlap="1">
            <wp:simplePos x="0" y="0"/>
            <wp:positionH relativeFrom="column">
              <wp:posOffset>3030855</wp:posOffset>
            </wp:positionH>
            <wp:positionV relativeFrom="paragraph">
              <wp:posOffset>1270</wp:posOffset>
            </wp:positionV>
            <wp:extent cx="3648463" cy="2779782"/>
            <wp:effectExtent l="0" t="0" r="0" b="1905"/>
            <wp:wrapSquare wrapText="bothSides"/>
            <wp:docPr id="41" name="Рисунок 16" descr="Логика работы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ика работы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48463" cy="2779782"/>
                    </a:xfrm>
                    <a:prstGeom prst="rect">
                      <a:avLst/>
                    </a:prstGeom>
                  </pic:spPr>
                </pic:pic>
              </a:graphicData>
            </a:graphic>
          </wp:anchor>
        </w:drawing>
      </w:r>
      <w:r w:rsidRPr="0031720C">
        <w:t xml:space="preserve"> </w:t>
      </w:r>
    </w:p>
    <w:p w:rsidR="00F80190" w:rsidRPr="00E16593" w:rsidRDefault="00F80190" w:rsidP="00F80190">
      <w:pPr>
        <w:tabs>
          <w:tab w:val="left" w:pos="780"/>
          <w:tab w:val="left" w:pos="851"/>
        </w:tabs>
        <w:ind w:firstLine="426"/>
        <w:rPr>
          <w:i/>
        </w:rPr>
      </w:pPr>
    </w:p>
    <w:p w:rsidR="00F80190" w:rsidRDefault="00F80190" w:rsidP="00F80190">
      <w:pPr>
        <w:tabs>
          <w:tab w:val="left" w:pos="780"/>
          <w:tab w:val="left" w:pos="851"/>
        </w:tabs>
        <w:ind w:firstLine="426"/>
      </w:pPr>
      <w:proofErr w:type="spellStart"/>
      <w:r w:rsidRPr="00B4668F">
        <w:t>Где:Pv</w:t>
      </w:r>
      <w:proofErr w:type="spellEnd"/>
      <w:r w:rsidRPr="00B4668F">
        <w:t xml:space="preserve"> - измеренное значение;</w:t>
      </w:r>
    </w:p>
    <w:p w:rsidR="00F80190" w:rsidRDefault="00F80190" w:rsidP="00F80190">
      <w:pPr>
        <w:tabs>
          <w:tab w:val="left" w:pos="780"/>
          <w:tab w:val="left" w:pos="851"/>
        </w:tabs>
        <w:ind w:firstLine="426"/>
      </w:pPr>
      <w:r w:rsidRPr="00B4668F">
        <w:t>SP - заданное значение ( «</w:t>
      </w:r>
      <w:proofErr w:type="spellStart"/>
      <w:r w:rsidRPr="00B4668F">
        <w:t>уставка</w:t>
      </w:r>
      <w:proofErr w:type="spellEnd"/>
      <w:r w:rsidRPr="00B4668F">
        <w:t>»);</w:t>
      </w:r>
    </w:p>
    <w:p w:rsidR="00F80190" w:rsidRDefault="00F80190" w:rsidP="00F80190">
      <w:pPr>
        <w:tabs>
          <w:tab w:val="left" w:pos="780"/>
          <w:tab w:val="left" w:pos="851"/>
        </w:tabs>
        <w:ind w:firstLine="426"/>
        <w:rPr>
          <w:i/>
        </w:rPr>
      </w:pPr>
      <w:r w:rsidRPr="00B4668F">
        <w:t>HS - заданное значение гистерезиса.</w:t>
      </w:r>
      <w:r w:rsidRPr="00E16593">
        <w:rPr>
          <w:i/>
        </w:rPr>
        <w:t xml:space="preserve"> </w:t>
      </w:r>
    </w:p>
    <w:p w:rsidR="00F80190" w:rsidRDefault="00F80190" w:rsidP="00F80190">
      <w:pPr>
        <w:tabs>
          <w:tab w:val="left" w:pos="780"/>
          <w:tab w:val="left" w:pos="851"/>
        </w:tabs>
        <w:ind w:firstLine="426"/>
        <w:rPr>
          <w:i/>
        </w:rPr>
      </w:pPr>
    </w:p>
    <w:p w:rsidR="00F80190" w:rsidRDefault="00F80190" w:rsidP="00F80190">
      <w:pPr>
        <w:tabs>
          <w:tab w:val="left" w:pos="780"/>
          <w:tab w:val="left" w:pos="851"/>
        </w:tabs>
        <w:ind w:firstLine="426"/>
        <w:rPr>
          <w:i/>
        </w:rPr>
      </w:pPr>
    </w:p>
    <w:p w:rsidR="00F80190" w:rsidRDefault="00F80190" w:rsidP="00F80190">
      <w:pPr>
        <w:tabs>
          <w:tab w:val="left" w:pos="780"/>
          <w:tab w:val="left" w:pos="851"/>
        </w:tabs>
        <w:ind w:firstLine="426"/>
        <w:rPr>
          <w:i/>
        </w:rPr>
      </w:pPr>
    </w:p>
    <w:p w:rsidR="00F80190" w:rsidRDefault="00F80190" w:rsidP="00F80190">
      <w:pPr>
        <w:tabs>
          <w:tab w:val="left" w:pos="780"/>
          <w:tab w:val="left" w:pos="851"/>
        </w:tabs>
        <w:ind w:firstLine="426"/>
        <w:rPr>
          <w:i/>
        </w:rPr>
      </w:pPr>
    </w:p>
    <w:p w:rsidR="00F80190" w:rsidRDefault="00F80190" w:rsidP="00F80190">
      <w:pPr>
        <w:tabs>
          <w:tab w:val="left" w:pos="780"/>
          <w:tab w:val="left" w:pos="851"/>
        </w:tabs>
        <w:ind w:firstLine="426"/>
        <w:rPr>
          <w:i/>
        </w:rPr>
      </w:pPr>
    </w:p>
    <w:p w:rsidR="00F80190" w:rsidRDefault="00F80190" w:rsidP="00F80190">
      <w:pPr>
        <w:tabs>
          <w:tab w:val="left" w:pos="780"/>
          <w:tab w:val="left" w:pos="851"/>
        </w:tabs>
        <w:ind w:firstLine="426"/>
        <w:rPr>
          <w:i/>
        </w:rPr>
      </w:pPr>
    </w:p>
    <w:p w:rsidR="00F80190" w:rsidRDefault="00F80190" w:rsidP="00F80190">
      <w:pPr>
        <w:tabs>
          <w:tab w:val="left" w:pos="780"/>
          <w:tab w:val="left" w:pos="851"/>
        </w:tabs>
        <w:ind w:firstLine="426"/>
        <w:rPr>
          <w:i/>
        </w:rPr>
      </w:pPr>
    </w:p>
    <w:p w:rsidR="00F80190" w:rsidRDefault="00F80190" w:rsidP="00F80190">
      <w:pPr>
        <w:tabs>
          <w:tab w:val="left" w:pos="780"/>
          <w:tab w:val="left" w:pos="851"/>
        </w:tabs>
        <w:ind w:firstLine="426"/>
        <w:rPr>
          <w:i/>
        </w:rPr>
      </w:pPr>
    </w:p>
    <w:p w:rsidR="00F80190" w:rsidRDefault="00F80190" w:rsidP="00F80190">
      <w:pPr>
        <w:tabs>
          <w:tab w:val="left" w:pos="780"/>
          <w:tab w:val="left" w:pos="851"/>
        </w:tabs>
        <w:ind w:firstLine="426"/>
        <w:rPr>
          <w:i/>
        </w:rPr>
      </w:pPr>
    </w:p>
    <w:p w:rsidR="00F80190" w:rsidRDefault="00F80190" w:rsidP="00F80190">
      <w:pPr>
        <w:tabs>
          <w:tab w:val="left" w:pos="780"/>
          <w:tab w:val="left" w:pos="851"/>
        </w:tabs>
        <w:ind w:firstLine="426"/>
        <w:rPr>
          <w:i/>
        </w:rPr>
      </w:pPr>
    </w:p>
    <w:p w:rsidR="00F80190" w:rsidRDefault="00F80190" w:rsidP="00F80190">
      <w:pPr>
        <w:tabs>
          <w:tab w:val="left" w:pos="780"/>
          <w:tab w:val="left" w:pos="851"/>
        </w:tabs>
        <w:ind w:firstLine="426"/>
        <w:jc w:val="center"/>
        <w:rPr>
          <w:i/>
        </w:rPr>
      </w:pPr>
    </w:p>
    <w:p w:rsidR="00995DF8" w:rsidRDefault="00F80190" w:rsidP="00995DF8">
      <w:pPr>
        <w:tabs>
          <w:tab w:val="left" w:pos="780"/>
          <w:tab w:val="left" w:pos="851"/>
        </w:tabs>
        <w:ind w:firstLine="426"/>
        <w:jc w:val="both"/>
        <w:rPr>
          <w:b/>
        </w:rPr>
      </w:pPr>
      <w:proofErr w:type="gramStart"/>
      <w:r w:rsidRPr="00B4668F">
        <w:rPr>
          <w:b/>
        </w:rPr>
        <w:t>в</w:t>
      </w:r>
      <w:proofErr w:type="gramEnd"/>
      <w:r w:rsidRPr="00B4668F">
        <w:rPr>
          <w:b/>
        </w:rPr>
        <w:t>) Использование блокировки срабатывания реле.</w:t>
      </w:r>
    </w:p>
    <w:p w:rsidR="00995DF8" w:rsidRDefault="00F80190" w:rsidP="00995DF8">
      <w:pPr>
        <w:tabs>
          <w:tab w:val="left" w:pos="780"/>
          <w:tab w:val="left" w:pos="851"/>
        </w:tabs>
        <w:ind w:firstLine="426"/>
        <w:jc w:val="both"/>
      </w:pPr>
      <w:r w:rsidRPr="00B4668F">
        <w:t xml:space="preserve">Блокировка срабатывания реле является дополнением к режиму контроля снижения измеренной величины ниже заданного значения. </w:t>
      </w:r>
      <w:r w:rsidRPr="00B4668F">
        <w:rPr>
          <w:b/>
        </w:rPr>
        <w:t xml:space="preserve">В других режимах эта функция не работает. </w:t>
      </w:r>
      <w:r w:rsidRPr="00B4668F">
        <w:t>Логика работы блокировки реле состоит в следующем: поскольку при включении прибора измеренная величина ниже заданного значения, то в соответствии с логикой режима контроля снижения измеренной величины, выходное реле должно сработать. Получается, что процесс еще не вышел</w:t>
      </w:r>
      <w:r>
        <w:t xml:space="preserve"> н</w:t>
      </w:r>
      <w:r w:rsidRPr="00B4668F">
        <w:t xml:space="preserve">а рабочий </w:t>
      </w:r>
      <w:proofErr w:type="spellStart"/>
      <w:r w:rsidRPr="00B4668F">
        <w:t>р</w:t>
      </w:r>
      <w:r>
        <w:t>ж</w:t>
      </w:r>
      <w:r w:rsidRPr="00B4668F">
        <w:t>им</w:t>
      </w:r>
      <w:proofErr w:type="spellEnd"/>
      <w:r w:rsidRPr="00B4668F">
        <w:t xml:space="preserve">, а автоматика уже сработала. Чтобы при включении оборудования этого не произошло, и выходное реле не включалось сразу, его работа блокируется до выхода этого оборудования на рабочий режим. </w:t>
      </w:r>
    </w:p>
    <w:p w:rsidR="00995DF8" w:rsidRDefault="00F80190" w:rsidP="00995DF8">
      <w:pPr>
        <w:tabs>
          <w:tab w:val="left" w:pos="780"/>
          <w:tab w:val="left" w:pos="851"/>
        </w:tabs>
        <w:ind w:firstLine="426"/>
        <w:jc w:val="both"/>
        <w:rPr>
          <w:b/>
        </w:rPr>
      </w:pPr>
      <w:r w:rsidRPr="00B4668F">
        <w:rPr>
          <w:b/>
        </w:rPr>
        <w:t>г) Задержка срабатывания реле.</w:t>
      </w:r>
    </w:p>
    <w:p w:rsidR="00995DF8" w:rsidRDefault="00F80190" w:rsidP="00995DF8">
      <w:pPr>
        <w:tabs>
          <w:tab w:val="left" w:pos="780"/>
          <w:tab w:val="left" w:pos="851"/>
        </w:tabs>
        <w:ind w:firstLine="426"/>
        <w:jc w:val="both"/>
      </w:pPr>
      <w:r w:rsidRPr="00B4668F">
        <w:t xml:space="preserve">Если задана задержка срабатывания реле, то после возникновения ситуации, когда реле должно сработать, реальное срабатывание произойдёт только после заданного времени. </w:t>
      </w:r>
    </w:p>
    <w:p w:rsidR="00995DF8" w:rsidRDefault="00F80190" w:rsidP="00995DF8">
      <w:pPr>
        <w:tabs>
          <w:tab w:val="left" w:pos="780"/>
          <w:tab w:val="left" w:pos="851"/>
        </w:tabs>
        <w:ind w:firstLine="426"/>
        <w:jc w:val="both"/>
      </w:pPr>
      <w:r w:rsidRPr="00B4668F">
        <w:t>Необходимость в такой задержке может возникнуть тогда, когда измеряемый сигнал имеет колебания, но выходное реле должно сработать только тогда, когда измеряемый сигнал либо стабилизируется, либо уверенно выйдет за контролируемый предел.</w:t>
      </w:r>
    </w:p>
    <w:p w:rsidR="00F80190" w:rsidRDefault="00F80190" w:rsidP="00995DF8">
      <w:pPr>
        <w:tabs>
          <w:tab w:val="left" w:pos="780"/>
          <w:tab w:val="left" w:pos="851"/>
        </w:tabs>
        <w:ind w:firstLine="426"/>
        <w:jc w:val="both"/>
      </w:pPr>
      <w:r w:rsidRPr="00B4668F">
        <w:rPr>
          <w:noProof/>
          <w:sz w:val="28"/>
          <w:szCs w:val="28"/>
        </w:rPr>
        <w:lastRenderedPageBreak/>
        <w:drawing>
          <wp:inline distT="0" distB="0" distL="0" distR="0">
            <wp:extent cx="3648463" cy="2779782"/>
            <wp:effectExtent l="19050" t="0" r="9137" b="0"/>
            <wp:docPr id="45" name="Рисунок 19" descr="Логика работы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ика работы -4.png"/>
                    <pic:cNvPicPr/>
                  </pic:nvPicPr>
                  <pic:blipFill>
                    <a:blip r:embed="rId14" cstate="print"/>
                    <a:stretch>
                      <a:fillRect/>
                    </a:stretch>
                  </pic:blipFill>
                  <pic:spPr>
                    <a:xfrm>
                      <a:off x="0" y="0"/>
                      <a:ext cx="3648463" cy="2779782"/>
                    </a:xfrm>
                    <a:prstGeom prst="rect">
                      <a:avLst/>
                    </a:prstGeom>
                  </pic:spPr>
                </pic:pic>
              </a:graphicData>
            </a:graphic>
          </wp:inline>
        </w:drawing>
      </w:r>
    </w:p>
    <w:p w:rsidR="00F80190" w:rsidRDefault="00F80190" w:rsidP="00F80190">
      <w:pPr>
        <w:keepNext/>
        <w:tabs>
          <w:tab w:val="left" w:pos="851"/>
        </w:tabs>
        <w:ind w:firstLine="426"/>
        <w:jc w:val="center"/>
        <w:outlineLvl w:val="2"/>
      </w:pPr>
    </w:p>
    <w:p w:rsidR="00F80190" w:rsidRPr="00B4668F" w:rsidRDefault="00F80190" w:rsidP="00F80190">
      <w:pPr>
        <w:keepNext/>
        <w:tabs>
          <w:tab w:val="left" w:pos="851"/>
        </w:tabs>
        <w:ind w:firstLine="426"/>
        <w:jc w:val="both"/>
        <w:outlineLvl w:val="2"/>
        <w:rPr>
          <w:b/>
        </w:rPr>
      </w:pPr>
      <w:proofErr w:type="gramStart"/>
      <w:r w:rsidRPr="00B4668F">
        <w:rPr>
          <w:b/>
        </w:rPr>
        <w:t>д</w:t>
      </w:r>
      <w:proofErr w:type="gramEnd"/>
      <w:r w:rsidRPr="00B4668F">
        <w:rPr>
          <w:b/>
        </w:rPr>
        <w:t>) Режим оперативного (ручного) отключения реле.</w:t>
      </w:r>
    </w:p>
    <w:p w:rsidR="00F80190" w:rsidRPr="00B4668F" w:rsidRDefault="00F80190" w:rsidP="00F80190">
      <w:pPr>
        <w:keepNext/>
        <w:tabs>
          <w:tab w:val="left" w:pos="851"/>
        </w:tabs>
        <w:ind w:firstLine="426"/>
        <w:jc w:val="both"/>
        <w:outlineLvl w:val="2"/>
      </w:pPr>
      <w:r w:rsidRPr="00B4668F">
        <w:t>Если этот режим включен, то появляется возможность оперативно вручную отключить сработавшее реле нажатием кнопки «□» (сбросить сигнал).  В этом случае реле будет отключено не постоянно, а только до момента следующего срабатывания.</w:t>
      </w:r>
    </w:p>
    <w:p w:rsidR="00F80190" w:rsidRPr="00B4668F" w:rsidRDefault="00F80190" w:rsidP="00F80190">
      <w:pPr>
        <w:keepNext/>
        <w:tabs>
          <w:tab w:val="left" w:pos="851"/>
        </w:tabs>
        <w:ind w:firstLine="426"/>
        <w:jc w:val="both"/>
        <w:outlineLvl w:val="2"/>
      </w:pPr>
    </w:p>
    <w:p w:rsidR="00F80190" w:rsidRDefault="00F80190" w:rsidP="00F80190">
      <w:pPr>
        <w:keepNext/>
        <w:tabs>
          <w:tab w:val="left" w:pos="851"/>
        </w:tabs>
        <w:ind w:firstLine="426"/>
        <w:jc w:val="center"/>
        <w:outlineLvl w:val="2"/>
      </w:pPr>
      <w:r w:rsidRPr="00B4668F">
        <w:rPr>
          <w:noProof/>
          <w:sz w:val="28"/>
          <w:szCs w:val="28"/>
        </w:rPr>
        <w:drawing>
          <wp:inline distT="0" distB="0" distL="0" distR="0">
            <wp:extent cx="3648463" cy="2779782"/>
            <wp:effectExtent l="19050" t="0" r="9137" b="0"/>
            <wp:docPr id="48" name="Рисунок 20" descr="Логика работы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ика работы -5.png"/>
                    <pic:cNvPicPr/>
                  </pic:nvPicPr>
                  <pic:blipFill>
                    <a:blip r:embed="rId15" cstate="print"/>
                    <a:stretch>
                      <a:fillRect/>
                    </a:stretch>
                  </pic:blipFill>
                  <pic:spPr>
                    <a:xfrm>
                      <a:off x="0" y="0"/>
                      <a:ext cx="3648463" cy="2779782"/>
                    </a:xfrm>
                    <a:prstGeom prst="rect">
                      <a:avLst/>
                    </a:prstGeom>
                  </pic:spPr>
                </pic:pic>
              </a:graphicData>
            </a:graphic>
          </wp:inline>
        </w:drawing>
      </w:r>
    </w:p>
    <w:p w:rsidR="00F80190" w:rsidRDefault="00F80190" w:rsidP="00F80190">
      <w:pPr>
        <w:keepNext/>
        <w:tabs>
          <w:tab w:val="left" w:pos="426"/>
          <w:tab w:val="left" w:pos="851"/>
        </w:tabs>
        <w:ind w:firstLine="426"/>
        <w:jc w:val="both"/>
        <w:outlineLvl w:val="2"/>
        <w:rPr>
          <w:b/>
          <w:sz w:val="28"/>
          <w:szCs w:val="28"/>
        </w:rPr>
      </w:pPr>
    </w:p>
    <w:p w:rsidR="00F80190" w:rsidRPr="00B4668F" w:rsidRDefault="00F80190" w:rsidP="00F80190">
      <w:pPr>
        <w:keepNext/>
        <w:tabs>
          <w:tab w:val="left" w:pos="426"/>
          <w:tab w:val="left" w:pos="851"/>
        </w:tabs>
        <w:ind w:firstLine="426"/>
        <w:jc w:val="both"/>
        <w:outlineLvl w:val="2"/>
        <w:rPr>
          <w:b/>
        </w:rPr>
      </w:pPr>
      <w:proofErr w:type="gramStart"/>
      <w:r w:rsidRPr="00B4668F">
        <w:rPr>
          <w:b/>
          <w:sz w:val="28"/>
          <w:szCs w:val="28"/>
        </w:rPr>
        <w:t>е</w:t>
      </w:r>
      <w:proofErr w:type="gramEnd"/>
      <w:r w:rsidRPr="00B4668F">
        <w:rPr>
          <w:b/>
          <w:sz w:val="28"/>
          <w:szCs w:val="28"/>
        </w:rPr>
        <w:t xml:space="preserve">) </w:t>
      </w:r>
      <w:r w:rsidRPr="00B4668F">
        <w:rPr>
          <w:b/>
        </w:rPr>
        <w:t>Режим фиксации включения реле.</w:t>
      </w:r>
    </w:p>
    <w:p w:rsidR="00995DF8" w:rsidRDefault="00F80190" w:rsidP="00995DF8">
      <w:pPr>
        <w:keepNext/>
        <w:tabs>
          <w:tab w:val="left" w:pos="426"/>
          <w:tab w:val="left" w:pos="851"/>
        </w:tabs>
        <w:ind w:firstLine="425"/>
        <w:contextualSpacing/>
        <w:jc w:val="both"/>
        <w:outlineLvl w:val="2"/>
      </w:pPr>
      <w:r w:rsidRPr="00B4668F">
        <w:t>При необходимости может быть задан режим, когда после срабатывания выходного реле его состояние фиксируется и остаётся неизменным даже после исчезновения причины, вызвавшей срабатывание.</w:t>
      </w:r>
    </w:p>
    <w:p w:rsidR="00F80190" w:rsidRPr="00B4668F" w:rsidRDefault="00F80190" w:rsidP="00995DF8">
      <w:pPr>
        <w:keepNext/>
        <w:tabs>
          <w:tab w:val="left" w:pos="426"/>
          <w:tab w:val="left" w:pos="851"/>
        </w:tabs>
        <w:ind w:firstLine="425"/>
        <w:contextualSpacing/>
        <w:jc w:val="both"/>
        <w:outlineLvl w:val="2"/>
      </w:pPr>
      <w:r w:rsidRPr="00B4668F">
        <w:t xml:space="preserve"> В </w:t>
      </w:r>
      <w:r w:rsidR="00995DF8">
        <w:t>то</w:t>
      </w:r>
      <w:r w:rsidRPr="00B4668F">
        <w:t>м случае отключение реле (сброс сигнала)  может быть осуществлено только вручную нажатием кнопки «□».</w:t>
      </w:r>
    </w:p>
    <w:p w:rsidR="00F80190" w:rsidRDefault="00F80190" w:rsidP="00F80190">
      <w:pPr>
        <w:keepNext/>
        <w:tabs>
          <w:tab w:val="left" w:pos="426"/>
          <w:tab w:val="left" w:pos="851"/>
        </w:tabs>
        <w:ind w:firstLine="426"/>
        <w:jc w:val="both"/>
        <w:outlineLvl w:val="2"/>
      </w:pPr>
      <w:r w:rsidRPr="00B4668F">
        <w:t>Этот режим можно назвать «триггером» или «режимом памяти». Он полезен тогда, когда надо зафиксировать, было ли срабатывание реле в интервале времени, неконтролируемом обслуживающим персоналом. Например, во</w:t>
      </w:r>
      <w:r>
        <w:t xml:space="preserve"> </w:t>
      </w:r>
      <w:r w:rsidRPr="00B4668F">
        <w:t>время его отсутствия.</w:t>
      </w:r>
    </w:p>
    <w:p w:rsidR="00F80190" w:rsidRPr="00B4668F" w:rsidRDefault="00F80190" w:rsidP="00F80190">
      <w:pPr>
        <w:keepNext/>
        <w:tabs>
          <w:tab w:val="left" w:pos="426"/>
          <w:tab w:val="left" w:pos="851"/>
        </w:tabs>
        <w:ind w:firstLine="426"/>
        <w:jc w:val="both"/>
        <w:outlineLvl w:val="2"/>
      </w:pPr>
    </w:p>
    <w:p w:rsidR="00F80190" w:rsidRDefault="00F80190" w:rsidP="00F80190">
      <w:pPr>
        <w:keepNext/>
        <w:tabs>
          <w:tab w:val="left" w:pos="426"/>
          <w:tab w:val="left" w:pos="851"/>
        </w:tabs>
        <w:spacing w:after="200"/>
        <w:ind w:firstLine="426"/>
        <w:jc w:val="center"/>
        <w:outlineLvl w:val="2"/>
        <w:rPr>
          <w:sz w:val="28"/>
          <w:szCs w:val="28"/>
        </w:rPr>
      </w:pPr>
      <w:r w:rsidRPr="00B4668F">
        <w:rPr>
          <w:noProof/>
          <w:sz w:val="28"/>
          <w:szCs w:val="28"/>
        </w:rPr>
        <w:drawing>
          <wp:inline distT="0" distB="0" distL="0" distR="0">
            <wp:extent cx="3648463" cy="2779782"/>
            <wp:effectExtent l="19050" t="0" r="9137" b="0"/>
            <wp:docPr id="64" name="Рисунок 27" descr="Логика работы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ика работы -6.png"/>
                    <pic:cNvPicPr/>
                  </pic:nvPicPr>
                  <pic:blipFill>
                    <a:blip r:embed="rId16" cstate="print"/>
                    <a:stretch>
                      <a:fillRect/>
                    </a:stretch>
                  </pic:blipFill>
                  <pic:spPr>
                    <a:xfrm>
                      <a:off x="0" y="0"/>
                      <a:ext cx="3648463" cy="2779782"/>
                    </a:xfrm>
                    <a:prstGeom prst="rect">
                      <a:avLst/>
                    </a:prstGeom>
                  </pic:spPr>
                </pic:pic>
              </a:graphicData>
            </a:graphic>
          </wp:inline>
        </w:drawing>
      </w:r>
    </w:p>
    <w:p w:rsidR="00F80190" w:rsidRPr="00B4668F" w:rsidRDefault="00F80190" w:rsidP="00F80190">
      <w:pPr>
        <w:keepNext/>
        <w:tabs>
          <w:tab w:val="left" w:pos="426"/>
          <w:tab w:val="left" w:pos="851"/>
        </w:tabs>
        <w:ind w:firstLine="426"/>
        <w:jc w:val="both"/>
        <w:outlineLvl w:val="2"/>
      </w:pPr>
      <w:r w:rsidRPr="00B4668F">
        <w:t xml:space="preserve">Возможна конфигурация прибора, при которой состояние аварии фиксируется в энергозависимой памяти прибора. В этом случае, если после срабатывания реле произойдёт отключение напряжения питания </w:t>
      </w:r>
      <w:r w:rsidRPr="00B4668F">
        <w:lastRenderedPageBreak/>
        <w:t>прибора, то после возобновления питания и включения прибора реле снова включится. Выключится оно только после нажатия на кнопку «□».</w:t>
      </w:r>
    </w:p>
    <w:p w:rsidR="00871B67" w:rsidRDefault="00871B67" w:rsidP="00F80190">
      <w:pPr>
        <w:keepNext/>
        <w:tabs>
          <w:tab w:val="left" w:pos="851"/>
        </w:tabs>
        <w:ind w:firstLine="425"/>
        <w:jc w:val="both"/>
        <w:rPr>
          <w:b/>
          <w:bCs/>
          <w:kern w:val="32"/>
          <w:szCs w:val="32"/>
        </w:rPr>
      </w:pPr>
    </w:p>
    <w:p w:rsidR="00871B67" w:rsidRDefault="00871B67" w:rsidP="00F80190">
      <w:pPr>
        <w:keepNext/>
        <w:tabs>
          <w:tab w:val="left" w:pos="851"/>
        </w:tabs>
        <w:ind w:firstLine="425"/>
        <w:jc w:val="both"/>
        <w:rPr>
          <w:b/>
          <w:bCs/>
          <w:kern w:val="32"/>
          <w:szCs w:val="32"/>
        </w:rPr>
      </w:pPr>
    </w:p>
    <w:p w:rsidR="00F80190" w:rsidRPr="00B4668F" w:rsidRDefault="00F80190" w:rsidP="00F80190">
      <w:pPr>
        <w:keepNext/>
        <w:tabs>
          <w:tab w:val="left" w:pos="851"/>
        </w:tabs>
        <w:ind w:firstLine="425"/>
        <w:jc w:val="both"/>
        <w:rPr>
          <w:bCs/>
          <w:kern w:val="32"/>
          <w:szCs w:val="32"/>
        </w:rPr>
      </w:pPr>
      <w:r w:rsidRPr="00B4668F">
        <w:rPr>
          <w:b/>
          <w:bCs/>
          <w:kern w:val="32"/>
          <w:szCs w:val="32"/>
        </w:rPr>
        <w:t>Приборы с интерфейсом RS485</w:t>
      </w:r>
      <w:r>
        <w:rPr>
          <w:b/>
          <w:bCs/>
          <w:kern w:val="32"/>
          <w:szCs w:val="32"/>
        </w:rPr>
        <w:t xml:space="preserve">. </w:t>
      </w:r>
      <w:r w:rsidRPr="001355CD">
        <w:rPr>
          <w:bCs/>
          <w:kern w:val="32"/>
          <w:szCs w:val="32"/>
        </w:rPr>
        <w:t>Данные приборы</w:t>
      </w:r>
      <w:r w:rsidRPr="00B4668F">
        <w:rPr>
          <w:bCs/>
          <w:kern w:val="32"/>
          <w:szCs w:val="32"/>
        </w:rPr>
        <w:t xml:space="preserve"> возможно использовать как удалённые измерители технологических параметров в системах мониторинга, сбора и обработки данных. Приборы могут быть подключены к компьютеру автономно либо быть интегрированы в существующие системы автоматизации. Для работы в сети RS485 приборы используют протокол </w:t>
      </w:r>
      <w:proofErr w:type="spellStart"/>
      <w:r w:rsidRPr="00B4668F">
        <w:rPr>
          <w:bCs/>
          <w:kern w:val="32"/>
          <w:szCs w:val="32"/>
        </w:rPr>
        <w:t>Modbus</w:t>
      </w:r>
      <w:proofErr w:type="spellEnd"/>
      <w:r w:rsidRPr="00B4668F">
        <w:rPr>
          <w:bCs/>
          <w:kern w:val="32"/>
          <w:szCs w:val="32"/>
        </w:rPr>
        <w:t xml:space="preserve"> (ASCII и RTU).</w:t>
      </w:r>
    </w:p>
    <w:p w:rsidR="00F80190" w:rsidRPr="00B4668F" w:rsidRDefault="00F80190" w:rsidP="00F80190">
      <w:pPr>
        <w:keepNext/>
        <w:tabs>
          <w:tab w:val="left" w:pos="851"/>
        </w:tabs>
        <w:ind w:firstLine="426"/>
        <w:jc w:val="both"/>
        <w:outlineLvl w:val="2"/>
      </w:pPr>
      <w:r w:rsidRPr="00B4668F">
        <w:t>Выбор протокола осуществляется при настройке прибора.</w:t>
      </w:r>
    </w:p>
    <w:p w:rsidR="00F80190" w:rsidRPr="00B4668F" w:rsidRDefault="00F80190" w:rsidP="00F80190">
      <w:pPr>
        <w:keepNext/>
        <w:tabs>
          <w:tab w:val="left" w:pos="851"/>
        </w:tabs>
        <w:ind w:firstLine="426"/>
        <w:jc w:val="both"/>
        <w:outlineLvl w:val="2"/>
      </w:pPr>
      <w:r w:rsidRPr="00B4668F">
        <w:t>Для работы в сети RS485 по протоколу MODBUS, в приборе необходимо задать ряд параметров:</w:t>
      </w:r>
    </w:p>
    <w:p w:rsidR="00F80190" w:rsidRPr="000179BF" w:rsidRDefault="00F80190" w:rsidP="00F80190">
      <w:pPr>
        <w:keepNext/>
        <w:tabs>
          <w:tab w:val="left" w:pos="851"/>
        </w:tabs>
        <w:ind w:firstLine="426"/>
        <w:jc w:val="both"/>
        <w:outlineLvl w:val="2"/>
        <w:rPr>
          <w:i/>
        </w:rPr>
      </w:pPr>
      <w:r w:rsidRPr="000179BF">
        <w:rPr>
          <w:i/>
        </w:rPr>
        <w:t>Сетевой адрес прибора.</w:t>
      </w:r>
    </w:p>
    <w:p w:rsidR="00F80190" w:rsidRPr="00B4668F" w:rsidRDefault="00F80190" w:rsidP="00F80190">
      <w:pPr>
        <w:keepNext/>
        <w:tabs>
          <w:tab w:val="left" w:pos="851"/>
        </w:tabs>
        <w:ind w:firstLine="426"/>
        <w:jc w:val="both"/>
        <w:outlineLvl w:val="2"/>
      </w:pPr>
      <w:r w:rsidRPr="00B4668F">
        <w:t>Сетевой адрес - это число от 1 до 255, которое является идентификатором данного прибора.  Каждый прибор должен иметь свой уникальный адрес, отличный от адресов других устройств, подключенных к одной сети RS485.</w:t>
      </w:r>
    </w:p>
    <w:p w:rsidR="00F80190" w:rsidRPr="000179BF" w:rsidRDefault="00F80190" w:rsidP="00F80190">
      <w:pPr>
        <w:keepNext/>
        <w:tabs>
          <w:tab w:val="left" w:pos="851"/>
        </w:tabs>
        <w:ind w:firstLine="426"/>
        <w:jc w:val="both"/>
        <w:outlineLvl w:val="2"/>
        <w:rPr>
          <w:i/>
        </w:rPr>
      </w:pPr>
      <w:r w:rsidRPr="000179BF">
        <w:rPr>
          <w:i/>
        </w:rPr>
        <w:t>Параметры порта.</w:t>
      </w:r>
    </w:p>
    <w:p w:rsidR="00F80190" w:rsidRPr="00B4668F" w:rsidRDefault="00F80190" w:rsidP="00F80190">
      <w:pPr>
        <w:keepNext/>
        <w:tabs>
          <w:tab w:val="left" w:pos="851"/>
        </w:tabs>
        <w:ind w:firstLine="426"/>
        <w:jc w:val="both"/>
        <w:outlineLvl w:val="2"/>
      </w:pPr>
      <w:r w:rsidRPr="00B4668F">
        <w:t xml:space="preserve">Интерфейс RS485 имеет те же настройки, что и стандартный СОМ-порт. Из этих настроек для работы прибора имеют значение скорость передачи данных и формат кадра: количество стартовых и стоповых бит, количество бит данных и наличие контроля чётности.  Для правильной работы прибора, в приборе и в компьютере эти параметры должны иметь одинаковые значения. Например, скорость обмена - 9600, 1 стартовый и 1 стоповый бит, 8 бит данных, без проверки чётности. </w:t>
      </w:r>
    </w:p>
    <w:p w:rsidR="00F80190" w:rsidRPr="00890FBE" w:rsidRDefault="00F80190" w:rsidP="00F80190">
      <w:pPr>
        <w:keepNext/>
        <w:tabs>
          <w:tab w:val="left" w:pos="851"/>
        </w:tabs>
        <w:ind w:firstLine="426"/>
        <w:jc w:val="both"/>
        <w:outlineLvl w:val="2"/>
        <w:rPr>
          <w:b/>
        </w:rPr>
      </w:pPr>
      <w:r w:rsidRPr="00890FBE">
        <w:rPr>
          <w:b/>
        </w:rPr>
        <w:t>Подключение к сети RS485.</w:t>
      </w:r>
    </w:p>
    <w:p w:rsidR="00F80190" w:rsidRPr="00B4668F" w:rsidRDefault="00F80190" w:rsidP="00F80190">
      <w:pPr>
        <w:keepNext/>
        <w:tabs>
          <w:tab w:val="left" w:pos="851"/>
        </w:tabs>
        <w:ind w:firstLine="426"/>
        <w:jc w:val="both"/>
        <w:outlineLvl w:val="2"/>
      </w:pPr>
      <w:r w:rsidRPr="00B4668F">
        <w:t xml:space="preserve">Прибор подключается к сети RS485 при помощи двухпроводного кабеля. Рекомендуется использовать витую пару. Удаление прибора может достигать 1200 м. На одну витую пару может быть подключено несколько разных приборов.  Теоретически, их количество может достигать 255, но </w:t>
      </w:r>
      <w:proofErr w:type="spellStart"/>
      <w:r w:rsidRPr="00B4668F">
        <w:t>фактиески</w:t>
      </w:r>
      <w:proofErr w:type="spellEnd"/>
      <w:r w:rsidRPr="00B4668F">
        <w:t xml:space="preserve">, количество зависит от используемого оборудования.  Все приборы должны подключаться параллельно на общую витую пару, при этом, разветвления и длинные ответвления не желательны: топология сети должна иметь последовательную структуру, древовидная топология не рекомендуется. </w:t>
      </w:r>
    </w:p>
    <w:p w:rsidR="00F80190" w:rsidRPr="00B4668F" w:rsidRDefault="00F80190" w:rsidP="00F80190">
      <w:pPr>
        <w:keepNext/>
        <w:tabs>
          <w:tab w:val="left" w:pos="851"/>
        </w:tabs>
        <w:ind w:firstLine="426"/>
        <w:jc w:val="both"/>
        <w:outlineLvl w:val="2"/>
      </w:pPr>
      <w:r>
        <w:t>Поскольку</w:t>
      </w:r>
      <w:r w:rsidRPr="00B4668F">
        <w:t xml:space="preserve"> компьютеры, как правило, не имеют порт для непосредственного подключения интерфейса RS485. В этом случае для подключения необходимо использовать преобразователь (конвертер) USB-RS485.  При использовании конвертера на компьютер устанавливается соответствующий драйвер, который создаёт в системе виртуальный СОМ-порт, с которым в дальнейшем работает ПО. Подробнее об использовании конвертеров - в прилагаемой к ним документации.</w:t>
      </w:r>
    </w:p>
    <w:p w:rsidR="00F80190" w:rsidRPr="00B4668F" w:rsidRDefault="00F80190" w:rsidP="00F80190">
      <w:pPr>
        <w:keepNext/>
        <w:tabs>
          <w:tab w:val="left" w:pos="851"/>
        </w:tabs>
        <w:ind w:firstLine="426"/>
        <w:jc w:val="both"/>
        <w:outlineLvl w:val="2"/>
      </w:pPr>
      <w:r w:rsidRPr="00890FBE">
        <w:rPr>
          <w:b/>
        </w:rPr>
        <w:t>Проверка работоспособности, примеры</w:t>
      </w:r>
      <w:r w:rsidRPr="00B4668F">
        <w:t>.</w:t>
      </w:r>
    </w:p>
    <w:p w:rsidR="00F80190" w:rsidRPr="00B4668F" w:rsidRDefault="00F80190" w:rsidP="00F80190">
      <w:pPr>
        <w:keepNext/>
        <w:tabs>
          <w:tab w:val="left" w:pos="851"/>
        </w:tabs>
        <w:ind w:firstLine="426"/>
        <w:jc w:val="both"/>
        <w:outlineLvl w:val="2"/>
      </w:pPr>
      <w:r w:rsidRPr="00B4668F">
        <w:t>Для проверки работоспособности прибора в сети RS485-MODBUS, необходимо подключить его к компьютеру с установленным ПО, необходимым для проверки.  Для проверки можно использовать любое ПО, работающее с протоколом MODBUS, например, программу «</w:t>
      </w:r>
      <w:proofErr w:type="spellStart"/>
      <w:r w:rsidRPr="00B4668F">
        <w:t>TerringModbus</w:t>
      </w:r>
      <w:proofErr w:type="spellEnd"/>
      <w:r w:rsidRPr="00B4668F">
        <w:t>», или какую-либо терминальную программу, например - «</w:t>
      </w:r>
      <w:proofErr w:type="spellStart"/>
      <w:r w:rsidRPr="00B4668F">
        <w:t>Termite</w:t>
      </w:r>
      <w:proofErr w:type="spellEnd"/>
      <w:r w:rsidRPr="00B4668F">
        <w:t>».</w:t>
      </w:r>
    </w:p>
    <w:p w:rsidR="00F80190" w:rsidRPr="00B4668F" w:rsidRDefault="00F80190" w:rsidP="00F80190">
      <w:pPr>
        <w:keepNext/>
        <w:tabs>
          <w:tab w:val="left" w:pos="851"/>
        </w:tabs>
        <w:ind w:firstLine="426"/>
        <w:jc w:val="both"/>
        <w:outlineLvl w:val="2"/>
      </w:pPr>
      <w:r w:rsidRPr="00B4668F">
        <w:t>Для проверки работы в терминальной программе надо выбрать в приборе протокол MODBUS-ASCII, установить сетевой адрес «1» и отправить в прибор строку вида:</w:t>
      </w:r>
    </w:p>
    <w:p w:rsidR="00F80190" w:rsidRPr="00B4668F" w:rsidRDefault="00F80190" w:rsidP="00F80190">
      <w:pPr>
        <w:keepNext/>
        <w:tabs>
          <w:tab w:val="left" w:pos="851"/>
        </w:tabs>
        <w:ind w:firstLine="426"/>
        <w:jc w:val="both"/>
        <w:outlineLvl w:val="2"/>
      </w:pPr>
      <w:r w:rsidRPr="00B4668F">
        <w:t>:010300000001FB &lt;CR&gt;&lt;LF&gt;, где  &lt;CR&gt;&lt;LF&gt; - это символа возврата каретки и перевода строки.</w:t>
      </w:r>
    </w:p>
    <w:p w:rsidR="00F80190" w:rsidRPr="00B4668F" w:rsidRDefault="00F80190" w:rsidP="00F80190">
      <w:pPr>
        <w:keepNext/>
        <w:tabs>
          <w:tab w:val="left" w:pos="851"/>
        </w:tabs>
        <w:ind w:firstLine="426"/>
        <w:jc w:val="both"/>
        <w:outlineLvl w:val="2"/>
      </w:pPr>
      <w:r w:rsidRPr="00B4668F">
        <w:t>Это - команда чтения регистра 0000h.</w:t>
      </w:r>
    </w:p>
    <w:p w:rsidR="00F80190" w:rsidRPr="00B4668F" w:rsidRDefault="00F80190" w:rsidP="00F80190">
      <w:pPr>
        <w:keepNext/>
        <w:tabs>
          <w:tab w:val="left" w:pos="851"/>
        </w:tabs>
        <w:ind w:firstLine="426"/>
        <w:jc w:val="both"/>
        <w:outlineLvl w:val="2"/>
      </w:pPr>
      <w:r w:rsidRPr="00B4668F">
        <w:t>Ответ прибора должен иметь вид:</w:t>
      </w:r>
    </w:p>
    <w:p w:rsidR="00F80190" w:rsidRPr="00B4668F" w:rsidRDefault="00F80190" w:rsidP="00F80190">
      <w:pPr>
        <w:keepNext/>
        <w:tabs>
          <w:tab w:val="left" w:pos="851"/>
        </w:tabs>
        <w:ind w:firstLine="426"/>
        <w:jc w:val="both"/>
        <w:outlineLvl w:val="2"/>
      </w:pPr>
      <w:r w:rsidRPr="00B4668F">
        <w:t xml:space="preserve">:010302ddddLL &lt;CR&gt;&lt;LF&gt;, где </w:t>
      </w:r>
      <w:proofErr w:type="spellStart"/>
      <w:r w:rsidRPr="00B4668F">
        <w:t>dddd</w:t>
      </w:r>
      <w:proofErr w:type="spellEnd"/>
      <w:r w:rsidRPr="00B4668F">
        <w:t xml:space="preserve"> - данные, LL-контрольный код LRC. </w:t>
      </w:r>
    </w:p>
    <w:p w:rsidR="00256C67" w:rsidRDefault="00F80190" w:rsidP="00256C67">
      <w:pPr>
        <w:jc w:val="center"/>
      </w:pPr>
      <w:r w:rsidRPr="00B4668F">
        <w:t xml:space="preserve">Проверка работы в других программах производится в соответствии с </w:t>
      </w:r>
      <w:r>
        <w:t xml:space="preserve">их </w:t>
      </w:r>
      <w:r w:rsidRPr="00B4668F">
        <w:t>функциональностью</w:t>
      </w:r>
      <w:r>
        <w:t>.</w:t>
      </w:r>
    </w:p>
    <w:p w:rsidR="00256C67" w:rsidRDefault="00F80190" w:rsidP="00256C67">
      <w:pPr>
        <w:jc w:val="center"/>
      </w:pPr>
      <w:r w:rsidRPr="00B4668F">
        <w:t xml:space="preserve"> </w:t>
      </w:r>
    </w:p>
    <w:p w:rsidR="00871B67" w:rsidRDefault="00871B67" w:rsidP="00256C67">
      <w:pPr>
        <w:jc w:val="center"/>
      </w:pPr>
    </w:p>
    <w:p w:rsidR="00871B67" w:rsidRDefault="00871B67" w:rsidP="00256C67">
      <w:pPr>
        <w:jc w:val="center"/>
      </w:pPr>
    </w:p>
    <w:p w:rsidR="00871B67" w:rsidRDefault="00871B67" w:rsidP="00256C67">
      <w:pPr>
        <w:jc w:val="center"/>
      </w:pPr>
    </w:p>
    <w:p w:rsidR="00871B67" w:rsidRDefault="00871B67" w:rsidP="00256C67">
      <w:pPr>
        <w:jc w:val="center"/>
      </w:pPr>
    </w:p>
    <w:p w:rsidR="00871B67" w:rsidRDefault="00871B67" w:rsidP="00256C67">
      <w:pPr>
        <w:jc w:val="center"/>
      </w:pPr>
    </w:p>
    <w:p w:rsidR="00871B67" w:rsidRDefault="00871B67" w:rsidP="00256C67">
      <w:pPr>
        <w:jc w:val="center"/>
      </w:pPr>
    </w:p>
    <w:p w:rsidR="00871B67" w:rsidRDefault="00871B67" w:rsidP="00256C67">
      <w:pPr>
        <w:jc w:val="center"/>
      </w:pPr>
    </w:p>
    <w:p w:rsidR="00871B67" w:rsidRDefault="00871B67" w:rsidP="00256C67">
      <w:pPr>
        <w:jc w:val="center"/>
      </w:pPr>
    </w:p>
    <w:p w:rsidR="00871B67" w:rsidRDefault="00871B67" w:rsidP="00256C67">
      <w:pPr>
        <w:jc w:val="center"/>
      </w:pPr>
    </w:p>
    <w:p w:rsidR="00871B67" w:rsidRDefault="00871B67" w:rsidP="00256C67">
      <w:pPr>
        <w:jc w:val="center"/>
      </w:pPr>
    </w:p>
    <w:p w:rsidR="00871B67" w:rsidRDefault="00871B67" w:rsidP="00256C67">
      <w:pPr>
        <w:jc w:val="center"/>
      </w:pPr>
    </w:p>
    <w:p w:rsidR="00256C67" w:rsidRPr="00871B67" w:rsidRDefault="00256C67" w:rsidP="00256C67">
      <w:pPr>
        <w:jc w:val="center"/>
      </w:pPr>
      <w:r w:rsidRPr="00871B67">
        <w:lastRenderedPageBreak/>
        <w:t xml:space="preserve">Таблица регистров протокола </w:t>
      </w:r>
      <w:proofErr w:type="spellStart"/>
      <w:r w:rsidRPr="00871B67">
        <w:t>Modbus</w:t>
      </w:r>
      <w:proofErr w:type="spellEnd"/>
      <w:r w:rsidRPr="00871B67">
        <w:t xml:space="preserve"> ИСД322</w:t>
      </w:r>
    </w:p>
    <w:tbl>
      <w:tblPr>
        <w:tblW w:w="7650" w:type="dxa"/>
        <w:jc w:val="center"/>
        <w:tblLook w:val="0000" w:firstRow="0" w:lastRow="0" w:firstColumn="0" w:lastColumn="0" w:noHBand="0" w:noVBand="0"/>
      </w:tblPr>
      <w:tblGrid>
        <w:gridCol w:w="950"/>
        <w:gridCol w:w="1892"/>
        <w:gridCol w:w="4808"/>
      </w:tblGrid>
      <w:tr w:rsidR="00256C67" w:rsidRPr="00DE15DD" w:rsidTr="006B04FF">
        <w:trPr>
          <w:trHeight w:val="255"/>
          <w:jc w:val="center"/>
        </w:trPr>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C67" w:rsidRPr="00DE15DD" w:rsidRDefault="00256C67" w:rsidP="006B04FF">
            <w:pPr>
              <w:jc w:val="center"/>
            </w:pPr>
            <w:r w:rsidRPr="00DE15DD">
              <w:t>Адрес</w:t>
            </w:r>
          </w:p>
        </w:tc>
        <w:tc>
          <w:tcPr>
            <w:tcW w:w="1892" w:type="dxa"/>
            <w:tcBorders>
              <w:top w:val="single" w:sz="4" w:space="0" w:color="auto"/>
              <w:left w:val="nil"/>
              <w:bottom w:val="single" w:sz="4" w:space="0" w:color="auto"/>
              <w:right w:val="single" w:sz="4" w:space="0" w:color="auto"/>
            </w:tcBorders>
            <w:shd w:val="clear" w:color="auto" w:fill="auto"/>
            <w:noWrap/>
            <w:vAlign w:val="center"/>
          </w:tcPr>
          <w:p w:rsidR="00256C67" w:rsidRPr="00DE15DD" w:rsidRDefault="00256C67" w:rsidP="006B04FF">
            <w:pPr>
              <w:jc w:val="center"/>
            </w:pPr>
            <w:r w:rsidRPr="00DE15DD">
              <w:t>Доступ</w:t>
            </w:r>
          </w:p>
        </w:tc>
        <w:tc>
          <w:tcPr>
            <w:tcW w:w="4808" w:type="dxa"/>
            <w:tcBorders>
              <w:top w:val="single" w:sz="4" w:space="0" w:color="auto"/>
              <w:left w:val="nil"/>
              <w:bottom w:val="single" w:sz="4" w:space="0" w:color="auto"/>
              <w:right w:val="single" w:sz="4" w:space="0" w:color="auto"/>
            </w:tcBorders>
            <w:shd w:val="clear" w:color="auto" w:fill="auto"/>
            <w:noWrap/>
            <w:vAlign w:val="center"/>
          </w:tcPr>
          <w:p w:rsidR="00256C67" w:rsidRPr="00DE15DD" w:rsidRDefault="00256C67" w:rsidP="006B04FF">
            <w:pPr>
              <w:jc w:val="center"/>
            </w:pPr>
            <w:r w:rsidRPr="00DE15DD">
              <w:t>Назначение</w:t>
            </w:r>
          </w:p>
        </w:tc>
      </w:tr>
      <w:tr w:rsidR="00256C67" w:rsidRPr="00DE15DD" w:rsidTr="006B04FF">
        <w:trPr>
          <w:trHeight w:val="567"/>
          <w:jc w:val="center"/>
        </w:trPr>
        <w:tc>
          <w:tcPr>
            <w:tcW w:w="950" w:type="dxa"/>
            <w:tcBorders>
              <w:top w:val="nil"/>
              <w:left w:val="single" w:sz="4" w:space="0" w:color="auto"/>
              <w:bottom w:val="single" w:sz="4" w:space="0" w:color="auto"/>
              <w:right w:val="single" w:sz="4" w:space="0" w:color="auto"/>
            </w:tcBorders>
            <w:shd w:val="clear" w:color="auto" w:fill="auto"/>
            <w:noWrap/>
            <w:vAlign w:val="center"/>
          </w:tcPr>
          <w:p w:rsidR="00256C67" w:rsidRPr="00DE15DD" w:rsidRDefault="00256C67" w:rsidP="006B04FF">
            <w:pPr>
              <w:jc w:val="center"/>
            </w:pPr>
            <w:r w:rsidRPr="00DE15DD">
              <w:t>0000h</w:t>
            </w:r>
          </w:p>
        </w:tc>
        <w:tc>
          <w:tcPr>
            <w:tcW w:w="1892" w:type="dxa"/>
            <w:tcBorders>
              <w:top w:val="nil"/>
              <w:left w:val="nil"/>
              <w:bottom w:val="single" w:sz="4" w:space="0" w:color="auto"/>
              <w:right w:val="single" w:sz="4" w:space="0" w:color="auto"/>
            </w:tcBorders>
            <w:shd w:val="clear" w:color="auto" w:fill="auto"/>
            <w:noWrap/>
            <w:vAlign w:val="center"/>
          </w:tcPr>
          <w:p w:rsidR="00256C67" w:rsidRPr="00DE15DD" w:rsidRDefault="00256C67" w:rsidP="006B04FF">
            <w:pPr>
              <w:jc w:val="center"/>
            </w:pPr>
            <w:r w:rsidRPr="00DE15DD">
              <w:t>чтение</w:t>
            </w:r>
          </w:p>
        </w:tc>
        <w:tc>
          <w:tcPr>
            <w:tcW w:w="4808" w:type="dxa"/>
            <w:tcBorders>
              <w:top w:val="nil"/>
              <w:left w:val="nil"/>
              <w:bottom w:val="single" w:sz="4" w:space="0" w:color="auto"/>
              <w:right w:val="single" w:sz="4" w:space="0" w:color="auto"/>
            </w:tcBorders>
            <w:shd w:val="clear" w:color="auto" w:fill="auto"/>
            <w:noWrap/>
            <w:vAlign w:val="center"/>
          </w:tcPr>
          <w:p w:rsidR="00256C67" w:rsidRPr="00DE15DD" w:rsidRDefault="00256C67" w:rsidP="006B04FF">
            <w:pPr>
              <w:jc w:val="center"/>
            </w:pPr>
            <w:r w:rsidRPr="00DE15DD">
              <w:t>измеренное значение, канал 1</w:t>
            </w:r>
          </w:p>
        </w:tc>
      </w:tr>
      <w:tr w:rsidR="00256C67" w:rsidRPr="00DE15DD" w:rsidTr="006B04FF">
        <w:trPr>
          <w:trHeight w:val="567"/>
          <w:jc w:val="center"/>
        </w:trPr>
        <w:tc>
          <w:tcPr>
            <w:tcW w:w="950" w:type="dxa"/>
            <w:tcBorders>
              <w:top w:val="nil"/>
              <w:left w:val="single" w:sz="4" w:space="0" w:color="auto"/>
              <w:bottom w:val="single" w:sz="4" w:space="0" w:color="auto"/>
              <w:right w:val="single" w:sz="4" w:space="0" w:color="auto"/>
            </w:tcBorders>
            <w:shd w:val="clear" w:color="auto" w:fill="auto"/>
            <w:noWrap/>
            <w:vAlign w:val="center"/>
          </w:tcPr>
          <w:p w:rsidR="00256C67" w:rsidRPr="00DE15DD" w:rsidRDefault="00256C67" w:rsidP="006B04FF">
            <w:pPr>
              <w:jc w:val="center"/>
            </w:pPr>
            <w:r w:rsidRPr="00DE15DD">
              <w:t>0001h</w:t>
            </w:r>
          </w:p>
        </w:tc>
        <w:tc>
          <w:tcPr>
            <w:tcW w:w="1892" w:type="dxa"/>
            <w:tcBorders>
              <w:top w:val="nil"/>
              <w:left w:val="nil"/>
              <w:bottom w:val="single" w:sz="4" w:space="0" w:color="auto"/>
              <w:right w:val="single" w:sz="4" w:space="0" w:color="auto"/>
            </w:tcBorders>
            <w:shd w:val="clear" w:color="auto" w:fill="auto"/>
            <w:noWrap/>
            <w:vAlign w:val="center"/>
          </w:tcPr>
          <w:p w:rsidR="00256C67" w:rsidRPr="00DE15DD" w:rsidRDefault="00256C67" w:rsidP="006B04FF">
            <w:pPr>
              <w:jc w:val="center"/>
            </w:pPr>
            <w:r w:rsidRPr="00DE15DD">
              <w:t>чтение</w:t>
            </w:r>
          </w:p>
        </w:tc>
        <w:tc>
          <w:tcPr>
            <w:tcW w:w="4808" w:type="dxa"/>
            <w:tcBorders>
              <w:top w:val="nil"/>
              <w:left w:val="nil"/>
              <w:bottom w:val="single" w:sz="4" w:space="0" w:color="auto"/>
              <w:right w:val="single" w:sz="4" w:space="0" w:color="auto"/>
            </w:tcBorders>
            <w:shd w:val="clear" w:color="auto" w:fill="auto"/>
            <w:noWrap/>
            <w:vAlign w:val="center"/>
          </w:tcPr>
          <w:p w:rsidR="00256C67" w:rsidRPr="00DE15DD" w:rsidRDefault="00256C67" w:rsidP="006B04FF">
            <w:pPr>
              <w:jc w:val="center"/>
            </w:pPr>
            <w:r w:rsidRPr="00DE15DD">
              <w:t>измеренное значение, канал 2</w:t>
            </w:r>
          </w:p>
        </w:tc>
      </w:tr>
      <w:tr w:rsidR="00256C67" w:rsidRPr="00DE15DD" w:rsidTr="006B04FF">
        <w:trPr>
          <w:trHeight w:val="567"/>
          <w:jc w:val="center"/>
        </w:trPr>
        <w:tc>
          <w:tcPr>
            <w:tcW w:w="950" w:type="dxa"/>
            <w:tcBorders>
              <w:top w:val="nil"/>
              <w:left w:val="single" w:sz="4" w:space="0" w:color="auto"/>
              <w:bottom w:val="single" w:sz="4" w:space="0" w:color="auto"/>
              <w:right w:val="single" w:sz="4" w:space="0" w:color="auto"/>
            </w:tcBorders>
            <w:shd w:val="clear" w:color="auto" w:fill="auto"/>
            <w:noWrap/>
            <w:vAlign w:val="center"/>
          </w:tcPr>
          <w:p w:rsidR="00256C67" w:rsidRPr="00DE15DD" w:rsidRDefault="00256C67" w:rsidP="006B04FF">
            <w:pPr>
              <w:jc w:val="center"/>
            </w:pPr>
            <w:r w:rsidRPr="00DE15DD">
              <w:t>0040h</w:t>
            </w:r>
          </w:p>
        </w:tc>
        <w:tc>
          <w:tcPr>
            <w:tcW w:w="1892" w:type="dxa"/>
            <w:tcBorders>
              <w:top w:val="nil"/>
              <w:left w:val="nil"/>
              <w:bottom w:val="single" w:sz="4" w:space="0" w:color="auto"/>
              <w:right w:val="single" w:sz="4" w:space="0" w:color="auto"/>
            </w:tcBorders>
            <w:shd w:val="clear" w:color="auto" w:fill="auto"/>
            <w:noWrap/>
            <w:vAlign w:val="center"/>
          </w:tcPr>
          <w:p w:rsidR="00256C67" w:rsidRPr="00DE15DD" w:rsidRDefault="00256C67" w:rsidP="006B04FF">
            <w:pPr>
              <w:jc w:val="center"/>
            </w:pPr>
            <w:r w:rsidRPr="00DE15DD">
              <w:t>чтение/запись</w:t>
            </w:r>
          </w:p>
        </w:tc>
        <w:tc>
          <w:tcPr>
            <w:tcW w:w="4808" w:type="dxa"/>
            <w:tcBorders>
              <w:top w:val="nil"/>
              <w:left w:val="nil"/>
              <w:bottom w:val="single" w:sz="4" w:space="0" w:color="auto"/>
              <w:right w:val="single" w:sz="4" w:space="0" w:color="auto"/>
            </w:tcBorders>
            <w:shd w:val="clear" w:color="auto" w:fill="auto"/>
            <w:noWrap/>
            <w:vAlign w:val="center"/>
          </w:tcPr>
          <w:p w:rsidR="00256C67" w:rsidRPr="00DE15DD" w:rsidRDefault="00256C67" w:rsidP="006B04FF">
            <w:pPr>
              <w:jc w:val="center"/>
            </w:pPr>
            <w:proofErr w:type="spellStart"/>
            <w:r w:rsidRPr="00DE15DD">
              <w:t>уставка</w:t>
            </w:r>
            <w:proofErr w:type="spellEnd"/>
            <w:r w:rsidRPr="00DE15DD">
              <w:t xml:space="preserve"> аварийной сигнализации </w:t>
            </w:r>
            <w:r w:rsidRPr="00DE15DD">
              <w:rPr>
                <w:lang w:val="en-US"/>
              </w:rPr>
              <w:t>A</w:t>
            </w:r>
            <w:r w:rsidRPr="00DE15DD">
              <w:t>, канал 1</w:t>
            </w:r>
          </w:p>
        </w:tc>
      </w:tr>
      <w:tr w:rsidR="00256C67" w:rsidRPr="00DE15DD" w:rsidTr="006B04FF">
        <w:trPr>
          <w:trHeight w:val="567"/>
          <w:jc w:val="center"/>
        </w:trPr>
        <w:tc>
          <w:tcPr>
            <w:tcW w:w="950" w:type="dxa"/>
            <w:tcBorders>
              <w:top w:val="nil"/>
              <w:left w:val="single" w:sz="4" w:space="0" w:color="auto"/>
              <w:bottom w:val="single" w:sz="4" w:space="0" w:color="auto"/>
              <w:right w:val="single" w:sz="4" w:space="0" w:color="auto"/>
            </w:tcBorders>
            <w:shd w:val="clear" w:color="auto" w:fill="auto"/>
            <w:noWrap/>
            <w:vAlign w:val="center"/>
          </w:tcPr>
          <w:p w:rsidR="00256C67" w:rsidRPr="00DE15DD" w:rsidRDefault="00256C67" w:rsidP="006B04FF">
            <w:pPr>
              <w:jc w:val="center"/>
            </w:pPr>
            <w:r w:rsidRPr="00DE15DD">
              <w:t>0041h</w:t>
            </w:r>
          </w:p>
        </w:tc>
        <w:tc>
          <w:tcPr>
            <w:tcW w:w="1892" w:type="dxa"/>
            <w:tcBorders>
              <w:top w:val="nil"/>
              <w:left w:val="nil"/>
              <w:bottom w:val="single" w:sz="4" w:space="0" w:color="auto"/>
              <w:right w:val="single" w:sz="4" w:space="0" w:color="auto"/>
            </w:tcBorders>
            <w:shd w:val="clear" w:color="auto" w:fill="auto"/>
            <w:noWrap/>
            <w:vAlign w:val="center"/>
          </w:tcPr>
          <w:p w:rsidR="00256C67" w:rsidRPr="00DE15DD" w:rsidRDefault="00256C67" w:rsidP="006B04FF">
            <w:pPr>
              <w:jc w:val="center"/>
            </w:pPr>
            <w:r w:rsidRPr="00DE15DD">
              <w:t>чтение/запись</w:t>
            </w:r>
          </w:p>
        </w:tc>
        <w:tc>
          <w:tcPr>
            <w:tcW w:w="4808" w:type="dxa"/>
            <w:tcBorders>
              <w:top w:val="nil"/>
              <w:left w:val="nil"/>
              <w:bottom w:val="single" w:sz="4" w:space="0" w:color="auto"/>
              <w:right w:val="single" w:sz="4" w:space="0" w:color="auto"/>
            </w:tcBorders>
            <w:shd w:val="clear" w:color="auto" w:fill="auto"/>
            <w:noWrap/>
            <w:vAlign w:val="center"/>
          </w:tcPr>
          <w:p w:rsidR="00256C67" w:rsidRPr="00DE15DD" w:rsidRDefault="00256C67" w:rsidP="006B04FF">
            <w:pPr>
              <w:jc w:val="center"/>
            </w:pPr>
            <w:proofErr w:type="spellStart"/>
            <w:r w:rsidRPr="00DE15DD">
              <w:t>уставка</w:t>
            </w:r>
            <w:proofErr w:type="spellEnd"/>
            <w:r w:rsidRPr="00DE15DD">
              <w:t xml:space="preserve"> аварийной сигнализации </w:t>
            </w:r>
            <w:r w:rsidRPr="00DE15DD">
              <w:rPr>
                <w:lang w:val="en-US"/>
              </w:rPr>
              <w:t>A</w:t>
            </w:r>
            <w:r w:rsidRPr="00DE15DD">
              <w:t>, канал 2</w:t>
            </w:r>
          </w:p>
        </w:tc>
      </w:tr>
      <w:tr w:rsidR="00256C67" w:rsidRPr="00DE15DD" w:rsidTr="006B04FF">
        <w:trPr>
          <w:trHeight w:val="567"/>
          <w:jc w:val="center"/>
        </w:trPr>
        <w:tc>
          <w:tcPr>
            <w:tcW w:w="950" w:type="dxa"/>
            <w:tcBorders>
              <w:top w:val="nil"/>
              <w:left w:val="single" w:sz="4" w:space="0" w:color="auto"/>
              <w:bottom w:val="single" w:sz="4" w:space="0" w:color="auto"/>
              <w:right w:val="single" w:sz="4" w:space="0" w:color="auto"/>
            </w:tcBorders>
            <w:shd w:val="clear" w:color="auto" w:fill="auto"/>
            <w:noWrap/>
            <w:vAlign w:val="center"/>
          </w:tcPr>
          <w:p w:rsidR="00256C67" w:rsidRPr="00DE15DD" w:rsidRDefault="00256C67" w:rsidP="006B04FF">
            <w:pPr>
              <w:jc w:val="center"/>
            </w:pPr>
            <w:r w:rsidRPr="00DE15DD">
              <w:t>00</w:t>
            </w:r>
            <w:r w:rsidRPr="00DE15DD">
              <w:rPr>
                <w:lang w:val="en-US"/>
              </w:rPr>
              <w:t>5</w:t>
            </w:r>
            <w:r w:rsidRPr="00DE15DD">
              <w:t>0h</w:t>
            </w:r>
          </w:p>
        </w:tc>
        <w:tc>
          <w:tcPr>
            <w:tcW w:w="1892" w:type="dxa"/>
            <w:tcBorders>
              <w:top w:val="nil"/>
              <w:left w:val="nil"/>
              <w:bottom w:val="single" w:sz="4" w:space="0" w:color="auto"/>
              <w:right w:val="single" w:sz="4" w:space="0" w:color="auto"/>
            </w:tcBorders>
            <w:shd w:val="clear" w:color="auto" w:fill="auto"/>
            <w:noWrap/>
            <w:vAlign w:val="center"/>
          </w:tcPr>
          <w:p w:rsidR="00256C67" w:rsidRPr="00DE15DD" w:rsidRDefault="00256C67" w:rsidP="006B04FF">
            <w:pPr>
              <w:jc w:val="center"/>
            </w:pPr>
            <w:r w:rsidRPr="00DE15DD">
              <w:t>чтение/запись</w:t>
            </w:r>
          </w:p>
        </w:tc>
        <w:tc>
          <w:tcPr>
            <w:tcW w:w="4808" w:type="dxa"/>
            <w:tcBorders>
              <w:top w:val="nil"/>
              <w:left w:val="nil"/>
              <w:bottom w:val="single" w:sz="4" w:space="0" w:color="auto"/>
              <w:right w:val="single" w:sz="4" w:space="0" w:color="auto"/>
            </w:tcBorders>
            <w:shd w:val="clear" w:color="auto" w:fill="auto"/>
            <w:noWrap/>
            <w:vAlign w:val="center"/>
          </w:tcPr>
          <w:p w:rsidR="00256C67" w:rsidRPr="00DE15DD" w:rsidRDefault="00256C67" w:rsidP="006B04FF">
            <w:pPr>
              <w:jc w:val="center"/>
            </w:pPr>
            <w:proofErr w:type="spellStart"/>
            <w:r w:rsidRPr="00DE15DD">
              <w:t>уставка</w:t>
            </w:r>
            <w:proofErr w:type="spellEnd"/>
            <w:r w:rsidRPr="00DE15DD">
              <w:t xml:space="preserve"> аварийной сигнализации </w:t>
            </w:r>
            <w:r w:rsidRPr="00DE15DD">
              <w:rPr>
                <w:lang w:val="en-US"/>
              </w:rPr>
              <w:t>B</w:t>
            </w:r>
            <w:r w:rsidRPr="00DE15DD">
              <w:t>, канал 1</w:t>
            </w:r>
          </w:p>
        </w:tc>
      </w:tr>
      <w:tr w:rsidR="00256C67" w:rsidRPr="00DE15DD" w:rsidTr="006B04FF">
        <w:trPr>
          <w:trHeight w:val="567"/>
          <w:jc w:val="center"/>
        </w:trPr>
        <w:tc>
          <w:tcPr>
            <w:tcW w:w="950" w:type="dxa"/>
            <w:tcBorders>
              <w:top w:val="nil"/>
              <w:left w:val="single" w:sz="4" w:space="0" w:color="auto"/>
              <w:bottom w:val="single" w:sz="4" w:space="0" w:color="auto"/>
              <w:right w:val="single" w:sz="4" w:space="0" w:color="auto"/>
            </w:tcBorders>
            <w:shd w:val="clear" w:color="auto" w:fill="auto"/>
            <w:noWrap/>
            <w:vAlign w:val="center"/>
          </w:tcPr>
          <w:p w:rsidR="00256C67" w:rsidRPr="00DE15DD" w:rsidRDefault="00256C67" w:rsidP="006B04FF">
            <w:pPr>
              <w:jc w:val="center"/>
            </w:pPr>
            <w:r w:rsidRPr="00DE15DD">
              <w:t>00</w:t>
            </w:r>
            <w:r w:rsidRPr="00DE15DD">
              <w:rPr>
                <w:lang w:val="en-US"/>
              </w:rPr>
              <w:t>5</w:t>
            </w:r>
            <w:r w:rsidRPr="00DE15DD">
              <w:t>1h</w:t>
            </w:r>
          </w:p>
        </w:tc>
        <w:tc>
          <w:tcPr>
            <w:tcW w:w="1892" w:type="dxa"/>
            <w:tcBorders>
              <w:top w:val="nil"/>
              <w:left w:val="nil"/>
              <w:bottom w:val="single" w:sz="4" w:space="0" w:color="auto"/>
              <w:right w:val="single" w:sz="4" w:space="0" w:color="auto"/>
            </w:tcBorders>
            <w:shd w:val="clear" w:color="auto" w:fill="auto"/>
            <w:noWrap/>
            <w:vAlign w:val="center"/>
          </w:tcPr>
          <w:p w:rsidR="00256C67" w:rsidRPr="00DE15DD" w:rsidRDefault="00256C67" w:rsidP="006B04FF">
            <w:pPr>
              <w:jc w:val="center"/>
            </w:pPr>
            <w:r w:rsidRPr="00DE15DD">
              <w:t>чтение/запись</w:t>
            </w:r>
          </w:p>
        </w:tc>
        <w:tc>
          <w:tcPr>
            <w:tcW w:w="4808" w:type="dxa"/>
            <w:tcBorders>
              <w:top w:val="nil"/>
              <w:left w:val="nil"/>
              <w:bottom w:val="single" w:sz="4" w:space="0" w:color="auto"/>
              <w:right w:val="single" w:sz="4" w:space="0" w:color="auto"/>
            </w:tcBorders>
            <w:shd w:val="clear" w:color="auto" w:fill="auto"/>
            <w:noWrap/>
            <w:vAlign w:val="center"/>
          </w:tcPr>
          <w:p w:rsidR="00256C67" w:rsidRPr="00DE15DD" w:rsidRDefault="00256C67" w:rsidP="006B04FF">
            <w:pPr>
              <w:jc w:val="center"/>
            </w:pPr>
            <w:proofErr w:type="spellStart"/>
            <w:r w:rsidRPr="00DE15DD">
              <w:t>уставка</w:t>
            </w:r>
            <w:proofErr w:type="spellEnd"/>
            <w:r w:rsidRPr="00DE15DD">
              <w:t xml:space="preserve"> аварийной сигнализации </w:t>
            </w:r>
            <w:r w:rsidRPr="00DE15DD">
              <w:rPr>
                <w:lang w:val="en-US"/>
              </w:rPr>
              <w:t>B</w:t>
            </w:r>
            <w:r w:rsidRPr="00DE15DD">
              <w:t>, канал 2</w:t>
            </w:r>
          </w:p>
        </w:tc>
      </w:tr>
    </w:tbl>
    <w:p w:rsidR="00256C67" w:rsidRDefault="00256C67" w:rsidP="00256C67">
      <w:pPr>
        <w:jc w:val="center"/>
      </w:pPr>
    </w:p>
    <w:p w:rsidR="00256C67" w:rsidRPr="00871B67" w:rsidRDefault="00256C67" w:rsidP="00256C67">
      <w:pPr>
        <w:jc w:val="center"/>
      </w:pPr>
      <w:r w:rsidRPr="00871B67">
        <w:t xml:space="preserve">Таблица регистров протокола </w:t>
      </w:r>
      <w:proofErr w:type="spellStart"/>
      <w:r w:rsidRPr="00871B67">
        <w:t>Modbus</w:t>
      </w:r>
      <w:proofErr w:type="spellEnd"/>
      <w:r w:rsidRPr="00871B67">
        <w:t xml:space="preserve"> ИСД332</w:t>
      </w:r>
    </w:p>
    <w:tbl>
      <w:tblPr>
        <w:tblW w:w="7601" w:type="dxa"/>
        <w:jc w:val="center"/>
        <w:tblLook w:val="0000" w:firstRow="0" w:lastRow="0" w:firstColumn="0" w:lastColumn="0" w:noHBand="0" w:noVBand="0"/>
      </w:tblPr>
      <w:tblGrid>
        <w:gridCol w:w="845"/>
        <w:gridCol w:w="1965"/>
        <w:gridCol w:w="4791"/>
      </w:tblGrid>
      <w:tr w:rsidR="00256C67" w:rsidRPr="007F5795" w:rsidTr="00256C67">
        <w:trPr>
          <w:trHeight w:val="255"/>
          <w:jc w:val="center"/>
        </w:trPr>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C67" w:rsidRPr="007F5795" w:rsidRDefault="00256C67" w:rsidP="006B04FF">
            <w:pPr>
              <w:jc w:val="center"/>
            </w:pPr>
            <w:r w:rsidRPr="007F5795">
              <w:t>Адрес</w:t>
            </w:r>
          </w:p>
        </w:tc>
        <w:tc>
          <w:tcPr>
            <w:tcW w:w="1965" w:type="dxa"/>
            <w:tcBorders>
              <w:top w:val="single" w:sz="4" w:space="0" w:color="auto"/>
              <w:left w:val="nil"/>
              <w:bottom w:val="single" w:sz="4" w:space="0" w:color="auto"/>
              <w:right w:val="single" w:sz="4" w:space="0" w:color="auto"/>
            </w:tcBorders>
            <w:shd w:val="clear" w:color="auto" w:fill="auto"/>
            <w:noWrap/>
            <w:vAlign w:val="center"/>
          </w:tcPr>
          <w:p w:rsidR="00256C67" w:rsidRPr="007F5795" w:rsidRDefault="00256C67" w:rsidP="006B04FF">
            <w:pPr>
              <w:jc w:val="center"/>
            </w:pPr>
            <w:r w:rsidRPr="007F5795">
              <w:t>Доступ</w:t>
            </w:r>
          </w:p>
        </w:tc>
        <w:tc>
          <w:tcPr>
            <w:tcW w:w="4791" w:type="dxa"/>
            <w:tcBorders>
              <w:top w:val="single" w:sz="4" w:space="0" w:color="auto"/>
              <w:left w:val="nil"/>
              <w:bottom w:val="single" w:sz="4" w:space="0" w:color="auto"/>
              <w:right w:val="single" w:sz="4" w:space="0" w:color="auto"/>
            </w:tcBorders>
            <w:shd w:val="clear" w:color="auto" w:fill="auto"/>
            <w:noWrap/>
            <w:vAlign w:val="center"/>
          </w:tcPr>
          <w:p w:rsidR="00256C67" w:rsidRPr="007F5795" w:rsidRDefault="00256C67" w:rsidP="006B04FF">
            <w:pPr>
              <w:jc w:val="center"/>
            </w:pPr>
            <w:r w:rsidRPr="007F5795">
              <w:t>Назначение</w:t>
            </w:r>
          </w:p>
        </w:tc>
      </w:tr>
      <w:tr w:rsidR="00256C67" w:rsidRPr="007F5795" w:rsidTr="00256C67">
        <w:trPr>
          <w:trHeight w:val="567"/>
          <w:jc w:val="center"/>
        </w:trPr>
        <w:tc>
          <w:tcPr>
            <w:tcW w:w="845" w:type="dxa"/>
            <w:tcBorders>
              <w:top w:val="nil"/>
              <w:left w:val="single" w:sz="4" w:space="0" w:color="auto"/>
              <w:bottom w:val="single" w:sz="4" w:space="0" w:color="auto"/>
              <w:right w:val="single" w:sz="4" w:space="0" w:color="auto"/>
            </w:tcBorders>
            <w:shd w:val="clear" w:color="auto" w:fill="auto"/>
            <w:noWrap/>
            <w:vAlign w:val="center"/>
          </w:tcPr>
          <w:p w:rsidR="00256C67" w:rsidRPr="007F5795" w:rsidRDefault="00256C67" w:rsidP="006B04FF">
            <w:pPr>
              <w:jc w:val="center"/>
            </w:pPr>
            <w:r w:rsidRPr="007F5795">
              <w:t>0000h</w:t>
            </w:r>
          </w:p>
        </w:tc>
        <w:tc>
          <w:tcPr>
            <w:tcW w:w="1965" w:type="dxa"/>
            <w:tcBorders>
              <w:top w:val="nil"/>
              <w:left w:val="nil"/>
              <w:bottom w:val="single" w:sz="4" w:space="0" w:color="auto"/>
              <w:right w:val="single" w:sz="4" w:space="0" w:color="auto"/>
            </w:tcBorders>
            <w:shd w:val="clear" w:color="auto" w:fill="auto"/>
            <w:noWrap/>
            <w:vAlign w:val="center"/>
          </w:tcPr>
          <w:p w:rsidR="00256C67" w:rsidRPr="007F5795" w:rsidRDefault="00256C67" w:rsidP="006B04FF">
            <w:pPr>
              <w:jc w:val="center"/>
            </w:pPr>
            <w:r w:rsidRPr="007F5795">
              <w:t>чтение</w:t>
            </w:r>
          </w:p>
        </w:tc>
        <w:tc>
          <w:tcPr>
            <w:tcW w:w="4791" w:type="dxa"/>
            <w:tcBorders>
              <w:top w:val="nil"/>
              <w:left w:val="nil"/>
              <w:bottom w:val="single" w:sz="4" w:space="0" w:color="auto"/>
              <w:right w:val="single" w:sz="4" w:space="0" w:color="auto"/>
            </w:tcBorders>
            <w:shd w:val="clear" w:color="auto" w:fill="auto"/>
            <w:noWrap/>
            <w:vAlign w:val="center"/>
          </w:tcPr>
          <w:p w:rsidR="00256C67" w:rsidRPr="007F5795" w:rsidRDefault="00256C67" w:rsidP="006B04FF">
            <w:pPr>
              <w:jc w:val="center"/>
            </w:pPr>
            <w:r w:rsidRPr="007F5795">
              <w:t>измеренное значение, канал 1</w:t>
            </w:r>
          </w:p>
        </w:tc>
      </w:tr>
      <w:tr w:rsidR="00256C67" w:rsidRPr="007F5795" w:rsidTr="00256C67">
        <w:trPr>
          <w:trHeight w:val="567"/>
          <w:jc w:val="center"/>
        </w:trPr>
        <w:tc>
          <w:tcPr>
            <w:tcW w:w="845" w:type="dxa"/>
            <w:tcBorders>
              <w:top w:val="nil"/>
              <w:left w:val="single" w:sz="4" w:space="0" w:color="auto"/>
              <w:bottom w:val="single" w:sz="4" w:space="0" w:color="auto"/>
              <w:right w:val="single" w:sz="4" w:space="0" w:color="auto"/>
            </w:tcBorders>
            <w:shd w:val="clear" w:color="auto" w:fill="auto"/>
            <w:noWrap/>
            <w:vAlign w:val="center"/>
          </w:tcPr>
          <w:p w:rsidR="00256C67" w:rsidRPr="007F5795" w:rsidRDefault="00256C67" w:rsidP="006B04FF">
            <w:pPr>
              <w:jc w:val="center"/>
            </w:pPr>
            <w:r w:rsidRPr="007F5795">
              <w:t>0040h</w:t>
            </w:r>
          </w:p>
        </w:tc>
        <w:tc>
          <w:tcPr>
            <w:tcW w:w="1965" w:type="dxa"/>
            <w:tcBorders>
              <w:top w:val="nil"/>
              <w:left w:val="nil"/>
              <w:bottom w:val="single" w:sz="4" w:space="0" w:color="auto"/>
              <w:right w:val="single" w:sz="4" w:space="0" w:color="auto"/>
            </w:tcBorders>
            <w:shd w:val="clear" w:color="auto" w:fill="auto"/>
            <w:noWrap/>
            <w:vAlign w:val="center"/>
          </w:tcPr>
          <w:p w:rsidR="00256C67" w:rsidRPr="007F5795" w:rsidRDefault="00256C67" w:rsidP="006B04FF">
            <w:pPr>
              <w:jc w:val="center"/>
            </w:pPr>
            <w:r w:rsidRPr="007F5795">
              <w:t>чтение/запись</w:t>
            </w:r>
          </w:p>
        </w:tc>
        <w:tc>
          <w:tcPr>
            <w:tcW w:w="4791" w:type="dxa"/>
            <w:tcBorders>
              <w:top w:val="nil"/>
              <w:left w:val="nil"/>
              <w:bottom w:val="single" w:sz="4" w:space="0" w:color="auto"/>
              <w:right w:val="single" w:sz="4" w:space="0" w:color="auto"/>
            </w:tcBorders>
            <w:shd w:val="clear" w:color="auto" w:fill="auto"/>
            <w:noWrap/>
            <w:vAlign w:val="center"/>
          </w:tcPr>
          <w:p w:rsidR="00256C67" w:rsidRPr="007F5795" w:rsidRDefault="00256C67" w:rsidP="006B04FF">
            <w:pPr>
              <w:jc w:val="center"/>
            </w:pPr>
            <w:proofErr w:type="spellStart"/>
            <w:r w:rsidRPr="007F5795">
              <w:t>уставка</w:t>
            </w:r>
            <w:proofErr w:type="spellEnd"/>
            <w:r w:rsidRPr="007F5795">
              <w:t xml:space="preserve"> аварийной сигнализации </w:t>
            </w:r>
            <w:r w:rsidRPr="007F5795">
              <w:rPr>
                <w:lang w:val="en-US"/>
              </w:rPr>
              <w:t>A</w:t>
            </w:r>
            <w:r w:rsidRPr="007F5795">
              <w:t>,</w:t>
            </w:r>
          </w:p>
        </w:tc>
      </w:tr>
      <w:tr w:rsidR="00256C67" w:rsidRPr="007F5795" w:rsidTr="00256C67">
        <w:trPr>
          <w:trHeight w:val="567"/>
          <w:jc w:val="center"/>
        </w:trPr>
        <w:tc>
          <w:tcPr>
            <w:tcW w:w="845" w:type="dxa"/>
            <w:tcBorders>
              <w:top w:val="nil"/>
              <w:left w:val="single" w:sz="4" w:space="0" w:color="auto"/>
              <w:bottom w:val="single" w:sz="4" w:space="0" w:color="auto"/>
              <w:right w:val="single" w:sz="4" w:space="0" w:color="auto"/>
            </w:tcBorders>
            <w:shd w:val="clear" w:color="auto" w:fill="auto"/>
            <w:noWrap/>
            <w:vAlign w:val="center"/>
          </w:tcPr>
          <w:p w:rsidR="00256C67" w:rsidRPr="007F5795" w:rsidRDefault="00256C67" w:rsidP="006B04FF">
            <w:pPr>
              <w:jc w:val="center"/>
            </w:pPr>
            <w:r w:rsidRPr="007F5795">
              <w:t>00</w:t>
            </w:r>
            <w:r w:rsidRPr="007F5795">
              <w:rPr>
                <w:lang w:val="en-US"/>
              </w:rPr>
              <w:t>5</w:t>
            </w:r>
            <w:r w:rsidRPr="007F5795">
              <w:t>0h</w:t>
            </w:r>
          </w:p>
        </w:tc>
        <w:tc>
          <w:tcPr>
            <w:tcW w:w="1965" w:type="dxa"/>
            <w:tcBorders>
              <w:top w:val="nil"/>
              <w:left w:val="nil"/>
              <w:bottom w:val="single" w:sz="4" w:space="0" w:color="auto"/>
              <w:right w:val="single" w:sz="4" w:space="0" w:color="auto"/>
            </w:tcBorders>
            <w:shd w:val="clear" w:color="auto" w:fill="auto"/>
            <w:noWrap/>
            <w:vAlign w:val="center"/>
          </w:tcPr>
          <w:p w:rsidR="00256C67" w:rsidRPr="007F5795" w:rsidRDefault="00256C67" w:rsidP="006B04FF">
            <w:pPr>
              <w:jc w:val="center"/>
            </w:pPr>
            <w:r w:rsidRPr="007F5795">
              <w:t>чтение/запись</w:t>
            </w:r>
          </w:p>
        </w:tc>
        <w:tc>
          <w:tcPr>
            <w:tcW w:w="4791" w:type="dxa"/>
            <w:tcBorders>
              <w:top w:val="nil"/>
              <w:left w:val="nil"/>
              <w:bottom w:val="single" w:sz="4" w:space="0" w:color="auto"/>
              <w:right w:val="single" w:sz="4" w:space="0" w:color="auto"/>
            </w:tcBorders>
            <w:shd w:val="clear" w:color="auto" w:fill="auto"/>
            <w:noWrap/>
            <w:vAlign w:val="center"/>
          </w:tcPr>
          <w:p w:rsidR="00256C67" w:rsidRPr="007F5795" w:rsidRDefault="00256C67" w:rsidP="006B04FF">
            <w:pPr>
              <w:jc w:val="center"/>
            </w:pPr>
            <w:proofErr w:type="spellStart"/>
            <w:r w:rsidRPr="007F5795">
              <w:t>уставка</w:t>
            </w:r>
            <w:proofErr w:type="spellEnd"/>
            <w:r w:rsidRPr="007F5795">
              <w:t xml:space="preserve"> аварийной сигнализации </w:t>
            </w:r>
            <w:r w:rsidRPr="007F5795">
              <w:rPr>
                <w:lang w:val="en-US"/>
              </w:rPr>
              <w:t>B</w:t>
            </w:r>
          </w:p>
        </w:tc>
      </w:tr>
    </w:tbl>
    <w:p w:rsidR="00256C67" w:rsidRDefault="00256C67" w:rsidP="00256C67">
      <w:pPr>
        <w:pStyle w:val="30"/>
        <w:ind w:firstLine="0"/>
        <w:jc w:val="center"/>
        <w:rPr>
          <w:b/>
        </w:rPr>
      </w:pPr>
    </w:p>
    <w:p w:rsidR="00256C67" w:rsidRPr="00871B67" w:rsidRDefault="00256C67" w:rsidP="00256C67">
      <w:pPr>
        <w:jc w:val="center"/>
      </w:pPr>
      <w:r w:rsidRPr="00871B67">
        <w:t xml:space="preserve">Таблица регистров протокола </w:t>
      </w:r>
      <w:proofErr w:type="spellStart"/>
      <w:proofErr w:type="gramStart"/>
      <w:r w:rsidRPr="00871B67">
        <w:t>Modbus</w:t>
      </w:r>
      <w:proofErr w:type="spellEnd"/>
      <w:r w:rsidRPr="00871B67">
        <w:t xml:space="preserve">  ИСД</w:t>
      </w:r>
      <w:proofErr w:type="gramEnd"/>
      <w:r w:rsidRPr="00871B67">
        <w:t>342</w:t>
      </w:r>
    </w:p>
    <w:tbl>
      <w:tblPr>
        <w:tblW w:w="7601" w:type="dxa"/>
        <w:jc w:val="center"/>
        <w:tblLook w:val="0000" w:firstRow="0" w:lastRow="0" w:firstColumn="0" w:lastColumn="0" w:noHBand="0" w:noVBand="0"/>
      </w:tblPr>
      <w:tblGrid>
        <w:gridCol w:w="845"/>
        <w:gridCol w:w="1965"/>
        <w:gridCol w:w="4791"/>
      </w:tblGrid>
      <w:tr w:rsidR="00256C67" w:rsidRPr="00A65276" w:rsidTr="00256C67">
        <w:trPr>
          <w:trHeight w:val="255"/>
          <w:jc w:val="center"/>
        </w:trPr>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C67" w:rsidRPr="00A65276" w:rsidRDefault="00256C67" w:rsidP="006B04FF">
            <w:pPr>
              <w:jc w:val="center"/>
            </w:pPr>
            <w:r w:rsidRPr="00A65276">
              <w:t>Адрес</w:t>
            </w:r>
          </w:p>
        </w:tc>
        <w:tc>
          <w:tcPr>
            <w:tcW w:w="1965" w:type="dxa"/>
            <w:tcBorders>
              <w:top w:val="single" w:sz="4" w:space="0" w:color="auto"/>
              <w:left w:val="nil"/>
              <w:bottom w:val="single" w:sz="4" w:space="0" w:color="auto"/>
              <w:right w:val="single" w:sz="4" w:space="0" w:color="auto"/>
            </w:tcBorders>
            <w:shd w:val="clear" w:color="auto" w:fill="auto"/>
            <w:noWrap/>
            <w:vAlign w:val="center"/>
          </w:tcPr>
          <w:p w:rsidR="00256C67" w:rsidRPr="00A65276" w:rsidRDefault="00256C67" w:rsidP="006B04FF">
            <w:pPr>
              <w:jc w:val="center"/>
            </w:pPr>
            <w:r w:rsidRPr="00A65276">
              <w:t>Доступ</w:t>
            </w:r>
          </w:p>
        </w:tc>
        <w:tc>
          <w:tcPr>
            <w:tcW w:w="4791" w:type="dxa"/>
            <w:tcBorders>
              <w:top w:val="single" w:sz="4" w:space="0" w:color="auto"/>
              <w:left w:val="nil"/>
              <w:bottom w:val="single" w:sz="4" w:space="0" w:color="auto"/>
              <w:right w:val="single" w:sz="4" w:space="0" w:color="auto"/>
            </w:tcBorders>
            <w:shd w:val="clear" w:color="auto" w:fill="auto"/>
            <w:noWrap/>
            <w:vAlign w:val="center"/>
          </w:tcPr>
          <w:p w:rsidR="00256C67" w:rsidRPr="00A65276" w:rsidRDefault="00256C67" w:rsidP="006B04FF">
            <w:pPr>
              <w:jc w:val="center"/>
            </w:pPr>
            <w:r w:rsidRPr="00A65276">
              <w:t>Назначение</w:t>
            </w:r>
          </w:p>
        </w:tc>
      </w:tr>
      <w:tr w:rsidR="00256C67" w:rsidRPr="00A65276" w:rsidTr="00256C67">
        <w:trPr>
          <w:trHeight w:val="567"/>
          <w:jc w:val="center"/>
        </w:trPr>
        <w:tc>
          <w:tcPr>
            <w:tcW w:w="845" w:type="dxa"/>
            <w:tcBorders>
              <w:top w:val="nil"/>
              <w:left w:val="single" w:sz="4" w:space="0" w:color="auto"/>
              <w:bottom w:val="single" w:sz="4" w:space="0" w:color="auto"/>
              <w:right w:val="single" w:sz="4" w:space="0" w:color="auto"/>
            </w:tcBorders>
            <w:shd w:val="clear" w:color="auto" w:fill="auto"/>
            <w:noWrap/>
            <w:vAlign w:val="center"/>
          </w:tcPr>
          <w:p w:rsidR="00256C67" w:rsidRPr="00A65276" w:rsidRDefault="00256C67" w:rsidP="006B04FF">
            <w:pPr>
              <w:jc w:val="center"/>
            </w:pPr>
            <w:r w:rsidRPr="00A65276">
              <w:t>0000h</w:t>
            </w:r>
          </w:p>
        </w:tc>
        <w:tc>
          <w:tcPr>
            <w:tcW w:w="1965" w:type="dxa"/>
            <w:tcBorders>
              <w:top w:val="nil"/>
              <w:left w:val="nil"/>
              <w:bottom w:val="single" w:sz="4" w:space="0" w:color="auto"/>
              <w:right w:val="single" w:sz="4" w:space="0" w:color="auto"/>
            </w:tcBorders>
            <w:shd w:val="clear" w:color="auto" w:fill="auto"/>
            <w:noWrap/>
            <w:vAlign w:val="center"/>
          </w:tcPr>
          <w:p w:rsidR="00256C67" w:rsidRPr="00A65276" w:rsidRDefault="00256C67" w:rsidP="006B04FF">
            <w:pPr>
              <w:jc w:val="center"/>
            </w:pPr>
            <w:r w:rsidRPr="00A65276">
              <w:t>чтение</w:t>
            </w:r>
          </w:p>
        </w:tc>
        <w:tc>
          <w:tcPr>
            <w:tcW w:w="4791" w:type="dxa"/>
            <w:tcBorders>
              <w:top w:val="nil"/>
              <w:left w:val="nil"/>
              <w:bottom w:val="single" w:sz="4" w:space="0" w:color="auto"/>
              <w:right w:val="single" w:sz="4" w:space="0" w:color="auto"/>
            </w:tcBorders>
            <w:shd w:val="clear" w:color="auto" w:fill="auto"/>
            <w:noWrap/>
            <w:vAlign w:val="center"/>
          </w:tcPr>
          <w:p w:rsidR="00256C67" w:rsidRPr="00A65276" w:rsidRDefault="00256C67" w:rsidP="006B04FF">
            <w:pPr>
              <w:jc w:val="center"/>
            </w:pPr>
            <w:r w:rsidRPr="00A65276">
              <w:t>измеренное значение, канал 1</w:t>
            </w:r>
          </w:p>
        </w:tc>
      </w:tr>
      <w:tr w:rsidR="00256C67" w:rsidRPr="00A65276" w:rsidTr="00256C67">
        <w:trPr>
          <w:trHeight w:val="567"/>
          <w:jc w:val="center"/>
        </w:trPr>
        <w:tc>
          <w:tcPr>
            <w:tcW w:w="845" w:type="dxa"/>
            <w:tcBorders>
              <w:top w:val="nil"/>
              <w:left w:val="single" w:sz="4" w:space="0" w:color="auto"/>
              <w:bottom w:val="single" w:sz="4" w:space="0" w:color="auto"/>
              <w:right w:val="single" w:sz="4" w:space="0" w:color="auto"/>
            </w:tcBorders>
            <w:shd w:val="clear" w:color="auto" w:fill="auto"/>
            <w:noWrap/>
            <w:vAlign w:val="center"/>
          </w:tcPr>
          <w:p w:rsidR="00256C67" w:rsidRPr="00A65276" w:rsidRDefault="00256C67" w:rsidP="006B04FF">
            <w:pPr>
              <w:jc w:val="center"/>
            </w:pPr>
            <w:r w:rsidRPr="00A65276">
              <w:t>0040h</w:t>
            </w:r>
          </w:p>
        </w:tc>
        <w:tc>
          <w:tcPr>
            <w:tcW w:w="1965" w:type="dxa"/>
            <w:tcBorders>
              <w:top w:val="nil"/>
              <w:left w:val="nil"/>
              <w:bottom w:val="single" w:sz="4" w:space="0" w:color="auto"/>
              <w:right w:val="single" w:sz="4" w:space="0" w:color="auto"/>
            </w:tcBorders>
            <w:shd w:val="clear" w:color="auto" w:fill="auto"/>
            <w:noWrap/>
            <w:vAlign w:val="center"/>
          </w:tcPr>
          <w:p w:rsidR="00256C67" w:rsidRPr="00A65276" w:rsidRDefault="00256C67" w:rsidP="006B04FF">
            <w:pPr>
              <w:jc w:val="center"/>
            </w:pPr>
            <w:r w:rsidRPr="00A65276">
              <w:t>чтение/запись</w:t>
            </w:r>
          </w:p>
        </w:tc>
        <w:tc>
          <w:tcPr>
            <w:tcW w:w="4791" w:type="dxa"/>
            <w:tcBorders>
              <w:top w:val="nil"/>
              <w:left w:val="nil"/>
              <w:bottom w:val="single" w:sz="4" w:space="0" w:color="auto"/>
              <w:right w:val="single" w:sz="4" w:space="0" w:color="auto"/>
            </w:tcBorders>
            <w:shd w:val="clear" w:color="auto" w:fill="auto"/>
            <w:noWrap/>
            <w:vAlign w:val="center"/>
          </w:tcPr>
          <w:p w:rsidR="00256C67" w:rsidRPr="00A65276" w:rsidRDefault="00256C67" w:rsidP="006B04FF">
            <w:pPr>
              <w:jc w:val="center"/>
            </w:pPr>
            <w:proofErr w:type="spellStart"/>
            <w:r w:rsidRPr="00A65276">
              <w:t>уставка</w:t>
            </w:r>
            <w:proofErr w:type="spellEnd"/>
            <w:r w:rsidRPr="00A65276">
              <w:t xml:space="preserve"> аварийной сигнализации </w:t>
            </w:r>
            <w:r w:rsidRPr="00A65276">
              <w:rPr>
                <w:lang w:val="en-US"/>
              </w:rPr>
              <w:t>A</w:t>
            </w:r>
          </w:p>
        </w:tc>
      </w:tr>
      <w:tr w:rsidR="00256C67" w:rsidRPr="00A65276" w:rsidTr="00256C67">
        <w:trPr>
          <w:trHeight w:val="567"/>
          <w:jc w:val="center"/>
        </w:trPr>
        <w:tc>
          <w:tcPr>
            <w:tcW w:w="845" w:type="dxa"/>
            <w:tcBorders>
              <w:top w:val="nil"/>
              <w:left w:val="single" w:sz="4" w:space="0" w:color="auto"/>
              <w:bottom w:val="single" w:sz="4" w:space="0" w:color="auto"/>
              <w:right w:val="single" w:sz="4" w:space="0" w:color="auto"/>
            </w:tcBorders>
            <w:shd w:val="clear" w:color="auto" w:fill="auto"/>
            <w:noWrap/>
            <w:vAlign w:val="center"/>
          </w:tcPr>
          <w:p w:rsidR="00256C67" w:rsidRPr="00A65276" w:rsidRDefault="00256C67" w:rsidP="006B04FF">
            <w:pPr>
              <w:jc w:val="center"/>
            </w:pPr>
            <w:r w:rsidRPr="00A65276">
              <w:t>0050h</w:t>
            </w:r>
          </w:p>
        </w:tc>
        <w:tc>
          <w:tcPr>
            <w:tcW w:w="1965" w:type="dxa"/>
            <w:tcBorders>
              <w:top w:val="nil"/>
              <w:left w:val="nil"/>
              <w:bottom w:val="single" w:sz="4" w:space="0" w:color="auto"/>
              <w:right w:val="single" w:sz="4" w:space="0" w:color="auto"/>
            </w:tcBorders>
            <w:shd w:val="clear" w:color="auto" w:fill="auto"/>
            <w:noWrap/>
            <w:vAlign w:val="center"/>
          </w:tcPr>
          <w:p w:rsidR="00256C67" w:rsidRPr="00A65276" w:rsidRDefault="00256C67" w:rsidP="006B04FF">
            <w:pPr>
              <w:jc w:val="center"/>
            </w:pPr>
            <w:r w:rsidRPr="00A65276">
              <w:t>чтение/запись</w:t>
            </w:r>
          </w:p>
        </w:tc>
        <w:tc>
          <w:tcPr>
            <w:tcW w:w="4791" w:type="dxa"/>
            <w:tcBorders>
              <w:top w:val="nil"/>
              <w:left w:val="nil"/>
              <w:bottom w:val="single" w:sz="4" w:space="0" w:color="auto"/>
              <w:right w:val="single" w:sz="4" w:space="0" w:color="auto"/>
            </w:tcBorders>
            <w:shd w:val="clear" w:color="auto" w:fill="auto"/>
            <w:noWrap/>
            <w:vAlign w:val="center"/>
          </w:tcPr>
          <w:p w:rsidR="00256C67" w:rsidRPr="00A65276" w:rsidRDefault="00256C67" w:rsidP="006B04FF">
            <w:pPr>
              <w:jc w:val="center"/>
            </w:pPr>
            <w:proofErr w:type="spellStart"/>
            <w:r w:rsidRPr="00A65276">
              <w:t>уставка</w:t>
            </w:r>
            <w:proofErr w:type="spellEnd"/>
            <w:r w:rsidRPr="00A65276">
              <w:t xml:space="preserve"> аварийной сигнализации Б</w:t>
            </w:r>
          </w:p>
        </w:tc>
      </w:tr>
      <w:tr w:rsidR="00256C67" w:rsidRPr="00A65276" w:rsidTr="00256C67">
        <w:trPr>
          <w:trHeight w:val="567"/>
          <w:jc w:val="center"/>
        </w:trPr>
        <w:tc>
          <w:tcPr>
            <w:tcW w:w="845" w:type="dxa"/>
            <w:tcBorders>
              <w:top w:val="nil"/>
              <w:left w:val="single" w:sz="4" w:space="0" w:color="auto"/>
              <w:bottom w:val="single" w:sz="4" w:space="0" w:color="auto"/>
              <w:right w:val="single" w:sz="4" w:space="0" w:color="auto"/>
            </w:tcBorders>
            <w:shd w:val="clear" w:color="auto" w:fill="auto"/>
            <w:noWrap/>
            <w:vAlign w:val="center"/>
          </w:tcPr>
          <w:p w:rsidR="00256C67" w:rsidRPr="00A65276" w:rsidRDefault="00256C67" w:rsidP="006B04FF">
            <w:pPr>
              <w:jc w:val="center"/>
            </w:pPr>
            <w:r w:rsidRPr="00A65276">
              <w:t>0060h</w:t>
            </w:r>
          </w:p>
        </w:tc>
        <w:tc>
          <w:tcPr>
            <w:tcW w:w="1965" w:type="dxa"/>
            <w:tcBorders>
              <w:top w:val="nil"/>
              <w:left w:val="nil"/>
              <w:bottom w:val="single" w:sz="4" w:space="0" w:color="auto"/>
              <w:right w:val="single" w:sz="4" w:space="0" w:color="auto"/>
            </w:tcBorders>
            <w:shd w:val="clear" w:color="auto" w:fill="auto"/>
            <w:noWrap/>
            <w:vAlign w:val="center"/>
          </w:tcPr>
          <w:p w:rsidR="00256C67" w:rsidRPr="00A65276" w:rsidRDefault="00256C67" w:rsidP="006B04FF">
            <w:pPr>
              <w:jc w:val="center"/>
            </w:pPr>
            <w:r w:rsidRPr="00A65276">
              <w:t>чтение/запись</w:t>
            </w:r>
          </w:p>
        </w:tc>
        <w:tc>
          <w:tcPr>
            <w:tcW w:w="4791" w:type="dxa"/>
            <w:tcBorders>
              <w:top w:val="nil"/>
              <w:left w:val="nil"/>
              <w:bottom w:val="single" w:sz="4" w:space="0" w:color="auto"/>
              <w:right w:val="single" w:sz="4" w:space="0" w:color="auto"/>
            </w:tcBorders>
            <w:shd w:val="clear" w:color="auto" w:fill="auto"/>
            <w:noWrap/>
            <w:vAlign w:val="center"/>
          </w:tcPr>
          <w:p w:rsidR="00256C67" w:rsidRPr="00A65276" w:rsidRDefault="00256C67" w:rsidP="006B04FF">
            <w:pPr>
              <w:jc w:val="center"/>
            </w:pPr>
            <w:proofErr w:type="spellStart"/>
            <w:r w:rsidRPr="00A65276">
              <w:t>уставка</w:t>
            </w:r>
            <w:proofErr w:type="spellEnd"/>
            <w:r w:rsidRPr="00A65276">
              <w:t xml:space="preserve"> аварийной сигнализации С</w:t>
            </w:r>
          </w:p>
        </w:tc>
      </w:tr>
    </w:tbl>
    <w:p w:rsidR="00256C67" w:rsidRDefault="00256C67" w:rsidP="00256C67">
      <w:pPr>
        <w:pStyle w:val="30"/>
        <w:ind w:firstLine="0"/>
        <w:jc w:val="center"/>
        <w:rPr>
          <w:b/>
        </w:rPr>
      </w:pPr>
    </w:p>
    <w:p w:rsidR="00F80190" w:rsidRDefault="00F80190" w:rsidP="00F80190">
      <w:pPr>
        <w:keepNext/>
        <w:tabs>
          <w:tab w:val="left" w:pos="851"/>
        </w:tabs>
        <w:ind w:firstLine="426"/>
        <w:jc w:val="both"/>
        <w:outlineLvl w:val="2"/>
      </w:pPr>
    </w:p>
    <w:p w:rsidR="00F80190" w:rsidRPr="00F12746" w:rsidRDefault="00F80190" w:rsidP="00F80190">
      <w:pPr>
        <w:tabs>
          <w:tab w:val="left" w:pos="851"/>
        </w:tabs>
        <w:ind w:firstLine="426"/>
        <w:jc w:val="both"/>
        <w:rPr>
          <w:bCs/>
          <w:kern w:val="32"/>
          <w:szCs w:val="32"/>
        </w:rPr>
      </w:pPr>
      <w:r w:rsidRPr="00F12746">
        <w:rPr>
          <w:bCs/>
          <w:kern w:val="32"/>
          <w:szCs w:val="32"/>
        </w:rPr>
        <w:t>В зависимости от модели прибора, на один измеряемый параметр может быть одно, два или три выходных реле, имеющих независимую настройку («аварии» А, В и С).</w:t>
      </w:r>
    </w:p>
    <w:p w:rsidR="003A0EE4" w:rsidRPr="003A0EE4" w:rsidRDefault="00F80190" w:rsidP="003A0EE4">
      <w:pPr>
        <w:tabs>
          <w:tab w:val="left" w:pos="851"/>
        </w:tabs>
        <w:ind w:firstLine="426"/>
        <w:jc w:val="both"/>
        <w:rPr>
          <w:bCs/>
          <w:kern w:val="32"/>
          <w:szCs w:val="32"/>
        </w:rPr>
      </w:pPr>
      <w:r w:rsidRPr="003A0EE4">
        <w:rPr>
          <w:bCs/>
          <w:kern w:val="32"/>
          <w:szCs w:val="32"/>
        </w:rPr>
        <w:t xml:space="preserve">Прибор с кодом </w:t>
      </w:r>
      <w:r w:rsidR="003A0EE4" w:rsidRPr="003A0EE4">
        <w:rPr>
          <w:bCs/>
          <w:kern w:val="32"/>
          <w:szCs w:val="32"/>
        </w:rPr>
        <w:t>322</w:t>
      </w:r>
      <w:r w:rsidRPr="003A0EE4">
        <w:rPr>
          <w:bCs/>
          <w:kern w:val="32"/>
          <w:szCs w:val="32"/>
        </w:rPr>
        <w:t xml:space="preserve"> имеет возможность </w:t>
      </w:r>
      <w:r w:rsidR="003A0EE4" w:rsidRPr="003A0EE4">
        <w:rPr>
          <w:bCs/>
          <w:kern w:val="32"/>
          <w:szCs w:val="32"/>
        </w:rPr>
        <w:t>выбора цвета графической шкалы. Кроме того, в режиме трехцветной шкалы возможна установка</w:t>
      </w:r>
      <w:r w:rsidRPr="003A0EE4">
        <w:rPr>
          <w:bCs/>
          <w:kern w:val="32"/>
          <w:szCs w:val="32"/>
        </w:rPr>
        <w:t xml:space="preserve"> </w:t>
      </w:r>
      <w:r w:rsidR="003A0EE4" w:rsidRPr="003A0EE4">
        <w:rPr>
          <w:bCs/>
          <w:kern w:val="32"/>
          <w:szCs w:val="32"/>
        </w:rPr>
        <w:t>положения границ перехода от</w:t>
      </w:r>
      <w:r w:rsidRPr="003A0EE4">
        <w:rPr>
          <w:bCs/>
          <w:kern w:val="32"/>
          <w:szCs w:val="32"/>
        </w:rPr>
        <w:t xml:space="preserve"> </w:t>
      </w:r>
      <w:r w:rsidR="003A0EE4" w:rsidRPr="003A0EE4">
        <w:rPr>
          <w:bCs/>
          <w:kern w:val="32"/>
          <w:szCs w:val="32"/>
        </w:rPr>
        <w:t xml:space="preserve">зеленого к желтому и от желтого к красному цвету </w:t>
      </w:r>
      <w:r w:rsidRPr="003A0EE4">
        <w:rPr>
          <w:bCs/>
          <w:kern w:val="32"/>
          <w:szCs w:val="32"/>
        </w:rPr>
        <w:t>свечения</w:t>
      </w:r>
      <w:r w:rsidR="003A0EE4" w:rsidRPr="003A0EE4">
        <w:rPr>
          <w:bCs/>
          <w:kern w:val="32"/>
          <w:szCs w:val="32"/>
        </w:rPr>
        <w:t xml:space="preserve"> в соответствии с потребностями пользователя.</w:t>
      </w:r>
    </w:p>
    <w:p w:rsidR="00113C5B" w:rsidRDefault="00593DE0" w:rsidP="003A0EE4">
      <w:pPr>
        <w:tabs>
          <w:tab w:val="left" w:pos="851"/>
        </w:tabs>
        <w:ind w:firstLine="426"/>
        <w:jc w:val="both"/>
        <w:rPr>
          <w:bCs/>
          <w:kern w:val="32"/>
          <w:szCs w:val="32"/>
        </w:rPr>
      </w:pPr>
      <w:r>
        <w:rPr>
          <w:bCs/>
          <w:kern w:val="32"/>
          <w:szCs w:val="32"/>
        </w:rPr>
        <w:t>На всех приборах есть возможность сигнализации неисправности датчика. В приборе ИСД322, кроме этого, возможен контрол</w:t>
      </w:r>
      <w:r w:rsidR="00113C5B">
        <w:rPr>
          <w:bCs/>
          <w:kern w:val="32"/>
          <w:szCs w:val="32"/>
        </w:rPr>
        <w:t>ь обрыва датчика, причем</w:t>
      </w:r>
      <w:r>
        <w:rPr>
          <w:bCs/>
          <w:kern w:val="32"/>
          <w:szCs w:val="32"/>
        </w:rPr>
        <w:t xml:space="preserve"> уров</w:t>
      </w:r>
      <w:r w:rsidR="00113C5B">
        <w:rPr>
          <w:bCs/>
          <w:kern w:val="32"/>
          <w:szCs w:val="32"/>
        </w:rPr>
        <w:t>ень</w:t>
      </w:r>
      <w:r>
        <w:rPr>
          <w:bCs/>
          <w:kern w:val="32"/>
          <w:szCs w:val="32"/>
        </w:rPr>
        <w:t xml:space="preserve"> сигнала, который будет считаться обрывом</w:t>
      </w:r>
      <w:r w:rsidR="00113C5B">
        <w:rPr>
          <w:bCs/>
          <w:kern w:val="32"/>
          <w:szCs w:val="32"/>
        </w:rPr>
        <w:t>, определяется и устанавливается пользователем.</w:t>
      </w:r>
    </w:p>
    <w:p w:rsidR="00113C5B" w:rsidRDefault="00113C5B" w:rsidP="003A0EE4">
      <w:pPr>
        <w:tabs>
          <w:tab w:val="left" w:pos="851"/>
        </w:tabs>
        <w:ind w:firstLine="426"/>
        <w:jc w:val="both"/>
        <w:rPr>
          <w:bCs/>
          <w:kern w:val="32"/>
          <w:szCs w:val="32"/>
        </w:rPr>
      </w:pPr>
    </w:p>
    <w:p w:rsidR="00F80190" w:rsidRPr="00D168C6" w:rsidRDefault="00F80190" w:rsidP="003A0EE4">
      <w:pPr>
        <w:tabs>
          <w:tab w:val="left" w:pos="851"/>
        </w:tabs>
        <w:ind w:firstLine="426"/>
        <w:jc w:val="both"/>
        <w:rPr>
          <w:b/>
          <w:sz w:val="22"/>
          <w:szCs w:val="22"/>
        </w:rPr>
      </w:pPr>
      <w:r>
        <w:rPr>
          <w:b/>
          <w:sz w:val="22"/>
          <w:szCs w:val="22"/>
        </w:rPr>
        <w:t>5</w:t>
      </w:r>
      <w:r w:rsidRPr="00D168C6">
        <w:rPr>
          <w:b/>
          <w:sz w:val="22"/>
          <w:szCs w:val="22"/>
        </w:rPr>
        <w:t xml:space="preserve"> Маркировка и пломбирование</w:t>
      </w:r>
    </w:p>
    <w:p w:rsidR="00F80190" w:rsidRPr="00EC66E8" w:rsidRDefault="00F80190" w:rsidP="00F80190">
      <w:pPr>
        <w:tabs>
          <w:tab w:val="left" w:pos="851"/>
        </w:tabs>
        <w:spacing w:before="120"/>
        <w:ind w:firstLine="426"/>
        <w:jc w:val="both"/>
        <w:rPr>
          <w:color w:val="0070C0"/>
        </w:rPr>
      </w:pPr>
      <w:r>
        <w:t xml:space="preserve">1.5.1 </w:t>
      </w:r>
      <w:r w:rsidRPr="009714A5">
        <w:t>Маркиров</w:t>
      </w:r>
      <w:r>
        <w:t xml:space="preserve">очная табличка </w:t>
      </w:r>
      <w:r w:rsidRPr="009714A5">
        <w:t xml:space="preserve">выполнена </w:t>
      </w:r>
      <w:r w:rsidRPr="00D656D5">
        <w:t xml:space="preserve">на </w:t>
      </w:r>
      <w:r>
        <w:t>пластиковой</w:t>
      </w:r>
      <w:r w:rsidRPr="00D656D5">
        <w:t xml:space="preserve"> основе</w:t>
      </w:r>
      <w:r>
        <w:t xml:space="preserve"> в </w:t>
      </w:r>
      <w:r w:rsidRPr="009714A5">
        <w:t>соответств</w:t>
      </w:r>
      <w:r>
        <w:t>ии с</w:t>
      </w:r>
      <w:r w:rsidRPr="009714A5">
        <w:t xml:space="preserve"> требованиям</w:t>
      </w:r>
      <w:r>
        <w:t>и</w:t>
      </w:r>
      <w:r w:rsidRPr="009714A5">
        <w:t xml:space="preserve"> комплекта конструкторской документации </w:t>
      </w:r>
      <w:r>
        <w:t>изготовителя</w:t>
      </w:r>
      <w:r w:rsidRPr="00EC66E8">
        <w:t>.</w:t>
      </w:r>
    </w:p>
    <w:p w:rsidR="00F80190" w:rsidRPr="00D656D5" w:rsidRDefault="00F80190" w:rsidP="00F80190">
      <w:pPr>
        <w:tabs>
          <w:tab w:val="left" w:pos="851"/>
        </w:tabs>
        <w:ind w:firstLine="426"/>
        <w:jc w:val="both"/>
        <w:rPr>
          <w:bCs/>
        </w:rPr>
      </w:pPr>
      <w:r w:rsidRPr="00D656D5">
        <w:t xml:space="preserve">Маркировочная табличка крепится клеевым способом </w:t>
      </w:r>
      <w:r w:rsidRPr="009714A5">
        <w:t xml:space="preserve">на </w:t>
      </w:r>
      <w:r>
        <w:t>задней</w:t>
      </w:r>
      <w:r w:rsidRPr="009714A5">
        <w:t xml:space="preserve"> панели корпуса </w:t>
      </w:r>
      <w:r>
        <w:t>прибора</w:t>
      </w:r>
    </w:p>
    <w:p w:rsidR="00F80190" w:rsidRPr="009714A5" w:rsidRDefault="00F80190" w:rsidP="00F80190">
      <w:pPr>
        <w:tabs>
          <w:tab w:val="left" w:pos="851"/>
        </w:tabs>
        <w:ind w:firstLine="426"/>
        <w:jc w:val="both"/>
      </w:pPr>
      <w:r w:rsidRPr="009714A5">
        <w:rPr>
          <w:bCs/>
        </w:rPr>
        <w:t xml:space="preserve">Маркировка </w:t>
      </w:r>
      <w:r w:rsidRPr="009714A5">
        <w:t xml:space="preserve">выполнена типографским способом, обеспечивающим ее четкость и сохранность в течение всего срока эксплуатации, транспортирования и хранения </w:t>
      </w:r>
      <w:r>
        <w:t>прибора</w:t>
      </w:r>
      <w:r w:rsidRPr="009714A5">
        <w:t xml:space="preserve">. </w:t>
      </w:r>
    </w:p>
    <w:p w:rsidR="00F80190" w:rsidRPr="009714A5" w:rsidRDefault="00F80190" w:rsidP="00F80190">
      <w:pPr>
        <w:tabs>
          <w:tab w:val="left" w:pos="851"/>
        </w:tabs>
        <w:ind w:firstLine="426"/>
        <w:jc w:val="both"/>
      </w:pPr>
      <w:r>
        <w:t>Маркировочная табличка</w:t>
      </w:r>
      <w:r w:rsidRPr="009714A5">
        <w:t xml:space="preserve"> содерж</w:t>
      </w:r>
      <w:r>
        <w:t>и</w:t>
      </w:r>
      <w:r w:rsidRPr="009714A5">
        <w:t>т следующ</w:t>
      </w:r>
      <w:r>
        <w:t>ую информацию</w:t>
      </w:r>
      <w:r w:rsidRPr="009714A5">
        <w:t>:</w:t>
      </w:r>
    </w:p>
    <w:p w:rsidR="00F80190" w:rsidRPr="009714A5" w:rsidRDefault="00F80190" w:rsidP="00F80190">
      <w:pPr>
        <w:tabs>
          <w:tab w:val="left" w:pos="851"/>
        </w:tabs>
        <w:ind w:firstLine="426"/>
        <w:jc w:val="both"/>
      </w:pPr>
      <w:r w:rsidRPr="009714A5">
        <w:t>- наименование (обозначение) изделия;</w:t>
      </w:r>
    </w:p>
    <w:p w:rsidR="00F80190" w:rsidRPr="009714A5" w:rsidRDefault="00F80190" w:rsidP="00F80190">
      <w:pPr>
        <w:tabs>
          <w:tab w:val="left" w:pos="851"/>
        </w:tabs>
        <w:ind w:firstLine="426"/>
        <w:jc w:val="both"/>
      </w:pPr>
      <w:r w:rsidRPr="009714A5">
        <w:t>- заводской номер;</w:t>
      </w:r>
      <w:r w:rsidRPr="00E846D1">
        <w:rPr>
          <w:noProof/>
        </w:rPr>
        <w:t xml:space="preserve"> </w:t>
      </w:r>
    </w:p>
    <w:p w:rsidR="00F80190" w:rsidRPr="009714A5" w:rsidRDefault="00F80190" w:rsidP="00F80190">
      <w:pPr>
        <w:tabs>
          <w:tab w:val="left" w:pos="851"/>
        </w:tabs>
        <w:ind w:firstLine="426"/>
        <w:jc w:val="both"/>
      </w:pPr>
      <w:r w:rsidRPr="009714A5">
        <w:lastRenderedPageBreak/>
        <w:t>- дату изготовления изделия;</w:t>
      </w:r>
    </w:p>
    <w:p w:rsidR="00F80190" w:rsidRPr="009714A5" w:rsidRDefault="00F80190" w:rsidP="00F80190">
      <w:pPr>
        <w:tabs>
          <w:tab w:val="left" w:pos="851"/>
        </w:tabs>
        <w:ind w:firstLine="426"/>
        <w:jc w:val="both"/>
      </w:pPr>
      <w:r w:rsidRPr="009714A5">
        <w:t>- наименование и товарный знак предприятия-изготовителя;</w:t>
      </w:r>
    </w:p>
    <w:p w:rsidR="00F80190" w:rsidRPr="00136F95" w:rsidRDefault="00F80190" w:rsidP="00F80190">
      <w:pPr>
        <w:tabs>
          <w:tab w:val="left" w:pos="851"/>
        </w:tabs>
        <w:ind w:firstLine="426"/>
        <w:jc w:val="both"/>
      </w:pPr>
      <w:r w:rsidRPr="00136F95">
        <w:t>- знак утверждения типа</w:t>
      </w:r>
      <w:r>
        <w:t>;</w:t>
      </w:r>
    </w:p>
    <w:p w:rsidR="00F80190" w:rsidRPr="009714A5" w:rsidRDefault="00F80190" w:rsidP="00F80190">
      <w:pPr>
        <w:tabs>
          <w:tab w:val="left" w:pos="851"/>
        </w:tabs>
        <w:ind w:firstLine="426"/>
        <w:jc w:val="both"/>
      </w:pPr>
      <w:r w:rsidRPr="00136F95">
        <w:t>- класс точности</w:t>
      </w:r>
      <w:r>
        <w:t xml:space="preserve">.         </w:t>
      </w:r>
    </w:p>
    <w:p w:rsidR="00F80190" w:rsidRPr="00D31395" w:rsidRDefault="00F80190" w:rsidP="00F80190">
      <w:pPr>
        <w:tabs>
          <w:tab w:val="left" w:pos="851"/>
          <w:tab w:val="left" w:pos="993"/>
        </w:tabs>
        <w:ind w:firstLine="426"/>
        <w:jc w:val="both"/>
        <w:rPr>
          <w:sz w:val="6"/>
          <w:szCs w:val="6"/>
        </w:rPr>
      </w:pPr>
    </w:p>
    <w:p w:rsidR="00F80190" w:rsidRPr="00A9538F" w:rsidRDefault="00F80190" w:rsidP="00F80190">
      <w:pPr>
        <w:tabs>
          <w:tab w:val="left" w:pos="851"/>
          <w:tab w:val="left" w:pos="2562"/>
          <w:tab w:val="left" w:pos="2646"/>
          <w:tab w:val="left" w:pos="2729"/>
        </w:tabs>
        <w:ind w:firstLine="426"/>
        <w:jc w:val="both"/>
      </w:pPr>
      <w:r>
        <w:t xml:space="preserve">Допускается внесение дополнительной информации </w:t>
      </w:r>
      <w:r w:rsidRPr="00A9538F">
        <w:t>в соответствии с требованиями рабочей конструкторской документации.</w:t>
      </w:r>
    </w:p>
    <w:p w:rsidR="00F80190" w:rsidRDefault="00F80190" w:rsidP="00F80190">
      <w:pPr>
        <w:pStyle w:val="a3"/>
        <w:tabs>
          <w:tab w:val="left" w:pos="851"/>
        </w:tabs>
        <w:ind w:firstLine="426"/>
      </w:pPr>
      <w:r w:rsidRPr="00D168C6">
        <w:t xml:space="preserve">Надписи, знаки и изображения на </w:t>
      </w:r>
      <w:r>
        <w:t>корпусе прибора</w:t>
      </w:r>
      <w:r w:rsidRPr="00D168C6">
        <w:t xml:space="preserve"> выполнены фотохимическим</w:t>
      </w:r>
      <w:r>
        <w:t xml:space="preserve"> </w:t>
      </w:r>
      <w:r w:rsidRPr="00D168C6">
        <w:t xml:space="preserve">способом, обеспечивающим четкость и сохранность маркировки в </w:t>
      </w:r>
      <w:r>
        <w:t>течение всего срока службы</w:t>
      </w:r>
      <w:r w:rsidRPr="00D168C6">
        <w:t>.</w:t>
      </w:r>
    </w:p>
    <w:p w:rsidR="00F80190" w:rsidRDefault="00F80190" w:rsidP="00F80190">
      <w:pPr>
        <w:tabs>
          <w:tab w:val="left" w:pos="851"/>
        </w:tabs>
        <w:spacing w:before="60"/>
        <w:ind w:firstLine="426"/>
        <w:jc w:val="both"/>
      </w:pPr>
      <w:r>
        <w:t>Транспортная маркировка содержит манипуляционные знаки, соответствующие надписям:</w:t>
      </w:r>
    </w:p>
    <w:tbl>
      <w:tblPr>
        <w:tblW w:w="0" w:type="auto"/>
        <w:tblInd w:w="817" w:type="dxa"/>
        <w:tblLook w:val="04A0" w:firstRow="1" w:lastRow="0" w:firstColumn="1" w:lastColumn="0" w:noHBand="0" w:noVBand="1"/>
      </w:tblPr>
      <w:tblGrid>
        <w:gridCol w:w="824"/>
        <w:gridCol w:w="3191"/>
      </w:tblGrid>
      <w:tr w:rsidR="00F80190" w:rsidTr="006B04FF">
        <w:tc>
          <w:tcPr>
            <w:tcW w:w="495" w:type="dxa"/>
          </w:tcPr>
          <w:p w:rsidR="00F80190" w:rsidRPr="00604293" w:rsidRDefault="00F80190" w:rsidP="006B04FF">
            <w:pPr>
              <w:tabs>
                <w:tab w:val="left" w:pos="851"/>
              </w:tabs>
              <w:spacing w:before="60"/>
              <w:ind w:firstLine="426"/>
              <w:jc w:val="center"/>
              <w:rPr>
                <w:sz w:val="18"/>
                <w:szCs w:val="18"/>
              </w:rPr>
            </w:pPr>
            <w:r>
              <w:rPr>
                <w:rFonts w:ascii="Arial" w:hAnsi="Arial" w:cs="Arial"/>
                <w:noProof/>
                <w:color w:val="000000"/>
                <w:sz w:val="18"/>
                <w:szCs w:val="18"/>
              </w:rPr>
              <w:drawing>
                <wp:inline distT="0" distB="0" distL="0" distR="0">
                  <wp:extent cx="96520" cy="246380"/>
                  <wp:effectExtent l="19050" t="0" r="0" b="0"/>
                  <wp:docPr id="65" name="Рисунок 65" descr="1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_1"/>
                          <pic:cNvPicPr>
                            <a:picLocks noChangeAspect="1" noChangeArrowheads="1"/>
                          </pic:cNvPicPr>
                        </pic:nvPicPr>
                        <pic:blipFill>
                          <a:blip r:embed="rId17" cstate="print"/>
                          <a:srcRect/>
                          <a:stretch>
                            <a:fillRect/>
                          </a:stretch>
                        </pic:blipFill>
                        <pic:spPr bwMode="auto">
                          <a:xfrm>
                            <a:off x="0" y="0"/>
                            <a:ext cx="96520" cy="246380"/>
                          </a:xfrm>
                          <a:prstGeom prst="rect">
                            <a:avLst/>
                          </a:prstGeom>
                          <a:noFill/>
                          <a:ln w="9525">
                            <a:noFill/>
                            <a:miter lim="800000"/>
                            <a:headEnd/>
                            <a:tailEnd/>
                          </a:ln>
                        </pic:spPr>
                      </pic:pic>
                    </a:graphicData>
                  </a:graphic>
                </wp:inline>
              </w:drawing>
            </w:r>
          </w:p>
        </w:tc>
        <w:tc>
          <w:tcPr>
            <w:tcW w:w="3191" w:type="dxa"/>
          </w:tcPr>
          <w:p w:rsidR="00F80190" w:rsidRDefault="00F80190" w:rsidP="006B04FF">
            <w:pPr>
              <w:tabs>
                <w:tab w:val="left" w:pos="851"/>
              </w:tabs>
              <w:spacing w:before="60"/>
              <w:ind w:hanging="36"/>
              <w:jc w:val="both"/>
            </w:pPr>
            <w:r>
              <w:rPr>
                <w:rFonts w:ascii="Arial" w:hAnsi="Arial" w:cs="Arial"/>
                <w:noProof/>
                <w:color w:val="000000"/>
                <w:sz w:val="18"/>
                <w:szCs w:val="18"/>
              </w:rPr>
              <w:drawing>
                <wp:inline distT="0" distB="0" distL="0" distR="0">
                  <wp:extent cx="96520" cy="246380"/>
                  <wp:effectExtent l="19050" t="0" r="0" b="0"/>
                  <wp:docPr id="66" name="Рисунок 66" descr="1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_1"/>
                          <pic:cNvPicPr>
                            <a:picLocks noChangeAspect="1" noChangeArrowheads="1"/>
                          </pic:cNvPicPr>
                        </pic:nvPicPr>
                        <pic:blipFill>
                          <a:blip r:embed="rId17" cstate="print"/>
                          <a:srcRect/>
                          <a:stretch>
                            <a:fillRect/>
                          </a:stretch>
                        </pic:blipFill>
                        <pic:spPr bwMode="auto">
                          <a:xfrm>
                            <a:off x="0" y="0"/>
                            <a:ext cx="96520" cy="246380"/>
                          </a:xfrm>
                          <a:prstGeom prst="rect">
                            <a:avLst/>
                          </a:prstGeom>
                          <a:noFill/>
                          <a:ln w="9525">
                            <a:noFill/>
                            <a:miter lim="800000"/>
                            <a:headEnd/>
                            <a:tailEnd/>
                          </a:ln>
                        </pic:spPr>
                      </pic:pic>
                    </a:graphicData>
                  </a:graphic>
                </wp:inline>
              </w:drawing>
            </w:r>
            <w:r>
              <w:t xml:space="preserve">   «Хрупкое. Осторожно»;</w:t>
            </w:r>
          </w:p>
        </w:tc>
      </w:tr>
    </w:tbl>
    <w:p w:rsidR="00F80190" w:rsidRDefault="00F80190" w:rsidP="00F80190">
      <w:pPr>
        <w:tabs>
          <w:tab w:val="left" w:pos="851"/>
        </w:tabs>
        <w:ind w:firstLine="426"/>
        <w:jc w:val="both"/>
      </w:pPr>
      <w:r>
        <w:t>Транспортная маркировка предназначена для обеспечения правильной транспортировки прибора до момента распаковки приборов у потребителя.</w:t>
      </w:r>
    </w:p>
    <w:p w:rsidR="00F80190" w:rsidRDefault="00F80190" w:rsidP="00F80190">
      <w:pPr>
        <w:tabs>
          <w:tab w:val="left" w:pos="851"/>
        </w:tabs>
        <w:ind w:right="85" w:firstLine="426"/>
        <w:jc w:val="both"/>
      </w:pPr>
    </w:p>
    <w:p w:rsidR="00F80190" w:rsidRPr="008E3DBF" w:rsidRDefault="00F80190" w:rsidP="00F80190">
      <w:pPr>
        <w:tabs>
          <w:tab w:val="left" w:pos="851"/>
        </w:tabs>
        <w:ind w:firstLine="426"/>
        <w:jc w:val="both"/>
        <w:rPr>
          <w:color w:val="000000" w:themeColor="text1"/>
        </w:rPr>
      </w:pPr>
      <w:r w:rsidRPr="003A0D47">
        <w:rPr>
          <w:color w:val="000000" w:themeColor="text1"/>
        </w:rPr>
        <w:t>1.5.2 От несанкционированного доступа в режимы настройки предусмотрена установка уровня доступа. ПО не может быть модифицировано.</w:t>
      </w:r>
    </w:p>
    <w:p w:rsidR="00F80190" w:rsidRPr="007D1CE7" w:rsidRDefault="00F80190" w:rsidP="00F80190">
      <w:pPr>
        <w:tabs>
          <w:tab w:val="left" w:pos="851"/>
        </w:tabs>
        <w:spacing w:before="120" w:after="120"/>
        <w:ind w:firstLine="426"/>
        <w:jc w:val="both"/>
        <w:rPr>
          <w:b/>
          <w:sz w:val="22"/>
          <w:szCs w:val="22"/>
        </w:rPr>
      </w:pPr>
      <w:r w:rsidRPr="007D1CE7">
        <w:rPr>
          <w:b/>
          <w:sz w:val="22"/>
          <w:szCs w:val="22"/>
        </w:rPr>
        <w:t>1.</w:t>
      </w:r>
      <w:r>
        <w:rPr>
          <w:b/>
          <w:sz w:val="22"/>
          <w:szCs w:val="22"/>
        </w:rPr>
        <w:t>6</w:t>
      </w:r>
      <w:r w:rsidRPr="007D1CE7">
        <w:rPr>
          <w:b/>
          <w:sz w:val="22"/>
          <w:szCs w:val="22"/>
        </w:rPr>
        <w:t xml:space="preserve"> Упаковка</w:t>
      </w:r>
    </w:p>
    <w:p w:rsidR="00F80190" w:rsidRDefault="00F80190" w:rsidP="00F80190">
      <w:pPr>
        <w:tabs>
          <w:tab w:val="left" w:pos="851"/>
        </w:tabs>
        <w:ind w:firstLine="426"/>
        <w:jc w:val="both"/>
      </w:pPr>
      <w:r w:rsidRPr="00821B82">
        <w:t>Прибор долж</w:t>
      </w:r>
      <w:r>
        <w:t>ен быть упакован</w:t>
      </w:r>
      <w:r w:rsidRPr="00821B82">
        <w:t xml:space="preserve"> в оригинальную упаковку</w:t>
      </w:r>
      <w:r>
        <w:t xml:space="preserve"> изготовителя или поставщика</w:t>
      </w:r>
      <w:r w:rsidRPr="00821B82">
        <w:t>.</w:t>
      </w:r>
    </w:p>
    <w:p w:rsidR="00F80190" w:rsidRDefault="00F80190" w:rsidP="00F80190">
      <w:pPr>
        <w:tabs>
          <w:tab w:val="left" w:pos="851"/>
        </w:tabs>
        <w:ind w:firstLine="426"/>
        <w:jc w:val="both"/>
      </w:pPr>
      <w:r w:rsidRPr="00821B82">
        <w:t xml:space="preserve">Все составные части </w:t>
      </w:r>
      <w:r>
        <w:t>прибора</w:t>
      </w:r>
      <w:r w:rsidRPr="00821B82">
        <w:t xml:space="preserve"> должны быть закреплены в транспортной таре способом, исключающим их перемещение при транспортировании.</w:t>
      </w:r>
    </w:p>
    <w:p w:rsidR="00F80190" w:rsidRDefault="00F80190" w:rsidP="00F80190">
      <w:pPr>
        <w:shd w:val="clear" w:color="auto" w:fill="FFFFFF"/>
        <w:tabs>
          <w:tab w:val="left" w:pos="567"/>
          <w:tab w:val="left" w:pos="851"/>
        </w:tabs>
        <w:autoSpaceDE w:val="0"/>
        <w:autoSpaceDN w:val="0"/>
        <w:adjustRightInd w:val="0"/>
        <w:ind w:firstLine="426"/>
        <w:jc w:val="both"/>
      </w:pPr>
    </w:p>
    <w:p w:rsidR="00F80190" w:rsidRDefault="00F80190" w:rsidP="00F80190">
      <w:pPr>
        <w:numPr>
          <w:ilvl w:val="0"/>
          <w:numId w:val="2"/>
        </w:numPr>
        <w:tabs>
          <w:tab w:val="left" w:pos="851"/>
          <w:tab w:val="num" w:pos="935"/>
        </w:tabs>
        <w:ind w:left="0" w:firstLine="426"/>
        <w:jc w:val="both"/>
        <w:rPr>
          <w:b/>
          <w:color w:val="000000"/>
          <w:sz w:val="22"/>
          <w:szCs w:val="22"/>
        </w:rPr>
      </w:pPr>
      <w:r>
        <w:rPr>
          <w:b/>
          <w:color w:val="000000"/>
          <w:sz w:val="22"/>
          <w:szCs w:val="22"/>
        </w:rPr>
        <w:t>МЕРЫ БЕЗОПАСНОСТИ</w:t>
      </w:r>
    </w:p>
    <w:p w:rsidR="00F80190" w:rsidRDefault="00F80190" w:rsidP="00F80190">
      <w:pPr>
        <w:tabs>
          <w:tab w:val="left" w:pos="851"/>
        </w:tabs>
        <w:ind w:left="709" w:firstLine="426"/>
        <w:jc w:val="both"/>
        <w:rPr>
          <w:b/>
          <w:color w:val="000000"/>
          <w:sz w:val="22"/>
          <w:szCs w:val="22"/>
        </w:rPr>
      </w:pPr>
    </w:p>
    <w:p w:rsidR="00F80190" w:rsidRPr="008F213B" w:rsidRDefault="00F80190" w:rsidP="00F80190">
      <w:pPr>
        <w:pStyle w:val="a3"/>
        <w:tabs>
          <w:tab w:val="left" w:pos="851"/>
          <w:tab w:val="left" w:pos="1260"/>
        </w:tabs>
        <w:ind w:firstLine="426"/>
      </w:pPr>
      <w:r w:rsidRPr="008F213B">
        <w:t xml:space="preserve">ВНИМАНИЕ! В </w:t>
      </w:r>
      <w:r>
        <w:t>приборе</w:t>
      </w:r>
      <w:r w:rsidRPr="008F213B">
        <w:t xml:space="preserve"> используется о</w:t>
      </w:r>
      <w:r>
        <w:t>пасное для жизни напряжение 220В, 50</w:t>
      </w:r>
      <w:r w:rsidRPr="008F213B">
        <w:t>Гц</w:t>
      </w:r>
      <w:r>
        <w:t xml:space="preserve"> (кроме приборов с питанием +24 В),</w:t>
      </w:r>
      <w:r w:rsidRPr="008F213B">
        <w:t xml:space="preserve"> поэтому все электрические соединения (в том числе подключение датчиков) необходимо выполнять при полном отсоединении </w:t>
      </w:r>
      <w:r>
        <w:t>прибора</w:t>
      </w:r>
      <w:r w:rsidRPr="008F213B">
        <w:t xml:space="preserve"> от сети переменного тока.</w:t>
      </w:r>
    </w:p>
    <w:p w:rsidR="00F80190" w:rsidRDefault="00F80190" w:rsidP="00F80190">
      <w:pPr>
        <w:pStyle w:val="a3"/>
        <w:tabs>
          <w:tab w:val="left" w:pos="851"/>
          <w:tab w:val="left" w:pos="1260"/>
        </w:tabs>
        <w:ind w:firstLine="426"/>
      </w:pPr>
      <w:r>
        <w:t xml:space="preserve">- </w:t>
      </w:r>
      <w:r w:rsidRPr="008F213B">
        <w:t xml:space="preserve">К работе по эксплуатации </w:t>
      </w:r>
      <w:r>
        <w:t>прибора</w:t>
      </w:r>
      <w:r w:rsidRPr="008F213B">
        <w:t xml:space="preserve"> могут быть допущены лица, имеющие опыт работы с электроизмерительными приборами, ознакомившиеся с указаниями настоящего описания, прошедшие инструктаж по технике безопасности и безопасной работе с электрооборудованием напряжением до 1000 В</w:t>
      </w:r>
      <w:r>
        <w:t>;</w:t>
      </w:r>
    </w:p>
    <w:p w:rsidR="00F80190" w:rsidRDefault="00F80190" w:rsidP="00F80190">
      <w:pPr>
        <w:pStyle w:val="a3"/>
        <w:tabs>
          <w:tab w:val="left" w:pos="851"/>
          <w:tab w:val="left" w:pos="1260"/>
        </w:tabs>
        <w:ind w:firstLine="426"/>
      </w:pPr>
      <w:r>
        <w:t>- Прибор предназначен для монтажа в щит. Монтаж электрооборудования должен исключать случайный доступ к неизолированным токоведущим частям.</w:t>
      </w:r>
    </w:p>
    <w:p w:rsidR="00F80190" w:rsidRPr="008F213B" w:rsidRDefault="00F80190" w:rsidP="00F80190">
      <w:pPr>
        <w:pStyle w:val="a3"/>
        <w:tabs>
          <w:tab w:val="left" w:pos="851"/>
          <w:tab w:val="left" w:pos="1260"/>
        </w:tabs>
        <w:ind w:firstLine="426"/>
      </w:pPr>
      <w:r>
        <w:t xml:space="preserve">- </w:t>
      </w:r>
      <w:r w:rsidRPr="008F213B">
        <w:t>При выполнении измерений и ремонте необходимо соблюдать общие требования технической эксплуатации и безопасности электроизмерительных приборов</w:t>
      </w:r>
      <w:r>
        <w:t>;</w:t>
      </w:r>
    </w:p>
    <w:p w:rsidR="00F80190" w:rsidRDefault="00F80190" w:rsidP="00F80190">
      <w:pPr>
        <w:pStyle w:val="a3"/>
        <w:tabs>
          <w:tab w:val="left" w:pos="851"/>
          <w:tab w:val="left" w:pos="1260"/>
        </w:tabs>
        <w:ind w:firstLine="426"/>
      </w:pPr>
      <w:r>
        <w:t>- Прибор чувствителен</w:t>
      </w:r>
      <w:r w:rsidRPr="008F213B">
        <w:t xml:space="preserve"> к статическому электричеству. </w:t>
      </w:r>
    </w:p>
    <w:p w:rsidR="00F80190" w:rsidRPr="008F213B" w:rsidRDefault="00F80190" w:rsidP="00F80190">
      <w:pPr>
        <w:pStyle w:val="a3"/>
        <w:tabs>
          <w:tab w:val="left" w:pos="851"/>
          <w:tab w:val="left" w:pos="1260"/>
        </w:tabs>
        <w:ind w:firstLine="426"/>
      </w:pPr>
      <w:r w:rsidRPr="008F213B">
        <w:t>ВНИМАНИЕ! В случае выявления неисправностей или отклонений от нормального режима работы, дальнейшая эксплуатация оборудования запрещается.</w:t>
      </w:r>
    </w:p>
    <w:p w:rsidR="00F80190" w:rsidRPr="003945B9" w:rsidRDefault="00F80190" w:rsidP="00F80190">
      <w:pPr>
        <w:tabs>
          <w:tab w:val="left" w:pos="851"/>
          <w:tab w:val="left" w:pos="1260"/>
          <w:tab w:val="left" w:pos="1474"/>
        </w:tabs>
        <w:ind w:firstLine="426"/>
        <w:jc w:val="both"/>
        <w:rPr>
          <w:b/>
          <w:sz w:val="22"/>
          <w:szCs w:val="22"/>
        </w:rPr>
      </w:pPr>
      <w:r w:rsidRPr="003945B9">
        <w:rPr>
          <w:b/>
          <w:sz w:val="22"/>
          <w:szCs w:val="22"/>
        </w:rPr>
        <w:t xml:space="preserve">3  </w:t>
      </w:r>
      <w:r>
        <w:rPr>
          <w:b/>
          <w:sz w:val="22"/>
          <w:szCs w:val="22"/>
        </w:rPr>
        <w:t>И</w:t>
      </w:r>
      <w:r w:rsidRPr="003945B9">
        <w:rPr>
          <w:b/>
          <w:sz w:val="22"/>
          <w:szCs w:val="22"/>
        </w:rPr>
        <w:t>СПОЛЬЗОВАНИЕ ПО НАЗНАЧЕНИЮ</w:t>
      </w:r>
    </w:p>
    <w:p w:rsidR="00F80190" w:rsidRDefault="00F80190" w:rsidP="00F80190">
      <w:pPr>
        <w:tabs>
          <w:tab w:val="left" w:pos="851"/>
          <w:tab w:val="left" w:pos="1260"/>
          <w:tab w:val="left" w:pos="1474"/>
        </w:tabs>
        <w:ind w:firstLine="426"/>
        <w:jc w:val="both"/>
      </w:pPr>
    </w:p>
    <w:p w:rsidR="00F80190" w:rsidRPr="008B28A7" w:rsidRDefault="00F80190" w:rsidP="00F80190">
      <w:pPr>
        <w:tabs>
          <w:tab w:val="left" w:pos="851"/>
          <w:tab w:val="left" w:pos="1260"/>
          <w:tab w:val="left" w:pos="1474"/>
        </w:tabs>
        <w:ind w:firstLine="426"/>
        <w:jc w:val="both"/>
        <w:rPr>
          <w:b/>
        </w:rPr>
      </w:pPr>
      <w:r w:rsidRPr="008B28A7">
        <w:rPr>
          <w:b/>
        </w:rPr>
        <w:t>3.1 Эксплуатационные ограничения</w:t>
      </w:r>
    </w:p>
    <w:p w:rsidR="00F80190" w:rsidRPr="008B28A7" w:rsidRDefault="00F80190" w:rsidP="00F80190">
      <w:pPr>
        <w:tabs>
          <w:tab w:val="left" w:pos="851"/>
          <w:tab w:val="left" w:pos="1260"/>
          <w:tab w:val="left" w:pos="1474"/>
        </w:tabs>
        <w:ind w:firstLine="426"/>
        <w:jc w:val="both"/>
      </w:pPr>
      <w:r w:rsidRPr="008B28A7">
        <w:t xml:space="preserve">Не допускать попадания на </w:t>
      </w:r>
      <w:r>
        <w:t>прибор</w:t>
      </w:r>
      <w:r w:rsidRPr="008B28A7">
        <w:t xml:space="preserve"> растворов кислот, щелочей, растворителей и других агрессивных жидкостей.</w:t>
      </w:r>
    </w:p>
    <w:p w:rsidR="00F80190" w:rsidRPr="008B28A7" w:rsidRDefault="00F80190" w:rsidP="00F80190">
      <w:pPr>
        <w:tabs>
          <w:tab w:val="left" w:pos="851"/>
          <w:tab w:val="left" w:pos="1260"/>
          <w:tab w:val="left" w:pos="1474"/>
        </w:tabs>
        <w:ind w:firstLine="426"/>
        <w:jc w:val="both"/>
      </w:pPr>
      <w:r>
        <w:t>З</w:t>
      </w:r>
      <w:r w:rsidRPr="008B28A7">
        <w:t xml:space="preserve">апрещены удары по </w:t>
      </w:r>
      <w:r>
        <w:t>корпусу прибора</w:t>
      </w:r>
      <w:r w:rsidRPr="008B28A7">
        <w:t xml:space="preserve">. </w:t>
      </w:r>
    </w:p>
    <w:p w:rsidR="00F80190" w:rsidRPr="00650F72" w:rsidRDefault="00F80190" w:rsidP="00F80190">
      <w:pPr>
        <w:tabs>
          <w:tab w:val="left" w:pos="851"/>
          <w:tab w:val="left" w:pos="1260"/>
          <w:tab w:val="left" w:pos="1474"/>
        </w:tabs>
        <w:ind w:firstLine="426"/>
        <w:jc w:val="both"/>
        <w:rPr>
          <w:b/>
        </w:rPr>
      </w:pPr>
      <w:r w:rsidRPr="00650F72">
        <w:rPr>
          <w:b/>
        </w:rPr>
        <w:t xml:space="preserve">3.2 Порядок установки </w:t>
      </w:r>
      <w:r>
        <w:rPr>
          <w:b/>
        </w:rPr>
        <w:t>прибора</w:t>
      </w:r>
    </w:p>
    <w:p w:rsidR="00F80190" w:rsidRDefault="00F80190" w:rsidP="00F80190">
      <w:pPr>
        <w:tabs>
          <w:tab w:val="left" w:pos="851"/>
          <w:tab w:val="left" w:pos="1260"/>
          <w:tab w:val="left" w:pos="1474"/>
        </w:tabs>
        <w:ind w:firstLine="426"/>
        <w:jc w:val="both"/>
      </w:pPr>
      <w:r w:rsidRPr="008B28A7">
        <w:t xml:space="preserve">Монтаж </w:t>
      </w:r>
      <w:r>
        <w:t>прибора</w:t>
      </w:r>
      <w:r w:rsidRPr="008B28A7">
        <w:t xml:space="preserve"> осуществляется самостоятельно или под руководством представителей изготовителя.  Работы по </w:t>
      </w:r>
      <w:proofErr w:type="spellStart"/>
      <w:r w:rsidRPr="008B28A7">
        <w:t>по</w:t>
      </w:r>
      <w:proofErr w:type="spellEnd"/>
      <w:r w:rsidRPr="008B28A7">
        <w:t xml:space="preserve"> монтажу не требуют больших временных затрат и высококвалифицированных специалистов. Монтаж прописан без привязки к месту установки на объекте. Привязку осуществляет Заказчик.</w:t>
      </w:r>
      <w:r>
        <w:t xml:space="preserve"> </w:t>
      </w:r>
      <w:r w:rsidRPr="00DD2C3F">
        <w:t>Размеры для устан</w:t>
      </w:r>
      <w:r w:rsidR="00871B67">
        <w:t>овки на щит показаны на рисунке:</w:t>
      </w:r>
    </w:p>
    <w:p w:rsidR="00F80190" w:rsidRDefault="00F80190" w:rsidP="00F80190">
      <w:pPr>
        <w:tabs>
          <w:tab w:val="left" w:pos="851"/>
          <w:tab w:val="left" w:pos="1260"/>
          <w:tab w:val="left" w:pos="1474"/>
        </w:tabs>
        <w:ind w:firstLine="426"/>
        <w:jc w:val="both"/>
      </w:pPr>
    </w:p>
    <w:p w:rsidR="00F80190" w:rsidRDefault="00F80190" w:rsidP="00F80190">
      <w:pPr>
        <w:tabs>
          <w:tab w:val="left" w:pos="851"/>
          <w:tab w:val="left" w:pos="1260"/>
          <w:tab w:val="left" w:pos="1474"/>
        </w:tabs>
        <w:ind w:firstLine="426"/>
        <w:jc w:val="both"/>
      </w:pPr>
      <w:r>
        <w:rPr>
          <w:noProof/>
        </w:rPr>
        <w:lastRenderedPageBreak/>
        <w:drawing>
          <wp:inline distT="0" distB="0" distL="0" distR="0">
            <wp:extent cx="6569710" cy="2066925"/>
            <wp:effectExtent l="0" t="0" r="254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Вырез в щите ТРИД 90х9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69710" cy="2066925"/>
                    </a:xfrm>
                    <a:prstGeom prst="rect">
                      <a:avLst/>
                    </a:prstGeom>
                  </pic:spPr>
                </pic:pic>
              </a:graphicData>
            </a:graphic>
          </wp:inline>
        </w:drawing>
      </w:r>
    </w:p>
    <w:p w:rsidR="00F80190" w:rsidRDefault="00F80190" w:rsidP="00F80190">
      <w:pPr>
        <w:tabs>
          <w:tab w:val="left" w:pos="851"/>
          <w:tab w:val="left" w:pos="1260"/>
          <w:tab w:val="left" w:pos="1474"/>
        </w:tabs>
        <w:ind w:firstLine="426"/>
      </w:pPr>
    </w:p>
    <w:p w:rsidR="00F80190" w:rsidRDefault="00F80190" w:rsidP="00F80190">
      <w:pPr>
        <w:tabs>
          <w:tab w:val="left" w:pos="851"/>
          <w:tab w:val="left" w:pos="1260"/>
          <w:tab w:val="left" w:pos="1474"/>
        </w:tabs>
        <w:ind w:firstLine="426"/>
        <w:jc w:val="both"/>
      </w:pPr>
      <w:r w:rsidRPr="000E03F2">
        <w:t xml:space="preserve">Размер отверстия в щите под прибор должен быть не более чем </w:t>
      </w:r>
      <w:r>
        <w:t>91х91</w:t>
      </w:r>
      <w:r w:rsidRPr="000E03F2">
        <w:t xml:space="preserve"> мм. Крепежные винты затягивать без усилия, в противном случае возможен отход и поломка пластиковой передней панели, что является </w:t>
      </w:r>
      <w:r w:rsidRPr="00C11063">
        <w:rPr>
          <w:b/>
        </w:rPr>
        <w:t xml:space="preserve">не </w:t>
      </w:r>
      <w:r>
        <w:rPr>
          <w:b/>
        </w:rPr>
        <w:t>г</w:t>
      </w:r>
      <w:r w:rsidRPr="00C11063">
        <w:rPr>
          <w:b/>
        </w:rPr>
        <w:t>арантийным</w:t>
      </w:r>
      <w:r w:rsidRPr="000E03F2">
        <w:t xml:space="preserve"> случаем при ремонте.</w:t>
      </w:r>
    </w:p>
    <w:p w:rsidR="00F80190" w:rsidRDefault="00F80190" w:rsidP="00F80190">
      <w:pPr>
        <w:tabs>
          <w:tab w:val="left" w:pos="851"/>
          <w:tab w:val="left" w:pos="1260"/>
          <w:tab w:val="left" w:pos="1474"/>
        </w:tabs>
        <w:ind w:firstLine="426"/>
      </w:pPr>
      <w:r>
        <w:t>3.2.1 Монтаж прибора.</w:t>
      </w:r>
    </w:p>
    <w:p w:rsidR="00F80190" w:rsidRDefault="00F80190" w:rsidP="00F80190">
      <w:pPr>
        <w:tabs>
          <w:tab w:val="left" w:pos="851"/>
          <w:tab w:val="left" w:pos="1260"/>
          <w:tab w:val="left" w:pos="1474"/>
        </w:tabs>
        <w:ind w:firstLine="426"/>
      </w:pPr>
      <w:r>
        <w:t>- Подготовить вырез в щите в соответствии с чертежом, обеспечить доступ к прибору с задней стороны щита.</w:t>
      </w:r>
    </w:p>
    <w:p w:rsidR="00F80190" w:rsidRDefault="00F80190" w:rsidP="00F80190">
      <w:pPr>
        <w:tabs>
          <w:tab w:val="left" w:pos="851"/>
          <w:tab w:val="left" w:pos="1260"/>
          <w:tab w:val="left" w:pos="1474"/>
        </w:tabs>
        <w:ind w:firstLine="426"/>
      </w:pPr>
      <w:r>
        <w:t>- Вставить прибор в соответствующий вырез в щите.</w:t>
      </w:r>
    </w:p>
    <w:p w:rsidR="00F80190" w:rsidRDefault="00F80190" w:rsidP="00F80190">
      <w:pPr>
        <w:tabs>
          <w:tab w:val="left" w:pos="851"/>
          <w:tab w:val="left" w:pos="1260"/>
          <w:tab w:val="left" w:pos="1474"/>
        </w:tabs>
        <w:ind w:firstLine="426"/>
      </w:pPr>
      <w:r>
        <w:t>- Вставить фиксаторы в пазы боковых стенок корпуса.</w:t>
      </w:r>
    </w:p>
    <w:p w:rsidR="00F80190" w:rsidRDefault="00F80190" w:rsidP="00F80190">
      <w:pPr>
        <w:tabs>
          <w:tab w:val="left" w:pos="851"/>
          <w:tab w:val="left" w:pos="1260"/>
          <w:tab w:val="left" w:pos="1474"/>
        </w:tabs>
        <w:ind w:firstLine="426"/>
      </w:pPr>
      <w:r>
        <w:t>- Винтами притянуть переднюю панель прибора к щиту, не прилагая больших усилий.</w:t>
      </w:r>
    </w:p>
    <w:p w:rsidR="00F80190" w:rsidRDefault="00F80190" w:rsidP="00F80190">
      <w:pPr>
        <w:tabs>
          <w:tab w:val="left" w:pos="851"/>
          <w:tab w:val="left" w:pos="1260"/>
          <w:tab w:val="left" w:pos="1474"/>
        </w:tabs>
        <w:ind w:firstLine="426"/>
        <w:jc w:val="both"/>
        <w:rPr>
          <w:b/>
        </w:rPr>
      </w:pPr>
    </w:p>
    <w:p w:rsidR="00F80190" w:rsidRPr="00BB7FC2" w:rsidRDefault="00F80190" w:rsidP="00F80190">
      <w:pPr>
        <w:tabs>
          <w:tab w:val="left" w:pos="851"/>
          <w:tab w:val="left" w:pos="1260"/>
          <w:tab w:val="left" w:pos="1474"/>
        </w:tabs>
        <w:ind w:firstLine="426"/>
        <w:jc w:val="both"/>
        <w:rPr>
          <w:b/>
        </w:rPr>
      </w:pPr>
      <w:r w:rsidRPr="00BB7FC2">
        <w:rPr>
          <w:b/>
        </w:rPr>
        <w:t>3.3 Электрические подключения</w:t>
      </w:r>
    </w:p>
    <w:p w:rsidR="00F80190" w:rsidRDefault="00F80190" w:rsidP="00F80190">
      <w:pPr>
        <w:tabs>
          <w:tab w:val="left" w:pos="851"/>
          <w:tab w:val="left" w:pos="1260"/>
          <w:tab w:val="left" w:pos="1474"/>
        </w:tabs>
        <w:ind w:firstLine="426"/>
        <w:jc w:val="both"/>
      </w:pPr>
      <w:r>
        <w:t xml:space="preserve">Все электрические подключения прибора производятся с тыльной стороны прибора, без его вскрытия при помощи разъемов из комплекта поставки. Допускается использовать кабель круглого сечения диаметром до 2 мм. </w:t>
      </w:r>
    </w:p>
    <w:p w:rsidR="00F80190" w:rsidRPr="00704F29" w:rsidRDefault="00F80190" w:rsidP="00F80190">
      <w:pPr>
        <w:tabs>
          <w:tab w:val="left" w:pos="851"/>
          <w:tab w:val="left" w:pos="1260"/>
          <w:tab w:val="left" w:pos="1474"/>
        </w:tabs>
        <w:ind w:firstLine="426"/>
        <w:jc w:val="both"/>
        <w:rPr>
          <w:sz w:val="22"/>
          <w:szCs w:val="22"/>
        </w:rPr>
      </w:pPr>
      <w:r w:rsidRPr="00A84474">
        <w:rPr>
          <w:b/>
          <w:sz w:val="22"/>
          <w:szCs w:val="22"/>
        </w:rPr>
        <w:t>ВНИМАНИЕ!</w:t>
      </w:r>
      <w:r w:rsidRPr="00A84474">
        <w:rPr>
          <w:sz w:val="22"/>
          <w:szCs w:val="22"/>
        </w:rPr>
        <w:t xml:space="preserve"> ПОДКЛЮЧЕНИЕ КАБЕЛЕЙ ДОПУСКАЕТСЯ ТОЛЬКО ПРИ ОТКЛЮЧЕННОМ ОТ ЭЛЕКТРОСЕТИ ПРИБОРЕ!</w:t>
      </w:r>
    </w:p>
    <w:p w:rsidR="00F80190" w:rsidRDefault="00F80190" w:rsidP="00F80190">
      <w:pPr>
        <w:tabs>
          <w:tab w:val="left" w:pos="851"/>
          <w:tab w:val="left" w:pos="1260"/>
          <w:tab w:val="left" w:pos="1474"/>
        </w:tabs>
        <w:ind w:firstLine="426"/>
        <w:jc w:val="both"/>
      </w:pPr>
      <w:r w:rsidRPr="008D5548">
        <w:t xml:space="preserve">На задней панели прибора расположен разъемный </w:t>
      </w:r>
      <w:proofErr w:type="spellStart"/>
      <w:r w:rsidRPr="008D5548">
        <w:t>клеммный</w:t>
      </w:r>
      <w:proofErr w:type="spellEnd"/>
      <w:r w:rsidRPr="008D5548">
        <w:t xml:space="preserve"> соединитель для подключения первичных преобразователей, сетевого питания, цепей коммутации. Расположение </w:t>
      </w:r>
      <w:proofErr w:type="spellStart"/>
      <w:r w:rsidRPr="008D5548">
        <w:t>клеммных</w:t>
      </w:r>
      <w:proofErr w:type="spellEnd"/>
      <w:r w:rsidRPr="008D5548">
        <w:t xml:space="preserve"> соединителей</w:t>
      </w:r>
      <w:r>
        <w:t xml:space="preserve"> для всех моделей прибора представлено в Приложениях.</w:t>
      </w:r>
    </w:p>
    <w:p w:rsidR="00F80190" w:rsidRDefault="00F80190" w:rsidP="00F80190">
      <w:pPr>
        <w:tabs>
          <w:tab w:val="left" w:pos="851"/>
          <w:tab w:val="left" w:pos="1260"/>
          <w:tab w:val="left" w:pos="1474"/>
        </w:tabs>
        <w:ind w:firstLine="426"/>
        <w:jc w:val="both"/>
      </w:pPr>
      <w:r>
        <w:t xml:space="preserve">Для прибора </w:t>
      </w:r>
    </w:p>
    <w:p w:rsidR="00F80190" w:rsidRDefault="00F80190" w:rsidP="00F80190">
      <w:pPr>
        <w:tabs>
          <w:tab w:val="left" w:pos="851"/>
          <w:tab w:val="left" w:pos="1260"/>
          <w:tab w:val="left" w:pos="1474"/>
        </w:tabs>
        <w:ind w:firstLine="426"/>
        <w:jc w:val="both"/>
      </w:pPr>
      <w:r>
        <w:t xml:space="preserve">                       ИСД</w:t>
      </w:r>
      <w:r w:rsidR="00256C67">
        <w:t>322</w:t>
      </w:r>
      <w:r>
        <w:t>–Приложение 1</w:t>
      </w:r>
    </w:p>
    <w:p w:rsidR="00F80190" w:rsidRDefault="00F80190" w:rsidP="00F80190">
      <w:pPr>
        <w:tabs>
          <w:tab w:val="left" w:pos="851"/>
          <w:tab w:val="left" w:pos="1260"/>
          <w:tab w:val="left" w:pos="1474"/>
        </w:tabs>
        <w:ind w:firstLine="426"/>
        <w:jc w:val="both"/>
      </w:pPr>
      <w:r>
        <w:t xml:space="preserve">                       ИСД</w:t>
      </w:r>
      <w:r w:rsidR="00256C67">
        <w:t>33</w:t>
      </w:r>
      <w:r>
        <w:t>2-Приложение .2</w:t>
      </w:r>
    </w:p>
    <w:p w:rsidR="00256C67" w:rsidRDefault="00256C67" w:rsidP="00F80190">
      <w:pPr>
        <w:tabs>
          <w:tab w:val="left" w:pos="851"/>
          <w:tab w:val="left" w:pos="1260"/>
          <w:tab w:val="left" w:pos="1474"/>
        </w:tabs>
        <w:ind w:firstLine="426"/>
        <w:jc w:val="both"/>
      </w:pPr>
      <w:r>
        <w:t xml:space="preserve">                       ИСД342-Приложение 3</w:t>
      </w:r>
    </w:p>
    <w:p w:rsidR="00F80190" w:rsidRDefault="00F80190" w:rsidP="00F80190">
      <w:pPr>
        <w:tabs>
          <w:tab w:val="left" w:pos="851"/>
          <w:tab w:val="left" w:pos="1260"/>
          <w:tab w:val="left" w:pos="1474"/>
        </w:tabs>
        <w:ind w:firstLine="426"/>
        <w:jc w:val="both"/>
      </w:pPr>
      <w:r>
        <w:t xml:space="preserve">3.3.1 Подключение приборов выполняется согласно схемам, соответствующим выбранной модели и представленным </w:t>
      </w:r>
      <w:r w:rsidRPr="000A6E07">
        <w:t>в Приложени</w:t>
      </w:r>
      <w:r>
        <w:t>и на нее (см. список выше)</w:t>
      </w:r>
    </w:p>
    <w:p w:rsidR="00F80190" w:rsidRDefault="00F80190" w:rsidP="00F80190">
      <w:pPr>
        <w:tabs>
          <w:tab w:val="left" w:pos="851"/>
          <w:tab w:val="left" w:pos="1260"/>
          <w:tab w:val="left" w:pos="1474"/>
        </w:tabs>
        <w:ind w:firstLine="426"/>
        <w:jc w:val="both"/>
      </w:pPr>
      <w:r>
        <w:t>А) Указания по подключению датчиков.</w:t>
      </w:r>
    </w:p>
    <w:p w:rsidR="00F80190" w:rsidRDefault="00F80190" w:rsidP="00F80190">
      <w:pPr>
        <w:tabs>
          <w:tab w:val="left" w:pos="851"/>
          <w:tab w:val="left" w:pos="1260"/>
          <w:tab w:val="left" w:pos="1474"/>
        </w:tabs>
        <w:ind w:firstLine="426"/>
        <w:jc w:val="both"/>
      </w:pPr>
      <w:r>
        <w:t>- Линии связи прибора с датчиком рекомендуется экранировать.</w:t>
      </w:r>
    </w:p>
    <w:p w:rsidR="00F80190" w:rsidRDefault="00F80190" w:rsidP="00F80190">
      <w:pPr>
        <w:tabs>
          <w:tab w:val="left" w:pos="851"/>
          <w:tab w:val="left" w:pos="1260"/>
          <w:tab w:val="left" w:pos="1474"/>
        </w:tabs>
        <w:ind w:firstLine="426"/>
        <w:jc w:val="both"/>
      </w:pPr>
      <w:r>
        <w:t>- Сигнальные линии датчика должны быть максимально удалены от силовых цепей и источников мощных силовых помех.</w:t>
      </w:r>
    </w:p>
    <w:p w:rsidR="00F80190" w:rsidRDefault="00F80190" w:rsidP="00F80190">
      <w:pPr>
        <w:tabs>
          <w:tab w:val="left" w:pos="851"/>
          <w:tab w:val="left" w:pos="1260"/>
          <w:tab w:val="left" w:pos="1474"/>
        </w:tabs>
        <w:ind w:firstLine="426"/>
        <w:jc w:val="both"/>
      </w:pPr>
      <w:r>
        <w:t>- Для предотвращения возможного влияния на работу прибора мощных коммутационных помех в сети питания, линии питания прибора и линии питания мощных силовых устройств следует проводить отдельными проводниками.</w:t>
      </w:r>
    </w:p>
    <w:p w:rsidR="00F80190" w:rsidRDefault="00F80190" w:rsidP="00F80190">
      <w:pPr>
        <w:tabs>
          <w:tab w:val="left" w:pos="851"/>
          <w:tab w:val="left" w:pos="1260"/>
          <w:tab w:val="left" w:pos="1474"/>
        </w:tabs>
        <w:ind w:firstLine="426"/>
        <w:jc w:val="both"/>
      </w:pPr>
      <w:r>
        <w:t>Б) Указания по подключению питания прибора.</w:t>
      </w:r>
    </w:p>
    <w:p w:rsidR="00F80190" w:rsidRDefault="00F80190" w:rsidP="00F80190">
      <w:pPr>
        <w:tabs>
          <w:tab w:val="left" w:pos="851"/>
          <w:tab w:val="left" w:pos="1260"/>
          <w:tab w:val="left" w:pos="1474"/>
        </w:tabs>
        <w:ind w:firstLine="426"/>
        <w:jc w:val="both"/>
      </w:pPr>
      <w:r>
        <w:t>Подключение к сети питания выполняется согласно схеме, представленной в Приложениях. Будьте внимательны при подключении питания прибора (220 В). Подключение проводов питания необходимо проводить строго в соответствии со схемой подключения. Ошибки, допущенные при подключении прибора, могут привести к выходу его из строя.</w:t>
      </w:r>
    </w:p>
    <w:p w:rsidR="00F80190" w:rsidRDefault="00F80190" w:rsidP="00F80190">
      <w:pPr>
        <w:tabs>
          <w:tab w:val="left" w:pos="851"/>
          <w:tab w:val="left" w:pos="1134"/>
        </w:tabs>
        <w:ind w:firstLine="426"/>
        <w:jc w:val="both"/>
        <w:rPr>
          <w:b/>
        </w:rPr>
      </w:pPr>
    </w:p>
    <w:p w:rsidR="00F80190" w:rsidRDefault="00F80190" w:rsidP="00F80190">
      <w:pPr>
        <w:tabs>
          <w:tab w:val="left" w:pos="851"/>
          <w:tab w:val="left" w:pos="1134"/>
        </w:tabs>
        <w:ind w:firstLine="426"/>
        <w:jc w:val="both"/>
      </w:pPr>
      <w:r w:rsidRPr="00A84474">
        <w:rPr>
          <w:b/>
        </w:rPr>
        <w:t>3.4</w:t>
      </w:r>
      <w:r>
        <w:rPr>
          <w:b/>
        </w:rPr>
        <w:t xml:space="preserve"> Начало работы</w:t>
      </w:r>
      <w:r w:rsidRPr="003F04EC">
        <w:t xml:space="preserve"> </w:t>
      </w:r>
    </w:p>
    <w:p w:rsidR="00F80190" w:rsidRPr="000E721B" w:rsidRDefault="00F80190" w:rsidP="00F80190">
      <w:pPr>
        <w:tabs>
          <w:tab w:val="left" w:pos="851"/>
          <w:tab w:val="left" w:pos="1134"/>
        </w:tabs>
        <w:ind w:firstLine="426"/>
        <w:jc w:val="both"/>
      </w:pPr>
      <w:r w:rsidRPr="000E721B">
        <w:t xml:space="preserve">Прежде чем приступить к работе с </w:t>
      </w:r>
      <w:r>
        <w:t xml:space="preserve">прибором, внимательно изучите инструкцию по настройке, находящуюся в </w:t>
      </w:r>
      <w:r w:rsidRPr="002366A4">
        <w:rPr>
          <w:color w:val="000000" w:themeColor="text1"/>
        </w:rPr>
        <w:t xml:space="preserve">Приложении на </w:t>
      </w:r>
      <w:r>
        <w:rPr>
          <w:color w:val="000000" w:themeColor="text1"/>
        </w:rPr>
        <w:t>В</w:t>
      </w:r>
      <w:r w:rsidRPr="002366A4">
        <w:rPr>
          <w:color w:val="000000" w:themeColor="text1"/>
        </w:rPr>
        <w:t>ашу модель.</w:t>
      </w:r>
    </w:p>
    <w:p w:rsidR="00F80190" w:rsidRDefault="00F80190" w:rsidP="00F80190">
      <w:pPr>
        <w:tabs>
          <w:tab w:val="left" w:pos="851"/>
          <w:tab w:val="left" w:pos="1260"/>
          <w:tab w:val="left" w:pos="1474"/>
        </w:tabs>
        <w:ind w:firstLine="426"/>
        <w:jc w:val="both"/>
        <w:rPr>
          <w:b/>
        </w:rPr>
      </w:pPr>
      <w:r>
        <w:t xml:space="preserve">- Включите питание прибора. При включении происходит самотестирование прибора. После успешного тестирования прибор автоматически переходит в основной режим работы. </w:t>
      </w:r>
    </w:p>
    <w:p w:rsidR="00F80190" w:rsidRPr="005D3684" w:rsidRDefault="00F80190" w:rsidP="00F80190">
      <w:pPr>
        <w:pStyle w:val="30"/>
        <w:tabs>
          <w:tab w:val="left" w:pos="851"/>
        </w:tabs>
        <w:ind w:firstLine="426"/>
      </w:pPr>
      <w:r>
        <w:lastRenderedPageBreak/>
        <w:t xml:space="preserve">Оперативное изменение режимов работы и </w:t>
      </w:r>
      <w:proofErr w:type="spellStart"/>
      <w:r>
        <w:t>уставок</w:t>
      </w:r>
      <w:proofErr w:type="spellEnd"/>
      <w:r>
        <w:t xml:space="preserve"> прибора осуществляется при помощи кнопок, расположенных на передней панели. </w:t>
      </w:r>
      <w:r w:rsidRPr="009F6246">
        <w:t>Назначение кнопок</w:t>
      </w:r>
      <w:r>
        <w:t xml:space="preserve"> и индикаторов </w:t>
      </w:r>
      <w:r w:rsidRPr="00DE1F5E">
        <w:t xml:space="preserve">на лицевой панели </w:t>
      </w:r>
      <w:r>
        <w:t>прибора</w:t>
      </w:r>
      <w:r w:rsidRPr="00DE1F5E">
        <w:t xml:space="preserve"> указан</w:t>
      </w:r>
      <w:r>
        <w:t>о для каждой модели в соответствующем ей Приложении.</w:t>
      </w:r>
    </w:p>
    <w:p w:rsidR="00F80190" w:rsidRPr="00FA4F74" w:rsidRDefault="00F80190" w:rsidP="00F80190">
      <w:pPr>
        <w:pStyle w:val="30"/>
        <w:tabs>
          <w:tab w:val="left" w:pos="851"/>
        </w:tabs>
        <w:ind w:firstLine="426"/>
        <w:rPr>
          <w:b/>
        </w:rPr>
      </w:pPr>
    </w:p>
    <w:p w:rsidR="00F80190" w:rsidRDefault="00F80190" w:rsidP="00F80190">
      <w:pPr>
        <w:tabs>
          <w:tab w:val="left" w:pos="851"/>
        </w:tabs>
        <w:spacing w:after="120"/>
        <w:ind w:firstLine="426"/>
        <w:jc w:val="both"/>
        <w:rPr>
          <w:b/>
          <w:sz w:val="22"/>
          <w:szCs w:val="22"/>
        </w:rPr>
      </w:pPr>
      <w:r>
        <w:rPr>
          <w:b/>
          <w:sz w:val="22"/>
          <w:szCs w:val="22"/>
        </w:rPr>
        <w:t>4</w:t>
      </w:r>
      <w:r w:rsidRPr="00B501AB">
        <w:rPr>
          <w:b/>
          <w:sz w:val="22"/>
          <w:szCs w:val="22"/>
        </w:rPr>
        <w:t xml:space="preserve">   РЕГЛАМЕНТНЫЕ РАБОТЫ</w:t>
      </w:r>
    </w:p>
    <w:p w:rsidR="00F80190" w:rsidRDefault="00F80190" w:rsidP="00F80190">
      <w:pPr>
        <w:pStyle w:val="a3"/>
        <w:tabs>
          <w:tab w:val="left" w:pos="851"/>
          <w:tab w:val="left" w:pos="4178"/>
        </w:tabs>
        <w:spacing w:before="120"/>
        <w:ind w:firstLine="426"/>
        <w:rPr>
          <w:b/>
        </w:rPr>
      </w:pPr>
      <w:r>
        <w:rPr>
          <w:b/>
        </w:rPr>
        <w:t>4.1 Общие указания</w:t>
      </w:r>
      <w:r>
        <w:rPr>
          <w:b/>
        </w:rPr>
        <w:tab/>
      </w:r>
    </w:p>
    <w:p w:rsidR="00F80190" w:rsidRPr="00792555" w:rsidRDefault="00F80190" w:rsidP="00F80190">
      <w:pPr>
        <w:pStyle w:val="30"/>
        <w:tabs>
          <w:tab w:val="left" w:pos="851"/>
          <w:tab w:val="left" w:pos="1260"/>
        </w:tabs>
        <w:ind w:firstLine="426"/>
      </w:pPr>
      <w:r>
        <w:t>Для уменьшения вероятности отказа и обеспечения нормальной работы приборов необходимо проводить следующие профилактические работы:</w:t>
      </w:r>
    </w:p>
    <w:p w:rsidR="00F80190" w:rsidRDefault="00F80190" w:rsidP="00F80190">
      <w:pPr>
        <w:pStyle w:val="af1"/>
        <w:tabs>
          <w:tab w:val="num" w:pos="0"/>
          <w:tab w:val="left" w:pos="851"/>
        </w:tabs>
        <w:ind w:firstLine="426"/>
        <w:jc w:val="both"/>
        <w:rPr>
          <w:rFonts w:ascii="Times New Roman" w:hAnsi="Times New Roman"/>
          <w:sz w:val="24"/>
        </w:rPr>
      </w:pPr>
      <w:r>
        <w:rPr>
          <w:rFonts w:ascii="Times New Roman" w:hAnsi="Times New Roman"/>
          <w:sz w:val="24"/>
        </w:rPr>
        <w:t>- следить за чистотой прибора;</w:t>
      </w:r>
    </w:p>
    <w:p w:rsidR="00F80190" w:rsidRDefault="00F80190" w:rsidP="00F80190">
      <w:pPr>
        <w:pStyle w:val="af1"/>
        <w:tabs>
          <w:tab w:val="num" w:pos="0"/>
          <w:tab w:val="left" w:pos="851"/>
        </w:tabs>
        <w:ind w:firstLine="426"/>
        <w:jc w:val="both"/>
        <w:rPr>
          <w:rFonts w:ascii="Times New Roman" w:hAnsi="Times New Roman"/>
          <w:sz w:val="24"/>
        </w:rPr>
      </w:pPr>
      <w:r>
        <w:rPr>
          <w:rFonts w:ascii="Times New Roman" w:hAnsi="Times New Roman"/>
          <w:sz w:val="24"/>
        </w:rPr>
        <w:t>- следить за</w:t>
      </w:r>
      <w:r w:rsidRPr="005B605B">
        <w:rPr>
          <w:rFonts w:ascii="Times New Roman" w:hAnsi="Times New Roman"/>
          <w:sz w:val="24"/>
        </w:rPr>
        <w:t xml:space="preserve"> целостность</w:t>
      </w:r>
      <w:r>
        <w:rPr>
          <w:rFonts w:ascii="Times New Roman" w:hAnsi="Times New Roman"/>
          <w:sz w:val="24"/>
        </w:rPr>
        <w:t>ю изоляции кабелей;</w:t>
      </w:r>
    </w:p>
    <w:p w:rsidR="00F80190" w:rsidRDefault="00F80190" w:rsidP="00F80190">
      <w:pPr>
        <w:pStyle w:val="af1"/>
        <w:tabs>
          <w:tab w:val="num" w:pos="0"/>
          <w:tab w:val="left" w:pos="851"/>
        </w:tabs>
        <w:ind w:firstLine="426"/>
        <w:jc w:val="both"/>
        <w:rPr>
          <w:rFonts w:ascii="Times New Roman" w:hAnsi="Times New Roman"/>
          <w:sz w:val="24"/>
        </w:rPr>
      </w:pPr>
      <w:r>
        <w:rPr>
          <w:rFonts w:ascii="Times New Roman" w:hAnsi="Times New Roman"/>
          <w:sz w:val="24"/>
        </w:rPr>
        <w:t>- при обнаружении неисправностей сообщать об этом ответственным лицам.</w:t>
      </w:r>
    </w:p>
    <w:p w:rsidR="00F80190" w:rsidRDefault="00F80190" w:rsidP="00F80190">
      <w:pPr>
        <w:pStyle w:val="af1"/>
        <w:tabs>
          <w:tab w:val="num" w:pos="0"/>
          <w:tab w:val="left" w:pos="851"/>
        </w:tabs>
        <w:ind w:firstLine="426"/>
        <w:jc w:val="both"/>
        <w:rPr>
          <w:rFonts w:ascii="Times New Roman" w:hAnsi="Times New Roman"/>
          <w:sz w:val="24"/>
        </w:rPr>
      </w:pPr>
      <w:r>
        <w:rPr>
          <w:rFonts w:ascii="Times New Roman" w:hAnsi="Times New Roman"/>
          <w:sz w:val="24"/>
        </w:rPr>
        <w:t>Периодичность проведения регламентных работ должна быть не реже 1 раза в месяц;</w:t>
      </w:r>
    </w:p>
    <w:p w:rsidR="00EF499E" w:rsidRPr="00871B67" w:rsidRDefault="00F80190" w:rsidP="00871B67">
      <w:pPr>
        <w:pStyle w:val="af1"/>
        <w:tabs>
          <w:tab w:val="num" w:pos="0"/>
          <w:tab w:val="left" w:pos="851"/>
        </w:tabs>
        <w:ind w:firstLine="426"/>
        <w:jc w:val="both"/>
        <w:rPr>
          <w:rFonts w:ascii="Times New Roman" w:hAnsi="Times New Roman"/>
          <w:sz w:val="24"/>
        </w:rPr>
      </w:pPr>
      <w:r>
        <w:rPr>
          <w:rFonts w:ascii="Times New Roman" w:hAnsi="Times New Roman"/>
          <w:sz w:val="24"/>
        </w:rPr>
        <w:t>Результаты осмотра заносятся в журнал учета технического обслуживания на прибор.</w:t>
      </w:r>
    </w:p>
    <w:p w:rsidR="00EF499E" w:rsidRDefault="00EF499E" w:rsidP="00F80190">
      <w:pPr>
        <w:tabs>
          <w:tab w:val="left" w:pos="851"/>
        </w:tabs>
        <w:ind w:firstLine="426"/>
        <w:jc w:val="both"/>
        <w:rPr>
          <w:b/>
          <w:caps/>
          <w:sz w:val="22"/>
          <w:szCs w:val="22"/>
        </w:rPr>
      </w:pPr>
    </w:p>
    <w:p w:rsidR="00F80190" w:rsidRDefault="00F80190" w:rsidP="00F80190">
      <w:pPr>
        <w:tabs>
          <w:tab w:val="left" w:pos="851"/>
        </w:tabs>
        <w:ind w:firstLine="426"/>
        <w:jc w:val="both"/>
        <w:rPr>
          <w:b/>
          <w:caps/>
          <w:sz w:val="22"/>
          <w:szCs w:val="22"/>
        </w:rPr>
      </w:pPr>
      <w:r>
        <w:rPr>
          <w:b/>
          <w:caps/>
          <w:sz w:val="22"/>
          <w:szCs w:val="22"/>
        </w:rPr>
        <w:t>5 Характерные неисправности и методы их устранения</w:t>
      </w:r>
    </w:p>
    <w:p w:rsidR="00F80190" w:rsidRDefault="00F80190" w:rsidP="00F80190">
      <w:pPr>
        <w:tabs>
          <w:tab w:val="left" w:pos="851"/>
        </w:tabs>
        <w:jc w:val="both"/>
        <w:rPr>
          <w:sz w:val="16"/>
          <w:szCs w:val="16"/>
        </w:rPr>
      </w:pPr>
    </w:p>
    <w:p w:rsidR="00F80190" w:rsidRPr="00871B67" w:rsidRDefault="00F80190" w:rsidP="00871B67">
      <w:pPr>
        <w:pStyle w:val="af1"/>
        <w:tabs>
          <w:tab w:val="left" w:pos="851"/>
        </w:tabs>
        <w:ind w:firstLine="426"/>
        <w:jc w:val="both"/>
        <w:rPr>
          <w:rFonts w:ascii="Times New Roman" w:hAnsi="Times New Roman"/>
          <w:sz w:val="24"/>
        </w:rPr>
      </w:pPr>
      <w:r w:rsidRPr="00871B67">
        <w:rPr>
          <w:rFonts w:ascii="Times New Roman" w:hAnsi="Times New Roman"/>
          <w:sz w:val="24"/>
        </w:rPr>
        <w:t xml:space="preserve">Таблица </w:t>
      </w:r>
      <w:r w:rsidR="00871B67" w:rsidRPr="00871B67">
        <w:rPr>
          <w:rFonts w:ascii="Times New Roman" w:hAnsi="Times New Roman"/>
          <w:sz w:val="24"/>
        </w:rPr>
        <w:t>5</w:t>
      </w:r>
      <w:r w:rsidRPr="00871B67">
        <w:rPr>
          <w:rFonts w:ascii="Times New Roman" w:hAnsi="Times New Roman"/>
          <w:sz w:val="24"/>
        </w:rPr>
        <w:t xml:space="preserve"> Характерные неисправности и методы</w:t>
      </w:r>
      <w:r w:rsidR="00871B67" w:rsidRPr="00871B67">
        <w:rPr>
          <w:rFonts w:ascii="Times New Roman" w:hAnsi="Times New Roman"/>
          <w:sz w:val="24"/>
        </w:rPr>
        <w:t xml:space="preserve"> их</w:t>
      </w:r>
      <w:r w:rsidRPr="00871B67">
        <w:rPr>
          <w:rFonts w:ascii="Times New Roman" w:hAnsi="Times New Roman"/>
          <w:sz w:val="24"/>
        </w:rPr>
        <w:t xml:space="preserve"> устранения </w:t>
      </w:r>
    </w:p>
    <w:tbl>
      <w:tblPr>
        <w:tblW w:w="4937"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9"/>
        <w:gridCol w:w="3585"/>
        <w:gridCol w:w="3362"/>
      </w:tblGrid>
      <w:tr w:rsidR="00F80190" w:rsidRPr="009869FD" w:rsidTr="006B04FF">
        <w:trPr>
          <w:trHeight w:val="555"/>
        </w:trPr>
        <w:tc>
          <w:tcPr>
            <w:tcW w:w="1731" w:type="pct"/>
            <w:vAlign w:val="center"/>
          </w:tcPr>
          <w:p w:rsidR="00F80190" w:rsidRPr="00B71817" w:rsidRDefault="00F80190" w:rsidP="006B04FF">
            <w:pPr>
              <w:pStyle w:val="30"/>
              <w:tabs>
                <w:tab w:val="left" w:pos="851"/>
              </w:tabs>
              <w:ind w:firstLine="0"/>
            </w:pPr>
            <w:r w:rsidRPr="00B71817">
              <w:t>Неисправность</w:t>
            </w:r>
          </w:p>
        </w:tc>
        <w:tc>
          <w:tcPr>
            <w:tcW w:w="1687" w:type="pct"/>
            <w:vAlign w:val="center"/>
          </w:tcPr>
          <w:p w:rsidR="00F80190" w:rsidRPr="00B71817" w:rsidRDefault="00F80190" w:rsidP="006B04FF">
            <w:pPr>
              <w:pStyle w:val="30"/>
              <w:tabs>
                <w:tab w:val="left" w:pos="851"/>
              </w:tabs>
              <w:ind w:firstLine="0"/>
            </w:pPr>
            <w:r w:rsidRPr="00B71817">
              <w:t>Вероятная причина</w:t>
            </w:r>
          </w:p>
        </w:tc>
        <w:tc>
          <w:tcPr>
            <w:tcW w:w="1582" w:type="pct"/>
            <w:vAlign w:val="center"/>
          </w:tcPr>
          <w:p w:rsidR="00F80190" w:rsidRPr="00B71817" w:rsidRDefault="00F80190" w:rsidP="006B04FF">
            <w:pPr>
              <w:pStyle w:val="30"/>
              <w:tabs>
                <w:tab w:val="left" w:pos="851"/>
              </w:tabs>
              <w:ind w:firstLine="0"/>
            </w:pPr>
            <w:r w:rsidRPr="00B71817">
              <w:t>Методы устранения</w:t>
            </w:r>
          </w:p>
        </w:tc>
      </w:tr>
      <w:tr w:rsidR="00F80190" w:rsidRPr="009869FD" w:rsidTr="006B04FF">
        <w:trPr>
          <w:trHeight w:val="641"/>
        </w:trPr>
        <w:tc>
          <w:tcPr>
            <w:tcW w:w="1731" w:type="pct"/>
          </w:tcPr>
          <w:p w:rsidR="00F80190" w:rsidRPr="00B71817" w:rsidRDefault="00F80190" w:rsidP="006B04FF">
            <w:pPr>
              <w:pStyle w:val="30"/>
              <w:tabs>
                <w:tab w:val="left" w:pos="851"/>
              </w:tabs>
              <w:ind w:firstLine="0"/>
            </w:pPr>
            <w:r>
              <w:t>П</w:t>
            </w:r>
            <w:r w:rsidRPr="00B71817">
              <w:t>ри включении прибора отсутствует индикация</w:t>
            </w:r>
          </w:p>
        </w:tc>
        <w:tc>
          <w:tcPr>
            <w:tcW w:w="1687" w:type="pct"/>
          </w:tcPr>
          <w:p w:rsidR="00F80190" w:rsidRPr="00B71817" w:rsidRDefault="00F80190" w:rsidP="006B04FF">
            <w:pPr>
              <w:pStyle w:val="30"/>
              <w:tabs>
                <w:tab w:val="left" w:pos="851"/>
              </w:tabs>
              <w:ind w:firstLine="0"/>
            </w:pPr>
            <w:r>
              <w:t>Н</w:t>
            </w:r>
            <w:r w:rsidRPr="00B71817">
              <w:t>еправильно подключен прибор</w:t>
            </w:r>
          </w:p>
        </w:tc>
        <w:tc>
          <w:tcPr>
            <w:tcW w:w="1582" w:type="pct"/>
          </w:tcPr>
          <w:p w:rsidR="00F80190" w:rsidRPr="00B71817" w:rsidRDefault="00F80190" w:rsidP="006B04FF">
            <w:pPr>
              <w:pStyle w:val="30"/>
              <w:tabs>
                <w:tab w:val="left" w:pos="851"/>
              </w:tabs>
              <w:ind w:firstLine="0"/>
            </w:pPr>
            <w:r>
              <w:t>П</w:t>
            </w:r>
            <w:r w:rsidRPr="00B71817">
              <w:t>роверить подключение прибора к сети</w:t>
            </w:r>
          </w:p>
        </w:tc>
      </w:tr>
      <w:tr w:rsidR="00F80190" w:rsidRPr="009869FD" w:rsidTr="006B04FF">
        <w:trPr>
          <w:trHeight w:val="851"/>
        </w:trPr>
        <w:tc>
          <w:tcPr>
            <w:tcW w:w="1731" w:type="pct"/>
          </w:tcPr>
          <w:p w:rsidR="00F80190" w:rsidRPr="00B71817" w:rsidRDefault="00F80190" w:rsidP="006B04FF">
            <w:pPr>
              <w:pStyle w:val="30"/>
              <w:tabs>
                <w:tab w:val="left" w:pos="851"/>
              </w:tabs>
              <w:ind w:firstLine="0"/>
            </w:pPr>
            <w:r>
              <w:t>О</w:t>
            </w:r>
            <w:r w:rsidRPr="00B71817">
              <w:t xml:space="preserve">тсутствуют показания температуры или </w:t>
            </w:r>
            <w:r>
              <w:t>выдается сообщение о</w:t>
            </w:r>
            <w:r w:rsidRPr="00B71817">
              <w:t xml:space="preserve"> обрыв</w:t>
            </w:r>
            <w:r>
              <w:t>е</w:t>
            </w:r>
            <w:r w:rsidRPr="00B71817">
              <w:t xml:space="preserve"> датчика (- - - -)</w:t>
            </w:r>
          </w:p>
        </w:tc>
        <w:tc>
          <w:tcPr>
            <w:tcW w:w="1687" w:type="pct"/>
          </w:tcPr>
          <w:p w:rsidR="00F80190" w:rsidRPr="00B71817" w:rsidRDefault="00F80190" w:rsidP="006B04FF">
            <w:pPr>
              <w:pStyle w:val="30"/>
              <w:tabs>
                <w:tab w:val="left" w:pos="851"/>
              </w:tabs>
              <w:ind w:firstLine="0"/>
            </w:pPr>
            <w:r>
              <w:t>Н</w:t>
            </w:r>
            <w:r w:rsidRPr="00B71817">
              <w:t>е подключен или неисправен датчик</w:t>
            </w:r>
          </w:p>
        </w:tc>
        <w:tc>
          <w:tcPr>
            <w:tcW w:w="1582" w:type="pct"/>
          </w:tcPr>
          <w:p w:rsidR="00F80190" w:rsidRPr="00B71817" w:rsidRDefault="00F80190" w:rsidP="006B04FF">
            <w:pPr>
              <w:pStyle w:val="30"/>
              <w:tabs>
                <w:tab w:val="left" w:pos="851"/>
              </w:tabs>
              <w:ind w:firstLine="0"/>
            </w:pPr>
            <w:r>
              <w:t>П</w:t>
            </w:r>
            <w:r w:rsidRPr="00B71817">
              <w:t>роверить правильность подключения датчика, проверить исправность датчика</w:t>
            </w:r>
          </w:p>
        </w:tc>
      </w:tr>
      <w:tr w:rsidR="00F80190" w:rsidRPr="009869FD" w:rsidTr="006B04FF">
        <w:trPr>
          <w:trHeight w:val="851"/>
        </w:trPr>
        <w:tc>
          <w:tcPr>
            <w:tcW w:w="1731" w:type="pct"/>
          </w:tcPr>
          <w:p w:rsidR="00F80190" w:rsidRPr="00B71817" w:rsidRDefault="00F80190" w:rsidP="006B04FF">
            <w:pPr>
              <w:pStyle w:val="30"/>
              <w:tabs>
                <w:tab w:val="left" w:pos="851"/>
              </w:tabs>
              <w:ind w:firstLine="0"/>
            </w:pPr>
            <w:r w:rsidRPr="00B71817">
              <w:t xml:space="preserve">Значительное несоответствие </w:t>
            </w:r>
          </w:p>
          <w:p w:rsidR="00F80190" w:rsidRPr="00B71817" w:rsidRDefault="00F80190" w:rsidP="006B04FF">
            <w:pPr>
              <w:pStyle w:val="30"/>
              <w:tabs>
                <w:tab w:val="left" w:pos="851"/>
              </w:tabs>
              <w:ind w:firstLine="0"/>
            </w:pPr>
            <w:r w:rsidRPr="00B71817">
              <w:t>показаний прибора</w:t>
            </w:r>
          </w:p>
          <w:p w:rsidR="00F80190" w:rsidRPr="00B71817" w:rsidRDefault="00F80190" w:rsidP="006B04FF">
            <w:pPr>
              <w:pStyle w:val="30"/>
              <w:tabs>
                <w:tab w:val="left" w:pos="851"/>
              </w:tabs>
              <w:ind w:firstLine="0"/>
            </w:pPr>
            <w:r w:rsidRPr="00B71817">
              <w:t>фактической температуре</w:t>
            </w:r>
          </w:p>
        </w:tc>
        <w:tc>
          <w:tcPr>
            <w:tcW w:w="1687" w:type="pct"/>
          </w:tcPr>
          <w:p w:rsidR="00F80190" w:rsidRPr="002951FC" w:rsidRDefault="00F80190" w:rsidP="006B04FF">
            <w:pPr>
              <w:pStyle w:val="30"/>
              <w:tabs>
                <w:tab w:val="left" w:pos="851"/>
              </w:tabs>
              <w:ind w:firstLine="0"/>
              <w:rPr>
                <w:color w:val="FF0000"/>
              </w:rPr>
            </w:pPr>
            <w:r w:rsidRPr="003A2885">
              <w:rPr>
                <w:color w:val="000000" w:themeColor="text1"/>
              </w:rPr>
              <w:t>Тип установленного датчика не соответствует типу датчика, выбранного в меню настройки прибора.</w:t>
            </w:r>
          </w:p>
        </w:tc>
        <w:tc>
          <w:tcPr>
            <w:tcW w:w="1582" w:type="pct"/>
          </w:tcPr>
          <w:p w:rsidR="00F80190" w:rsidRPr="002951FC" w:rsidRDefault="00F80190" w:rsidP="006B04FF">
            <w:pPr>
              <w:pStyle w:val="30"/>
              <w:tabs>
                <w:tab w:val="left" w:pos="851"/>
              </w:tabs>
              <w:ind w:firstLine="0"/>
              <w:rPr>
                <w:color w:val="FF0000"/>
              </w:rPr>
            </w:pPr>
            <w:r w:rsidRPr="003A2885">
              <w:rPr>
                <w:color w:val="000000" w:themeColor="text1"/>
              </w:rPr>
              <w:t>Проверить соответствие типа установленного датчика заданному в меню прибора.</w:t>
            </w:r>
          </w:p>
        </w:tc>
      </w:tr>
      <w:tr w:rsidR="00F80190" w:rsidRPr="009869FD" w:rsidTr="006B04FF">
        <w:trPr>
          <w:trHeight w:val="533"/>
        </w:trPr>
        <w:tc>
          <w:tcPr>
            <w:tcW w:w="1731" w:type="pct"/>
            <w:vMerge w:val="restart"/>
          </w:tcPr>
          <w:p w:rsidR="00F80190" w:rsidRPr="00B71817" w:rsidRDefault="00F80190" w:rsidP="006B04FF">
            <w:pPr>
              <w:pStyle w:val="30"/>
              <w:tabs>
                <w:tab w:val="left" w:pos="851"/>
              </w:tabs>
              <w:ind w:firstLine="0"/>
            </w:pPr>
            <w:r>
              <w:t>П</w:t>
            </w:r>
            <w:r w:rsidRPr="00B71817">
              <w:t xml:space="preserve">ри увеличении </w:t>
            </w:r>
          </w:p>
          <w:p w:rsidR="00F80190" w:rsidRPr="00B71817" w:rsidRDefault="00F80190" w:rsidP="006B04FF">
            <w:pPr>
              <w:pStyle w:val="30"/>
              <w:tabs>
                <w:tab w:val="left" w:pos="851"/>
              </w:tabs>
              <w:ind w:firstLine="0"/>
            </w:pPr>
            <w:r w:rsidRPr="00B71817">
              <w:t>фактической температуры показания прибора не меняются</w:t>
            </w:r>
          </w:p>
        </w:tc>
        <w:tc>
          <w:tcPr>
            <w:tcW w:w="1687" w:type="pct"/>
          </w:tcPr>
          <w:p w:rsidR="00F80190" w:rsidRPr="00B71817" w:rsidRDefault="00F80190" w:rsidP="006B04FF">
            <w:pPr>
              <w:pStyle w:val="30"/>
              <w:tabs>
                <w:tab w:val="left" w:pos="851"/>
              </w:tabs>
              <w:ind w:firstLine="0"/>
            </w:pPr>
            <w:r>
              <w:t>Н</w:t>
            </w:r>
            <w:r w:rsidRPr="00B71817">
              <w:t>еверное подключение датчика к прибору</w:t>
            </w:r>
          </w:p>
        </w:tc>
        <w:tc>
          <w:tcPr>
            <w:tcW w:w="1582" w:type="pct"/>
          </w:tcPr>
          <w:p w:rsidR="00F80190" w:rsidRPr="00B71817" w:rsidRDefault="00F80190" w:rsidP="006B04FF">
            <w:pPr>
              <w:pStyle w:val="30"/>
              <w:tabs>
                <w:tab w:val="left" w:pos="851"/>
              </w:tabs>
              <w:ind w:firstLine="0"/>
            </w:pPr>
            <w:r>
              <w:t>П</w:t>
            </w:r>
            <w:r w:rsidRPr="00B71817">
              <w:t>роверить по РЭ схему подключения прибора и датчика</w:t>
            </w:r>
          </w:p>
        </w:tc>
      </w:tr>
      <w:tr w:rsidR="00F80190" w:rsidRPr="009869FD" w:rsidTr="006B04FF">
        <w:trPr>
          <w:trHeight w:val="258"/>
        </w:trPr>
        <w:tc>
          <w:tcPr>
            <w:tcW w:w="1731" w:type="pct"/>
            <w:vMerge/>
          </w:tcPr>
          <w:p w:rsidR="00F80190" w:rsidRPr="00B71817" w:rsidRDefault="00F80190" w:rsidP="006B04FF">
            <w:pPr>
              <w:pStyle w:val="30"/>
              <w:tabs>
                <w:tab w:val="left" w:pos="851"/>
              </w:tabs>
              <w:ind w:firstLine="0"/>
            </w:pPr>
          </w:p>
        </w:tc>
        <w:tc>
          <w:tcPr>
            <w:tcW w:w="1687" w:type="pct"/>
          </w:tcPr>
          <w:p w:rsidR="00F80190" w:rsidRPr="00B71817" w:rsidRDefault="00F80190" w:rsidP="006B04FF">
            <w:pPr>
              <w:pStyle w:val="30"/>
              <w:tabs>
                <w:tab w:val="left" w:pos="851"/>
              </w:tabs>
              <w:ind w:firstLine="0"/>
            </w:pPr>
            <w:r>
              <w:t>Н</w:t>
            </w:r>
            <w:r w:rsidRPr="00B71817">
              <w:t>еисправность датчика</w:t>
            </w:r>
          </w:p>
        </w:tc>
        <w:tc>
          <w:tcPr>
            <w:tcW w:w="1582" w:type="pct"/>
          </w:tcPr>
          <w:p w:rsidR="00F80190" w:rsidRPr="00B71817" w:rsidRDefault="00F80190" w:rsidP="006B04FF">
            <w:pPr>
              <w:pStyle w:val="30"/>
              <w:tabs>
                <w:tab w:val="left" w:pos="851"/>
              </w:tabs>
              <w:ind w:firstLine="0"/>
            </w:pPr>
            <w:r>
              <w:t>З</w:t>
            </w:r>
            <w:r w:rsidRPr="00B71817">
              <w:t>аменить датчик</w:t>
            </w:r>
          </w:p>
        </w:tc>
      </w:tr>
      <w:tr w:rsidR="00F80190" w:rsidRPr="009869FD" w:rsidTr="006B04FF">
        <w:trPr>
          <w:trHeight w:val="531"/>
        </w:trPr>
        <w:tc>
          <w:tcPr>
            <w:tcW w:w="1731" w:type="pct"/>
            <w:vMerge/>
          </w:tcPr>
          <w:p w:rsidR="00F80190" w:rsidRPr="00B71817" w:rsidRDefault="00F80190" w:rsidP="006B04FF">
            <w:pPr>
              <w:pStyle w:val="30"/>
              <w:tabs>
                <w:tab w:val="left" w:pos="851"/>
              </w:tabs>
              <w:ind w:firstLine="0"/>
            </w:pPr>
          </w:p>
        </w:tc>
        <w:tc>
          <w:tcPr>
            <w:tcW w:w="1687" w:type="pct"/>
          </w:tcPr>
          <w:p w:rsidR="00F80190" w:rsidRPr="00B71817" w:rsidRDefault="00F80190" w:rsidP="006B04FF">
            <w:pPr>
              <w:pStyle w:val="30"/>
              <w:tabs>
                <w:tab w:val="left" w:pos="851"/>
              </w:tabs>
              <w:ind w:firstLine="0"/>
            </w:pPr>
            <w:r>
              <w:t>О</w:t>
            </w:r>
            <w:r w:rsidRPr="00B71817">
              <w:t>брыв или короткое замыкание</w:t>
            </w:r>
          </w:p>
        </w:tc>
        <w:tc>
          <w:tcPr>
            <w:tcW w:w="1582" w:type="pct"/>
          </w:tcPr>
          <w:p w:rsidR="00F80190" w:rsidRPr="00B71817" w:rsidRDefault="00F80190" w:rsidP="006B04FF">
            <w:pPr>
              <w:pStyle w:val="30"/>
              <w:tabs>
                <w:tab w:val="left" w:pos="851"/>
              </w:tabs>
              <w:ind w:firstLine="0"/>
            </w:pPr>
            <w:r>
              <w:t>У</w:t>
            </w:r>
            <w:r w:rsidRPr="00B71817">
              <w:t xml:space="preserve">странить причину </w:t>
            </w:r>
          </w:p>
          <w:p w:rsidR="00F80190" w:rsidRPr="00B71817" w:rsidRDefault="00F80190" w:rsidP="006B04FF">
            <w:pPr>
              <w:pStyle w:val="30"/>
              <w:tabs>
                <w:tab w:val="left" w:pos="851"/>
              </w:tabs>
              <w:ind w:firstLine="0"/>
            </w:pPr>
            <w:r w:rsidRPr="00B71817">
              <w:t>неисправности</w:t>
            </w:r>
          </w:p>
        </w:tc>
      </w:tr>
    </w:tbl>
    <w:p w:rsidR="00F80190" w:rsidRPr="00D3728E" w:rsidRDefault="00F80190" w:rsidP="00F80190">
      <w:pPr>
        <w:pStyle w:val="af1"/>
        <w:tabs>
          <w:tab w:val="num" w:pos="0"/>
          <w:tab w:val="left" w:pos="851"/>
        </w:tabs>
        <w:ind w:firstLine="426"/>
        <w:jc w:val="both"/>
        <w:rPr>
          <w:rFonts w:ascii="Times New Roman" w:hAnsi="Times New Roman"/>
          <w:sz w:val="24"/>
        </w:rPr>
      </w:pPr>
      <w:r>
        <w:rPr>
          <w:rFonts w:ascii="Times New Roman" w:hAnsi="Times New Roman"/>
          <w:sz w:val="24"/>
        </w:rPr>
        <w:t>При обнаружении неисправностей сообщать об этом лицам, ответственным за исправное состояние весов.</w:t>
      </w:r>
    </w:p>
    <w:p w:rsidR="00F80190" w:rsidRDefault="00F80190" w:rsidP="00F80190">
      <w:pPr>
        <w:tabs>
          <w:tab w:val="left" w:pos="851"/>
        </w:tabs>
        <w:ind w:firstLine="426"/>
        <w:rPr>
          <w:b/>
          <w:caps/>
          <w:sz w:val="22"/>
          <w:szCs w:val="22"/>
        </w:rPr>
      </w:pPr>
    </w:p>
    <w:p w:rsidR="00F80190" w:rsidRDefault="00F80190" w:rsidP="00F80190">
      <w:pPr>
        <w:tabs>
          <w:tab w:val="left" w:pos="851"/>
        </w:tabs>
        <w:ind w:firstLine="426"/>
        <w:rPr>
          <w:b/>
          <w:caps/>
          <w:sz w:val="22"/>
          <w:szCs w:val="22"/>
        </w:rPr>
      </w:pPr>
      <w:r>
        <w:rPr>
          <w:b/>
          <w:caps/>
          <w:sz w:val="22"/>
          <w:szCs w:val="22"/>
        </w:rPr>
        <w:t>6  Поверка</w:t>
      </w:r>
    </w:p>
    <w:p w:rsidR="00F80190" w:rsidRDefault="00F80190" w:rsidP="00F80190">
      <w:pPr>
        <w:tabs>
          <w:tab w:val="left" w:pos="851"/>
        </w:tabs>
        <w:ind w:firstLine="426"/>
        <w:rPr>
          <w:b/>
          <w:caps/>
          <w:sz w:val="16"/>
          <w:szCs w:val="16"/>
        </w:rPr>
      </w:pPr>
    </w:p>
    <w:p w:rsidR="00EC71F2" w:rsidRDefault="00EC71F2" w:rsidP="00EC71F2">
      <w:pPr>
        <w:widowControl w:val="0"/>
        <w:tabs>
          <w:tab w:val="left" w:pos="851"/>
        </w:tabs>
        <w:autoSpaceDE w:val="0"/>
        <w:autoSpaceDN w:val="0"/>
        <w:adjustRightInd w:val="0"/>
        <w:ind w:firstLine="426"/>
        <w:jc w:val="both"/>
      </w:pPr>
      <w:r>
        <w:t xml:space="preserve">Поверка производится при нормальных условиях в соответствии с ГОСТ 8.395. </w:t>
      </w:r>
    </w:p>
    <w:p w:rsidR="00EC71F2" w:rsidRDefault="00EC71F2" w:rsidP="00EC71F2">
      <w:pPr>
        <w:widowControl w:val="0"/>
        <w:tabs>
          <w:tab w:val="left" w:pos="851"/>
        </w:tabs>
        <w:autoSpaceDE w:val="0"/>
        <w:autoSpaceDN w:val="0"/>
        <w:adjustRightInd w:val="0"/>
        <w:ind w:firstLine="426"/>
        <w:jc w:val="both"/>
      </w:pPr>
      <w:r>
        <w:t xml:space="preserve">Поверка осуществляется в соответствии с </w:t>
      </w:r>
      <w:r w:rsidRPr="006A3610">
        <w:t>МП 207-</w:t>
      </w:r>
      <w:r w:rsidRPr="00700FFD">
        <w:t>064</w:t>
      </w:r>
      <w:r w:rsidRPr="006A3610">
        <w:t>-2020</w:t>
      </w:r>
      <w:r>
        <w:t>.</w:t>
      </w:r>
    </w:p>
    <w:p w:rsidR="00EC71F2" w:rsidRDefault="00EC71F2" w:rsidP="00EC71F2">
      <w:pPr>
        <w:widowControl w:val="0"/>
        <w:autoSpaceDE w:val="0"/>
        <w:autoSpaceDN w:val="0"/>
        <w:adjustRightInd w:val="0"/>
        <w:ind w:firstLine="426"/>
        <w:jc w:val="both"/>
      </w:pPr>
      <w:r w:rsidRPr="008E3DBF">
        <w:rPr>
          <w:color w:val="000000" w:themeColor="text1"/>
        </w:rPr>
        <w:t xml:space="preserve">При поверке СИ предусмотрены следующие операции проверки целостности и подлинности ПО СИ: контроль номера версии ПО </w:t>
      </w:r>
      <w:proofErr w:type="spellStart"/>
      <w:r w:rsidRPr="008E3DBF">
        <w:rPr>
          <w:color w:val="000000" w:themeColor="text1"/>
        </w:rPr>
        <w:t>по</w:t>
      </w:r>
      <w:proofErr w:type="spellEnd"/>
      <w:r w:rsidRPr="008E3DBF">
        <w:rPr>
          <w:color w:val="000000" w:themeColor="text1"/>
        </w:rPr>
        <w:t xml:space="preserve"> запросу через меню прибора, контроль неизменности пароля доступа в режим юстировки</w:t>
      </w:r>
      <w:r>
        <w:rPr>
          <w:color w:val="000000" w:themeColor="text1"/>
        </w:rPr>
        <w:t>.</w:t>
      </w:r>
    </w:p>
    <w:p w:rsidR="00EC71F2" w:rsidRDefault="00EC71F2" w:rsidP="00EC71F2">
      <w:pPr>
        <w:widowControl w:val="0"/>
        <w:tabs>
          <w:tab w:val="left" w:pos="851"/>
        </w:tabs>
        <w:autoSpaceDE w:val="0"/>
        <w:autoSpaceDN w:val="0"/>
        <w:adjustRightInd w:val="0"/>
        <w:ind w:firstLine="426"/>
        <w:jc w:val="both"/>
        <w:rPr>
          <w:spacing w:val="1"/>
        </w:rPr>
      </w:pPr>
      <w:proofErr w:type="spellStart"/>
      <w:r>
        <w:t>Межповерочный</w:t>
      </w:r>
      <w:proofErr w:type="spellEnd"/>
      <w:r>
        <w:t xml:space="preserve"> интервал составляет 2 года.</w:t>
      </w:r>
      <w:r>
        <w:rPr>
          <w:spacing w:val="1"/>
        </w:rPr>
        <w:t xml:space="preserve">  </w:t>
      </w:r>
    </w:p>
    <w:p w:rsidR="00EC71F2" w:rsidRPr="00EC585E" w:rsidRDefault="00EC71F2" w:rsidP="00EC71F2">
      <w:pPr>
        <w:widowControl w:val="0"/>
        <w:tabs>
          <w:tab w:val="left" w:pos="851"/>
        </w:tabs>
        <w:autoSpaceDE w:val="0"/>
        <w:autoSpaceDN w:val="0"/>
        <w:adjustRightInd w:val="0"/>
        <w:ind w:firstLine="426"/>
        <w:jc w:val="both"/>
        <w:rPr>
          <w:spacing w:val="1"/>
        </w:rPr>
      </w:pPr>
      <w:r w:rsidRPr="00EC585E">
        <w:rPr>
          <w:spacing w:val="1"/>
        </w:rPr>
        <w:t>Знак поверки наносится на свидетельство о поверке</w:t>
      </w:r>
      <w:r>
        <w:rPr>
          <w:spacing w:val="1"/>
        </w:rPr>
        <w:t xml:space="preserve"> </w:t>
      </w:r>
      <w:r w:rsidRPr="008E3DBF">
        <w:rPr>
          <w:color w:val="000000" w:themeColor="text1"/>
          <w:spacing w:val="1"/>
        </w:rPr>
        <w:t>и (или) паспорт.</w:t>
      </w:r>
      <w:r w:rsidRPr="00EC585E">
        <w:rPr>
          <w:spacing w:val="1"/>
        </w:rPr>
        <w:t xml:space="preserve"> </w:t>
      </w:r>
    </w:p>
    <w:p w:rsidR="00EC71F2" w:rsidRDefault="00EC71F2" w:rsidP="00EC71F2">
      <w:pPr>
        <w:tabs>
          <w:tab w:val="left" w:pos="851"/>
        </w:tabs>
        <w:ind w:firstLine="426"/>
        <w:jc w:val="both"/>
      </w:pPr>
      <w:r>
        <w:t xml:space="preserve">Положительные результаты поверки оформляются выдачей свидетельства о поверке </w:t>
      </w:r>
      <w:r w:rsidRPr="00123981">
        <w:rPr>
          <w:color w:val="000000"/>
        </w:rPr>
        <w:t>и (или)</w:t>
      </w:r>
      <w:r>
        <w:t xml:space="preserve"> соответствующей записью в разделе «Сведения о результатах поверки» Паспорта.</w:t>
      </w:r>
    </w:p>
    <w:p w:rsidR="00EC71F2" w:rsidRDefault="00EC71F2" w:rsidP="00EC71F2">
      <w:pPr>
        <w:tabs>
          <w:tab w:val="left" w:pos="851"/>
        </w:tabs>
        <w:ind w:right="74" w:firstLine="426"/>
        <w:jc w:val="both"/>
      </w:pPr>
      <w:r>
        <w:t xml:space="preserve">При отрицательных результатах предыдущий оттиск </w:t>
      </w:r>
      <w:proofErr w:type="spellStart"/>
      <w:r>
        <w:t>поверительного</w:t>
      </w:r>
      <w:proofErr w:type="spellEnd"/>
      <w:r>
        <w:t xml:space="preserve"> клейма гасится, </w:t>
      </w:r>
      <w:r>
        <w:rPr>
          <w:bCs/>
        </w:rPr>
        <w:t>выдается извещение о непригодности</w:t>
      </w:r>
      <w:r>
        <w:t>, прибор направляют в ремонт.</w:t>
      </w:r>
    </w:p>
    <w:p w:rsidR="00F80190" w:rsidRDefault="00F80190" w:rsidP="00F80190">
      <w:pPr>
        <w:tabs>
          <w:tab w:val="left" w:pos="851"/>
        </w:tabs>
        <w:ind w:right="74" w:firstLine="426"/>
        <w:jc w:val="both"/>
      </w:pPr>
    </w:p>
    <w:p w:rsidR="00F80190" w:rsidRPr="00AC23FE" w:rsidRDefault="00F80190" w:rsidP="00F80190">
      <w:pPr>
        <w:pStyle w:val="30"/>
        <w:tabs>
          <w:tab w:val="left" w:pos="851"/>
        </w:tabs>
        <w:ind w:firstLine="426"/>
        <w:rPr>
          <w:b/>
          <w:sz w:val="22"/>
          <w:szCs w:val="22"/>
        </w:rPr>
      </w:pPr>
      <w:r>
        <w:rPr>
          <w:b/>
          <w:sz w:val="22"/>
          <w:szCs w:val="22"/>
        </w:rPr>
        <w:t xml:space="preserve">7 ХРАНЕНИЕ И </w:t>
      </w:r>
      <w:r w:rsidRPr="00AC23FE">
        <w:rPr>
          <w:b/>
          <w:sz w:val="22"/>
          <w:szCs w:val="22"/>
        </w:rPr>
        <w:t>ТРАНСПОРТИРОВАНИЕ</w:t>
      </w:r>
    </w:p>
    <w:p w:rsidR="00F80190" w:rsidRPr="00AC23FE" w:rsidRDefault="00F80190" w:rsidP="00F80190">
      <w:pPr>
        <w:pStyle w:val="30"/>
        <w:tabs>
          <w:tab w:val="left" w:pos="851"/>
        </w:tabs>
        <w:ind w:firstLine="426"/>
      </w:pPr>
    </w:p>
    <w:p w:rsidR="00F80190" w:rsidRPr="00A22CEA" w:rsidRDefault="00F80190" w:rsidP="00F80190">
      <w:pPr>
        <w:pStyle w:val="30"/>
        <w:tabs>
          <w:tab w:val="left" w:pos="851"/>
        </w:tabs>
        <w:ind w:firstLine="426"/>
        <w:rPr>
          <w:b/>
        </w:rPr>
      </w:pPr>
      <w:r>
        <w:rPr>
          <w:b/>
        </w:rPr>
        <w:t>7</w:t>
      </w:r>
      <w:r w:rsidRPr="00A22CEA">
        <w:rPr>
          <w:b/>
        </w:rPr>
        <w:t>.1 Хранение</w:t>
      </w:r>
    </w:p>
    <w:p w:rsidR="00F80190" w:rsidRPr="00AC23FE" w:rsidRDefault="00F80190" w:rsidP="00F80190">
      <w:pPr>
        <w:pStyle w:val="30"/>
        <w:tabs>
          <w:tab w:val="left" w:pos="851"/>
        </w:tabs>
        <w:ind w:firstLine="426"/>
      </w:pPr>
      <w:r>
        <w:t>Приборы должны храниться в</w:t>
      </w:r>
      <w:r w:rsidRPr="00AC23FE">
        <w:t xml:space="preserve"> отапливаемых и вентилируемых помещениях. </w:t>
      </w:r>
      <w:r>
        <w:t>приборы</w:t>
      </w:r>
      <w:r w:rsidRPr="00AC23FE">
        <w:t xml:space="preserve"> следует хранить в упакованном виде.</w:t>
      </w:r>
    </w:p>
    <w:p w:rsidR="00F80190" w:rsidRPr="00AC23FE" w:rsidRDefault="00F80190" w:rsidP="00F80190">
      <w:pPr>
        <w:pStyle w:val="30"/>
        <w:tabs>
          <w:tab w:val="left" w:pos="851"/>
        </w:tabs>
        <w:ind w:firstLine="426"/>
      </w:pPr>
      <w:r w:rsidRPr="00AC23FE">
        <w:lastRenderedPageBreak/>
        <w:t xml:space="preserve">Хранение </w:t>
      </w:r>
      <w:r>
        <w:t>приборов</w:t>
      </w:r>
      <w:r w:rsidRPr="00AC23FE">
        <w:t xml:space="preserve"> в одном помещении с кислотами, реактивами и другими веществами, которые могут оказать вредное влияние на них, не допускается.</w:t>
      </w:r>
    </w:p>
    <w:p w:rsidR="00F80190" w:rsidRDefault="00F80190" w:rsidP="00F80190">
      <w:pPr>
        <w:pStyle w:val="30"/>
        <w:tabs>
          <w:tab w:val="left" w:pos="851"/>
        </w:tabs>
        <w:ind w:firstLine="426"/>
        <w:rPr>
          <w:b/>
        </w:rPr>
      </w:pPr>
    </w:p>
    <w:p w:rsidR="00F80190" w:rsidRPr="00A22CEA" w:rsidRDefault="00F80190" w:rsidP="00F80190">
      <w:pPr>
        <w:pStyle w:val="30"/>
        <w:tabs>
          <w:tab w:val="left" w:pos="851"/>
        </w:tabs>
        <w:ind w:firstLine="426"/>
        <w:rPr>
          <w:b/>
        </w:rPr>
      </w:pPr>
      <w:r>
        <w:rPr>
          <w:b/>
        </w:rPr>
        <w:t>7</w:t>
      </w:r>
      <w:r w:rsidRPr="00A22CEA">
        <w:rPr>
          <w:b/>
        </w:rPr>
        <w:t xml:space="preserve">.2 Условия транспортирования </w:t>
      </w:r>
      <w:r>
        <w:rPr>
          <w:b/>
        </w:rPr>
        <w:t>приборов</w:t>
      </w:r>
    </w:p>
    <w:p w:rsidR="00F80190" w:rsidRPr="00AC23FE" w:rsidRDefault="00F80190" w:rsidP="00F80190">
      <w:pPr>
        <w:pStyle w:val="30"/>
        <w:tabs>
          <w:tab w:val="left" w:pos="851"/>
        </w:tabs>
        <w:ind w:firstLine="426"/>
      </w:pPr>
      <w:r>
        <w:t>Т</w:t>
      </w:r>
      <w:r w:rsidRPr="00AC23FE">
        <w:t>ранспортировка должна осуществляться закрытым транспортом.</w:t>
      </w:r>
    </w:p>
    <w:p w:rsidR="00F80190" w:rsidRDefault="00F80190" w:rsidP="00F80190">
      <w:pPr>
        <w:pStyle w:val="30"/>
        <w:tabs>
          <w:tab w:val="left" w:pos="851"/>
        </w:tabs>
        <w:ind w:firstLine="426"/>
        <w:rPr>
          <w:b/>
          <w:sz w:val="22"/>
          <w:szCs w:val="22"/>
        </w:rPr>
      </w:pPr>
    </w:p>
    <w:p w:rsidR="00F80190" w:rsidRPr="00A22CEA" w:rsidRDefault="00F80190" w:rsidP="00F80190">
      <w:pPr>
        <w:pStyle w:val="30"/>
        <w:tabs>
          <w:tab w:val="left" w:pos="851"/>
        </w:tabs>
        <w:ind w:firstLine="426"/>
        <w:rPr>
          <w:b/>
          <w:sz w:val="22"/>
          <w:szCs w:val="22"/>
        </w:rPr>
      </w:pPr>
      <w:r>
        <w:rPr>
          <w:b/>
          <w:sz w:val="22"/>
          <w:szCs w:val="22"/>
        </w:rPr>
        <w:t>8</w:t>
      </w:r>
      <w:r w:rsidRPr="00A22CEA">
        <w:rPr>
          <w:b/>
          <w:sz w:val="22"/>
          <w:szCs w:val="22"/>
        </w:rPr>
        <w:t xml:space="preserve"> СВЕДЕНИЯ ПО УТИЛИЗАЦИИ </w:t>
      </w:r>
    </w:p>
    <w:p w:rsidR="00F80190" w:rsidRPr="00AC23FE" w:rsidRDefault="00F80190" w:rsidP="00F80190">
      <w:pPr>
        <w:pStyle w:val="30"/>
        <w:tabs>
          <w:tab w:val="left" w:pos="851"/>
        </w:tabs>
        <w:ind w:firstLine="426"/>
      </w:pPr>
    </w:p>
    <w:p w:rsidR="00F80190" w:rsidRPr="00AC23FE" w:rsidRDefault="00F80190" w:rsidP="00F80190">
      <w:pPr>
        <w:pStyle w:val="30"/>
        <w:tabs>
          <w:tab w:val="left" w:pos="851"/>
        </w:tabs>
        <w:ind w:firstLine="426"/>
      </w:pPr>
      <w:r w:rsidRPr="00AC23FE">
        <w:t xml:space="preserve">По окончании срока службы </w:t>
      </w:r>
      <w:r>
        <w:t>приборов</w:t>
      </w:r>
      <w:r w:rsidRPr="00AC23FE">
        <w:t xml:space="preserve"> или вследствие нецелесообразности ремонта </w:t>
      </w:r>
      <w:r>
        <w:t>приборы</w:t>
      </w:r>
      <w:r w:rsidRPr="00AC23FE">
        <w:t xml:space="preserve"> подлежат утилизации, которая производится в соответствии со стандартами предприятия, на котором используются </w:t>
      </w:r>
      <w:r>
        <w:t>приборы</w:t>
      </w:r>
      <w:r w:rsidRPr="00AC23FE">
        <w:t>.</w:t>
      </w:r>
    </w:p>
    <w:p w:rsidR="00F80190" w:rsidRDefault="00F80190" w:rsidP="00F80190">
      <w:pPr>
        <w:pStyle w:val="30"/>
        <w:tabs>
          <w:tab w:val="left" w:pos="851"/>
        </w:tabs>
        <w:ind w:firstLine="426"/>
      </w:pPr>
    </w:p>
    <w:p w:rsidR="00F80190" w:rsidRDefault="00F80190" w:rsidP="00F80190">
      <w:pPr>
        <w:pStyle w:val="30"/>
        <w:tabs>
          <w:tab w:val="left" w:pos="851"/>
        </w:tabs>
        <w:ind w:firstLine="426"/>
        <w:jc w:val="left"/>
        <w:rPr>
          <w:b/>
          <w:sz w:val="22"/>
          <w:szCs w:val="22"/>
        </w:rPr>
      </w:pPr>
      <w:r>
        <w:rPr>
          <w:b/>
          <w:sz w:val="22"/>
          <w:szCs w:val="22"/>
        </w:rPr>
        <w:t>9</w:t>
      </w:r>
      <w:r w:rsidRPr="00A22CEA">
        <w:rPr>
          <w:b/>
          <w:sz w:val="22"/>
          <w:szCs w:val="22"/>
        </w:rPr>
        <w:t xml:space="preserve"> ГАРАНТИЙНЫЕ ОБЯЗАТЕЛЬСТВА</w:t>
      </w:r>
    </w:p>
    <w:p w:rsidR="00F80190" w:rsidRPr="00A915DA" w:rsidRDefault="00F80190" w:rsidP="00F80190">
      <w:pPr>
        <w:pStyle w:val="30"/>
        <w:tabs>
          <w:tab w:val="left" w:pos="851"/>
        </w:tabs>
        <w:ind w:firstLine="426"/>
      </w:pPr>
      <w:r>
        <w:t>9</w:t>
      </w:r>
      <w:r w:rsidRPr="00A915DA">
        <w:t>.1 Поставщик гарантирует соответствие оборудования требованиям технических условий и эксплуатационной документации при соблюдении условий эксплуатации, хранения, транспортирования.</w:t>
      </w:r>
    </w:p>
    <w:p w:rsidR="00F80190" w:rsidRPr="00A915DA" w:rsidRDefault="00F80190" w:rsidP="00F80190">
      <w:pPr>
        <w:pStyle w:val="30"/>
        <w:tabs>
          <w:tab w:val="left" w:pos="851"/>
        </w:tabs>
        <w:ind w:firstLine="426"/>
      </w:pPr>
      <w:r>
        <w:t>9</w:t>
      </w:r>
      <w:r w:rsidRPr="00A915DA">
        <w:t>.2 Гарантийные обязательства наступают с момента перехода права собственности на оборудование Покупателю и заканчиваются по истечении гарантийного срока, составляющего 1 год.</w:t>
      </w:r>
    </w:p>
    <w:p w:rsidR="00F80190" w:rsidRPr="00A915DA" w:rsidRDefault="00F80190" w:rsidP="00F80190">
      <w:pPr>
        <w:pStyle w:val="30"/>
        <w:tabs>
          <w:tab w:val="left" w:pos="851"/>
        </w:tabs>
        <w:ind w:firstLine="426"/>
      </w:pPr>
      <w:r>
        <w:t>9</w:t>
      </w:r>
      <w:r w:rsidRPr="00A915DA">
        <w:t>.3</w:t>
      </w:r>
      <w:r w:rsidRPr="00A915DA">
        <w:tab/>
        <w:t xml:space="preserve"> Оборудование должно быть использовано в соответствии с эксплуатационной документацией, действующими стандартами и требованиями безопасности.</w:t>
      </w:r>
    </w:p>
    <w:p w:rsidR="00F80190" w:rsidRPr="00A915DA" w:rsidRDefault="00F80190" w:rsidP="00F80190">
      <w:pPr>
        <w:pStyle w:val="30"/>
        <w:tabs>
          <w:tab w:val="left" w:pos="851"/>
        </w:tabs>
        <w:ind w:firstLine="426"/>
      </w:pPr>
      <w:r>
        <w:t>9</w:t>
      </w:r>
      <w:r w:rsidRPr="00A915DA">
        <w:t>.4 При обнаружении неисправностей эксплуатация оборудования должна быть немедленно прекращена. Настоящая гарантия недействительна в случае эксплуатации Покупателем оборудования с выявленными неисправностями или с нарушением требований эксплуатационной документации.</w:t>
      </w:r>
    </w:p>
    <w:p w:rsidR="00F80190" w:rsidRPr="00A915DA" w:rsidRDefault="00F80190" w:rsidP="00F80190">
      <w:pPr>
        <w:pStyle w:val="30"/>
        <w:tabs>
          <w:tab w:val="left" w:pos="851"/>
        </w:tabs>
        <w:ind w:firstLine="426"/>
      </w:pPr>
      <w:r>
        <w:t>9</w:t>
      </w:r>
      <w:r w:rsidRPr="00A915DA">
        <w:t>.5 Настоящая гарантия действует в случае, если оборудование будет признано неисправным в связи с отказом комплектующих или в связи с дефектами изготовления или настройки.</w:t>
      </w:r>
    </w:p>
    <w:p w:rsidR="00F80190" w:rsidRPr="00A915DA" w:rsidRDefault="00F80190" w:rsidP="00F80190">
      <w:pPr>
        <w:pStyle w:val="30"/>
        <w:tabs>
          <w:tab w:val="left" w:pos="851"/>
        </w:tabs>
        <w:ind w:firstLine="426"/>
      </w:pPr>
      <w:r>
        <w:t>9</w:t>
      </w:r>
      <w:r w:rsidRPr="00A915DA">
        <w:t>.6 При обнаружении производственных дефектов в оборудовании при его приемке, а также при наладке и эксплуатации в период гарантийного срока Покупатель обязан письменно уведомить Поставщика, а Поставщик обязан заменить или отремонтировать его. Гарантийный ремонт производится в гарантийной мастерской Поставщика в г. Пермь.</w:t>
      </w:r>
    </w:p>
    <w:p w:rsidR="00F80190" w:rsidRPr="00A915DA" w:rsidRDefault="00F80190" w:rsidP="00F80190">
      <w:pPr>
        <w:pStyle w:val="30"/>
        <w:tabs>
          <w:tab w:val="left" w:pos="851"/>
        </w:tabs>
        <w:ind w:firstLine="426"/>
      </w:pPr>
      <w:r>
        <w:t>9</w:t>
      </w:r>
      <w:r w:rsidRPr="00A915DA">
        <w:t>.7 Срок диагностики, устранения недостатков или замены оборудования устанавливается в размере 30 дней с момента получения Поставщиком неисправного оборудования.</w:t>
      </w:r>
    </w:p>
    <w:p w:rsidR="00F80190" w:rsidRPr="00A915DA" w:rsidRDefault="00F80190" w:rsidP="00F80190">
      <w:pPr>
        <w:pStyle w:val="30"/>
        <w:tabs>
          <w:tab w:val="left" w:pos="851"/>
        </w:tabs>
        <w:ind w:firstLine="426"/>
      </w:pPr>
      <w:r>
        <w:t>9</w:t>
      </w:r>
      <w:r w:rsidRPr="00A915DA">
        <w:t>.8 Доставка оборудования на ремонт осуществляется за счет Покупателя. Обратная отправка после ремонта осуществляется за счет Поставщика до ближайшего к Покупателю склада транспортной компании.</w:t>
      </w:r>
    </w:p>
    <w:p w:rsidR="00F80190" w:rsidRPr="00A915DA" w:rsidRDefault="00F80190" w:rsidP="00F80190">
      <w:pPr>
        <w:pStyle w:val="30"/>
        <w:tabs>
          <w:tab w:val="left" w:pos="851"/>
        </w:tabs>
        <w:ind w:firstLine="426"/>
      </w:pPr>
      <w:r>
        <w:t>9</w:t>
      </w:r>
      <w:r w:rsidRPr="00A915DA">
        <w:t>.9 Оборудование на ремонт, диагностику, либо замену должно отправляться Поставщику в очищенном от внешних загрязнений виде. В противном случае Покупатель обязан компенсировать Поставщику расходы, понесенные в связи с очисткой оборудования.</w:t>
      </w:r>
    </w:p>
    <w:p w:rsidR="00F80190" w:rsidRPr="00A915DA" w:rsidRDefault="00F80190" w:rsidP="00F80190">
      <w:pPr>
        <w:pStyle w:val="30"/>
        <w:tabs>
          <w:tab w:val="left" w:pos="851"/>
        </w:tabs>
        <w:ind w:firstLine="426"/>
      </w:pPr>
      <w:r>
        <w:t>9</w:t>
      </w:r>
      <w:r w:rsidRPr="00A915DA">
        <w:t xml:space="preserve">.10 Настоящая гарантия не действительна в случае, когда обнаружено несоответствие серийного номера оборудования, номеру в представленном </w:t>
      </w:r>
      <w:r>
        <w:t>паспорте</w:t>
      </w:r>
      <w:r w:rsidRPr="00A915DA">
        <w:t xml:space="preserve"> или в случае утери </w:t>
      </w:r>
      <w:r>
        <w:t>паспорта</w:t>
      </w:r>
      <w:r w:rsidRPr="00A915DA">
        <w:t>.</w:t>
      </w:r>
    </w:p>
    <w:p w:rsidR="00F80190" w:rsidRPr="00A915DA" w:rsidRDefault="00F80190" w:rsidP="00F80190">
      <w:pPr>
        <w:pStyle w:val="30"/>
        <w:tabs>
          <w:tab w:val="left" w:pos="851"/>
        </w:tabs>
        <w:ind w:firstLine="426"/>
      </w:pPr>
      <w:r>
        <w:t>9</w:t>
      </w:r>
      <w:r w:rsidRPr="00A915DA">
        <w:t>.11 Гарантия не распространяется на оборудование с нарушением пломб (если она предусмотрена исполнением оборудования), а также на оборудование, подвергшееся любым посторонним вмешательствам в конструкцию оборудования или имеющее внешние повреждения.</w:t>
      </w:r>
    </w:p>
    <w:p w:rsidR="00F80190" w:rsidRPr="00A915DA" w:rsidRDefault="00F80190" w:rsidP="00F80190">
      <w:pPr>
        <w:pStyle w:val="30"/>
        <w:tabs>
          <w:tab w:val="left" w:pos="851"/>
        </w:tabs>
        <w:ind w:firstLine="426"/>
      </w:pPr>
      <w:r>
        <w:t>9</w:t>
      </w:r>
      <w:r w:rsidRPr="00A915DA">
        <w:t xml:space="preserve">.12 Гарантия не распространяется на электрические соединители, монтажные, уплотнительные, защитные и другие изделия, входящие в комплект поставки оборудования. Поставщик не несет ответственности за изменение настроек Программного обеспечения, повлекшее его неработоспособность, вызванное некорректными действиями пользователя или вирусных программ, а также за сохранность данных Покупателя. </w:t>
      </w:r>
    </w:p>
    <w:p w:rsidR="00F80190" w:rsidRPr="00A915DA" w:rsidRDefault="00F80190" w:rsidP="00F80190">
      <w:pPr>
        <w:pStyle w:val="30"/>
        <w:tabs>
          <w:tab w:val="left" w:pos="851"/>
        </w:tabs>
        <w:ind w:firstLine="426"/>
      </w:pPr>
      <w:r>
        <w:t>9</w:t>
      </w:r>
      <w:r w:rsidRPr="00A915DA">
        <w:t xml:space="preserve">.13 Настоящая гарантия недействительна в случае, когда повреждение или неисправность были вызваны пожаром, молнией, наводнением или другими природными явлениями, механическим повреждением, неправильным использованием или ремонтом, если он производился </w:t>
      </w:r>
      <w:r>
        <w:t>не изготовителем</w:t>
      </w:r>
      <w:r w:rsidRPr="00A915DA">
        <w:t>. Установка и настройка оборудования должны производиться квалифицированным персоналом в соответствии с эксплуатационной документацией.</w:t>
      </w:r>
    </w:p>
    <w:p w:rsidR="00F80190" w:rsidRPr="00A915DA" w:rsidRDefault="00F80190" w:rsidP="00F80190">
      <w:pPr>
        <w:pStyle w:val="30"/>
        <w:tabs>
          <w:tab w:val="left" w:pos="851"/>
        </w:tabs>
        <w:ind w:firstLine="426"/>
      </w:pPr>
      <w:r>
        <w:t>9</w:t>
      </w:r>
      <w:r w:rsidRPr="00A915DA">
        <w:t>.14 Настоящая гарантия недействительна в случае, когда обнаружено попадание внутрь оборудования воды или агрессивных химических веществ.</w:t>
      </w:r>
    </w:p>
    <w:p w:rsidR="00F80190" w:rsidRPr="00A915DA" w:rsidRDefault="00F80190" w:rsidP="00F80190">
      <w:pPr>
        <w:pStyle w:val="30"/>
        <w:tabs>
          <w:tab w:val="left" w:pos="851"/>
        </w:tabs>
        <w:ind w:firstLine="426"/>
      </w:pPr>
      <w:r>
        <w:t>9</w:t>
      </w:r>
      <w:r w:rsidRPr="00A915DA">
        <w:t>.15 Действие гарантии не распространяется на тару и упаковку с ограниченным сроком использования.</w:t>
      </w:r>
    </w:p>
    <w:p w:rsidR="00F80190" w:rsidRPr="00A915DA" w:rsidRDefault="00F80190" w:rsidP="00F80190">
      <w:pPr>
        <w:pStyle w:val="30"/>
        <w:tabs>
          <w:tab w:val="left" w:pos="851"/>
        </w:tabs>
        <w:ind w:firstLine="426"/>
      </w:pPr>
      <w:r>
        <w:lastRenderedPageBreak/>
        <w:t>9</w:t>
      </w:r>
      <w:r w:rsidRPr="00A915DA">
        <w:t>.16 Настоящая гарантия выдается в дополнение к иным правам потребителей, закрепленным законодательно, и ни в коей мере не ограничивает их. При этом предприятие-изготовитель, ни при каких обстоятельствах не принимает на себя ответственности за косвенный, случайный, умышленный или воспоследовавший ущерб или любую упущенную выгоду, недополученную экономию из-за или в связи с использованием оборудования.</w:t>
      </w:r>
    </w:p>
    <w:p w:rsidR="00F80190" w:rsidRPr="00A915DA" w:rsidRDefault="00F80190" w:rsidP="00F80190">
      <w:pPr>
        <w:pStyle w:val="30"/>
        <w:tabs>
          <w:tab w:val="left" w:pos="851"/>
        </w:tabs>
        <w:ind w:firstLine="426"/>
      </w:pPr>
      <w:r>
        <w:t>9</w:t>
      </w:r>
      <w:r w:rsidRPr="00A915DA">
        <w:t>.17 В период гарантийного срока изготовитель производит бесплатный ремонт оборудования. Доставка оборудования на ремонт осуществляется за счет Покупателя. Обратная отправка после ремонта осуществляется за счет предприятия-изготовителя. При наличии дефектов вызванных небрежным обращением, а также самостоятельным несанкционированным ремонтом, Покупатель лишается права на гарантийный ремонт.</w:t>
      </w:r>
    </w:p>
    <w:p w:rsidR="00F80190" w:rsidRDefault="00F80190" w:rsidP="00F80190">
      <w:pPr>
        <w:pStyle w:val="30"/>
        <w:tabs>
          <w:tab w:val="left" w:pos="851"/>
        </w:tabs>
        <w:ind w:firstLine="426"/>
        <w:jc w:val="center"/>
        <w:rPr>
          <w:b/>
        </w:rPr>
      </w:pPr>
    </w:p>
    <w:p w:rsidR="00F80190" w:rsidRDefault="00F80190" w:rsidP="00F80190">
      <w:pPr>
        <w:pStyle w:val="30"/>
        <w:tabs>
          <w:tab w:val="left" w:pos="851"/>
        </w:tabs>
        <w:ind w:firstLine="426"/>
        <w:jc w:val="center"/>
        <w:rPr>
          <w:b/>
        </w:rPr>
      </w:pPr>
    </w:p>
    <w:p w:rsidR="008A5629" w:rsidRDefault="008A5629" w:rsidP="00BD5D0A">
      <w:pPr>
        <w:pStyle w:val="30"/>
        <w:ind w:firstLine="0"/>
        <w:jc w:val="center"/>
        <w:rPr>
          <w:b/>
        </w:rPr>
      </w:pPr>
    </w:p>
    <w:p w:rsidR="008A5629" w:rsidRDefault="008A5629" w:rsidP="00BD5D0A">
      <w:pPr>
        <w:pStyle w:val="30"/>
        <w:ind w:firstLine="0"/>
        <w:jc w:val="center"/>
        <w:rPr>
          <w:b/>
        </w:rPr>
      </w:pPr>
    </w:p>
    <w:p w:rsidR="008A5629" w:rsidRDefault="008A5629" w:rsidP="00BD5D0A">
      <w:pPr>
        <w:pStyle w:val="30"/>
        <w:ind w:firstLine="0"/>
        <w:jc w:val="center"/>
        <w:rPr>
          <w:b/>
        </w:rPr>
      </w:pPr>
    </w:p>
    <w:p w:rsidR="008A5629" w:rsidRDefault="008A5629" w:rsidP="00BD5D0A">
      <w:pPr>
        <w:pStyle w:val="30"/>
        <w:ind w:firstLine="0"/>
        <w:jc w:val="center"/>
        <w:rPr>
          <w:b/>
        </w:rPr>
      </w:pPr>
    </w:p>
    <w:p w:rsidR="008A5629" w:rsidRDefault="008A5629" w:rsidP="00BD5D0A">
      <w:pPr>
        <w:pStyle w:val="30"/>
        <w:ind w:firstLine="0"/>
        <w:jc w:val="center"/>
        <w:rPr>
          <w:b/>
        </w:rPr>
      </w:pPr>
    </w:p>
    <w:p w:rsidR="008A5629" w:rsidRDefault="008A5629" w:rsidP="00BD5D0A">
      <w:pPr>
        <w:pStyle w:val="30"/>
        <w:ind w:firstLine="0"/>
        <w:jc w:val="center"/>
        <w:rPr>
          <w:b/>
        </w:rPr>
      </w:pPr>
    </w:p>
    <w:p w:rsidR="008A5629" w:rsidRDefault="008A5629" w:rsidP="00BD5D0A">
      <w:pPr>
        <w:pStyle w:val="30"/>
        <w:ind w:firstLine="0"/>
        <w:jc w:val="center"/>
        <w:rPr>
          <w:b/>
        </w:rPr>
      </w:pPr>
    </w:p>
    <w:p w:rsidR="008A5629" w:rsidRDefault="008A5629" w:rsidP="00BD5D0A">
      <w:pPr>
        <w:pStyle w:val="30"/>
        <w:ind w:firstLine="0"/>
        <w:jc w:val="center"/>
        <w:rPr>
          <w:b/>
        </w:rPr>
      </w:pPr>
    </w:p>
    <w:p w:rsidR="008A5629" w:rsidRDefault="008A5629" w:rsidP="00BD5D0A">
      <w:pPr>
        <w:pStyle w:val="30"/>
        <w:ind w:firstLine="0"/>
        <w:jc w:val="center"/>
        <w:rPr>
          <w:b/>
        </w:rPr>
      </w:pPr>
    </w:p>
    <w:p w:rsidR="00EC71F2" w:rsidRDefault="00EC71F2" w:rsidP="00BD5D0A">
      <w:pPr>
        <w:pStyle w:val="30"/>
        <w:ind w:firstLine="0"/>
        <w:jc w:val="center"/>
        <w:rPr>
          <w:b/>
        </w:rPr>
      </w:pPr>
    </w:p>
    <w:p w:rsidR="00EC71F2" w:rsidRDefault="00EC71F2" w:rsidP="00BD5D0A">
      <w:pPr>
        <w:pStyle w:val="30"/>
        <w:ind w:firstLine="0"/>
        <w:jc w:val="center"/>
        <w:rPr>
          <w:b/>
        </w:rPr>
      </w:pPr>
    </w:p>
    <w:p w:rsidR="00EC71F2" w:rsidRDefault="00EC71F2" w:rsidP="00BD5D0A">
      <w:pPr>
        <w:pStyle w:val="30"/>
        <w:ind w:firstLine="0"/>
        <w:jc w:val="center"/>
        <w:rPr>
          <w:b/>
        </w:rPr>
      </w:pPr>
    </w:p>
    <w:p w:rsidR="00EC71F2" w:rsidRDefault="00EC71F2" w:rsidP="00BD5D0A">
      <w:pPr>
        <w:pStyle w:val="30"/>
        <w:ind w:firstLine="0"/>
        <w:jc w:val="center"/>
        <w:rPr>
          <w:b/>
        </w:rPr>
      </w:pPr>
    </w:p>
    <w:p w:rsidR="00EC71F2" w:rsidRDefault="00EC71F2" w:rsidP="00BD5D0A">
      <w:pPr>
        <w:pStyle w:val="30"/>
        <w:ind w:firstLine="0"/>
        <w:jc w:val="center"/>
        <w:rPr>
          <w:b/>
        </w:rPr>
      </w:pPr>
    </w:p>
    <w:p w:rsidR="00EC71F2" w:rsidRDefault="00EC71F2" w:rsidP="00BD5D0A">
      <w:pPr>
        <w:pStyle w:val="30"/>
        <w:ind w:firstLine="0"/>
        <w:jc w:val="center"/>
        <w:rPr>
          <w:b/>
        </w:rPr>
      </w:pPr>
    </w:p>
    <w:p w:rsidR="00EC71F2" w:rsidRDefault="00EC71F2" w:rsidP="00BD5D0A">
      <w:pPr>
        <w:pStyle w:val="30"/>
        <w:ind w:firstLine="0"/>
        <w:jc w:val="center"/>
        <w:rPr>
          <w:b/>
        </w:rPr>
      </w:pPr>
    </w:p>
    <w:p w:rsidR="00EC71F2" w:rsidRDefault="00EC71F2" w:rsidP="00BD5D0A">
      <w:pPr>
        <w:pStyle w:val="30"/>
        <w:ind w:firstLine="0"/>
        <w:jc w:val="center"/>
        <w:rPr>
          <w:b/>
        </w:rPr>
      </w:pPr>
    </w:p>
    <w:p w:rsidR="00EC71F2" w:rsidRDefault="00EC71F2" w:rsidP="00BD5D0A">
      <w:pPr>
        <w:pStyle w:val="30"/>
        <w:ind w:firstLine="0"/>
        <w:jc w:val="center"/>
        <w:rPr>
          <w:b/>
        </w:rPr>
      </w:pPr>
    </w:p>
    <w:p w:rsidR="00EC71F2" w:rsidRDefault="00EC71F2" w:rsidP="00BD5D0A">
      <w:pPr>
        <w:pStyle w:val="30"/>
        <w:ind w:firstLine="0"/>
        <w:jc w:val="center"/>
        <w:rPr>
          <w:b/>
        </w:rPr>
      </w:pPr>
    </w:p>
    <w:p w:rsidR="00EC71F2" w:rsidRDefault="00EC71F2" w:rsidP="00BD5D0A">
      <w:pPr>
        <w:pStyle w:val="30"/>
        <w:ind w:firstLine="0"/>
        <w:jc w:val="center"/>
        <w:rPr>
          <w:b/>
        </w:rPr>
      </w:pPr>
    </w:p>
    <w:p w:rsidR="00EC71F2" w:rsidRDefault="00EC71F2" w:rsidP="00BD5D0A">
      <w:pPr>
        <w:pStyle w:val="30"/>
        <w:ind w:firstLine="0"/>
        <w:jc w:val="center"/>
        <w:rPr>
          <w:b/>
        </w:rPr>
      </w:pPr>
    </w:p>
    <w:p w:rsidR="00EC71F2" w:rsidRDefault="00EC71F2" w:rsidP="00BD5D0A">
      <w:pPr>
        <w:pStyle w:val="30"/>
        <w:ind w:firstLine="0"/>
        <w:jc w:val="center"/>
        <w:rPr>
          <w:b/>
        </w:rPr>
      </w:pPr>
    </w:p>
    <w:p w:rsidR="00EC71F2" w:rsidRDefault="00EC71F2" w:rsidP="00BD5D0A">
      <w:pPr>
        <w:pStyle w:val="30"/>
        <w:ind w:firstLine="0"/>
        <w:jc w:val="center"/>
        <w:rPr>
          <w:b/>
        </w:rPr>
      </w:pPr>
    </w:p>
    <w:p w:rsidR="00EC71F2" w:rsidRDefault="00EC71F2" w:rsidP="00BD5D0A">
      <w:pPr>
        <w:pStyle w:val="30"/>
        <w:ind w:firstLine="0"/>
        <w:jc w:val="center"/>
        <w:rPr>
          <w:b/>
        </w:rPr>
      </w:pPr>
    </w:p>
    <w:p w:rsidR="00EC71F2" w:rsidRDefault="00EC71F2" w:rsidP="00BD5D0A">
      <w:pPr>
        <w:pStyle w:val="30"/>
        <w:ind w:firstLine="0"/>
        <w:jc w:val="center"/>
        <w:rPr>
          <w:b/>
        </w:rPr>
      </w:pPr>
    </w:p>
    <w:p w:rsidR="00EC71F2" w:rsidRDefault="00EC71F2" w:rsidP="00BD5D0A">
      <w:pPr>
        <w:pStyle w:val="30"/>
        <w:ind w:firstLine="0"/>
        <w:jc w:val="center"/>
        <w:rPr>
          <w:b/>
        </w:rPr>
      </w:pPr>
    </w:p>
    <w:p w:rsidR="00EC71F2" w:rsidRDefault="00EC71F2" w:rsidP="00BD5D0A">
      <w:pPr>
        <w:pStyle w:val="30"/>
        <w:ind w:firstLine="0"/>
        <w:jc w:val="center"/>
        <w:rPr>
          <w:b/>
        </w:rPr>
      </w:pPr>
    </w:p>
    <w:p w:rsidR="00EC71F2" w:rsidRDefault="00EC71F2" w:rsidP="00BD5D0A">
      <w:pPr>
        <w:pStyle w:val="30"/>
        <w:ind w:firstLine="0"/>
        <w:jc w:val="center"/>
        <w:rPr>
          <w:b/>
        </w:rPr>
      </w:pPr>
    </w:p>
    <w:p w:rsidR="00EC71F2" w:rsidRDefault="00EC71F2" w:rsidP="00BD5D0A">
      <w:pPr>
        <w:pStyle w:val="30"/>
        <w:ind w:firstLine="0"/>
        <w:jc w:val="center"/>
        <w:rPr>
          <w:b/>
        </w:rPr>
      </w:pPr>
    </w:p>
    <w:p w:rsidR="00EC71F2" w:rsidRDefault="00EC71F2" w:rsidP="00BD5D0A">
      <w:pPr>
        <w:pStyle w:val="30"/>
        <w:ind w:firstLine="0"/>
        <w:jc w:val="center"/>
        <w:rPr>
          <w:b/>
        </w:rPr>
      </w:pPr>
    </w:p>
    <w:p w:rsidR="00EC71F2" w:rsidRDefault="00EC71F2" w:rsidP="00BD5D0A">
      <w:pPr>
        <w:pStyle w:val="30"/>
        <w:ind w:firstLine="0"/>
        <w:jc w:val="center"/>
        <w:rPr>
          <w:b/>
        </w:rPr>
      </w:pPr>
    </w:p>
    <w:p w:rsidR="00EC71F2" w:rsidRDefault="00EC71F2" w:rsidP="00BD5D0A">
      <w:pPr>
        <w:pStyle w:val="30"/>
        <w:ind w:firstLine="0"/>
        <w:jc w:val="center"/>
        <w:rPr>
          <w:b/>
        </w:rPr>
      </w:pPr>
    </w:p>
    <w:p w:rsidR="00EC71F2" w:rsidRDefault="00EC71F2" w:rsidP="00BD5D0A">
      <w:pPr>
        <w:pStyle w:val="30"/>
        <w:ind w:firstLine="0"/>
        <w:jc w:val="center"/>
        <w:rPr>
          <w:b/>
        </w:rPr>
      </w:pPr>
    </w:p>
    <w:p w:rsidR="00EC71F2" w:rsidRDefault="00EC71F2" w:rsidP="00BD5D0A">
      <w:pPr>
        <w:pStyle w:val="30"/>
        <w:ind w:firstLine="0"/>
        <w:jc w:val="center"/>
        <w:rPr>
          <w:b/>
        </w:rPr>
      </w:pPr>
    </w:p>
    <w:p w:rsidR="00EC71F2" w:rsidRDefault="00EC71F2" w:rsidP="00BD5D0A">
      <w:pPr>
        <w:pStyle w:val="30"/>
        <w:ind w:firstLine="0"/>
        <w:jc w:val="center"/>
        <w:rPr>
          <w:b/>
        </w:rPr>
      </w:pPr>
    </w:p>
    <w:p w:rsidR="00EC71F2" w:rsidRDefault="00EC71F2" w:rsidP="00BD5D0A">
      <w:pPr>
        <w:pStyle w:val="30"/>
        <w:ind w:firstLine="0"/>
        <w:jc w:val="center"/>
        <w:rPr>
          <w:b/>
        </w:rPr>
      </w:pPr>
    </w:p>
    <w:p w:rsidR="00EC71F2" w:rsidRDefault="00EC71F2" w:rsidP="00BD5D0A">
      <w:pPr>
        <w:pStyle w:val="30"/>
        <w:ind w:firstLine="0"/>
        <w:jc w:val="center"/>
        <w:rPr>
          <w:b/>
        </w:rPr>
      </w:pPr>
    </w:p>
    <w:p w:rsidR="00EC71F2" w:rsidRDefault="00EC71F2" w:rsidP="00BD5D0A">
      <w:pPr>
        <w:pStyle w:val="30"/>
        <w:ind w:firstLine="0"/>
        <w:jc w:val="center"/>
        <w:rPr>
          <w:b/>
        </w:rPr>
      </w:pPr>
    </w:p>
    <w:p w:rsidR="00EC71F2" w:rsidRDefault="00EC71F2" w:rsidP="00BD5D0A">
      <w:pPr>
        <w:pStyle w:val="30"/>
        <w:ind w:firstLine="0"/>
        <w:jc w:val="center"/>
        <w:rPr>
          <w:b/>
        </w:rPr>
      </w:pPr>
    </w:p>
    <w:p w:rsidR="00EC71F2" w:rsidRDefault="00EC71F2" w:rsidP="00BD5D0A">
      <w:pPr>
        <w:pStyle w:val="30"/>
        <w:ind w:firstLine="0"/>
        <w:jc w:val="center"/>
        <w:rPr>
          <w:b/>
        </w:rPr>
      </w:pPr>
    </w:p>
    <w:p w:rsidR="00EC71F2" w:rsidRDefault="00EC71F2" w:rsidP="00BD5D0A">
      <w:pPr>
        <w:pStyle w:val="30"/>
        <w:ind w:firstLine="0"/>
        <w:jc w:val="center"/>
        <w:rPr>
          <w:b/>
        </w:rPr>
      </w:pPr>
    </w:p>
    <w:p w:rsidR="00EC71F2" w:rsidRDefault="00EC71F2" w:rsidP="00BD5D0A">
      <w:pPr>
        <w:pStyle w:val="30"/>
        <w:ind w:firstLine="0"/>
        <w:jc w:val="center"/>
        <w:rPr>
          <w:b/>
        </w:rPr>
      </w:pPr>
    </w:p>
    <w:p w:rsidR="00EC71F2" w:rsidRDefault="00EC71F2" w:rsidP="00BD5D0A">
      <w:pPr>
        <w:pStyle w:val="30"/>
        <w:ind w:firstLine="0"/>
        <w:jc w:val="center"/>
        <w:rPr>
          <w:b/>
        </w:rPr>
      </w:pPr>
    </w:p>
    <w:p w:rsidR="00EC71F2" w:rsidRDefault="00EC71F2" w:rsidP="00BD5D0A">
      <w:pPr>
        <w:pStyle w:val="30"/>
        <w:ind w:firstLine="0"/>
        <w:jc w:val="center"/>
        <w:rPr>
          <w:b/>
        </w:rPr>
      </w:pPr>
    </w:p>
    <w:p w:rsidR="00F80C96" w:rsidRPr="00A915DA" w:rsidRDefault="00F80C96" w:rsidP="00F80C96">
      <w:pPr>
        <w:pStyle w:val="30"/>
        <w:ind w:firstLine="0"/>
        <w:jc w:val="center"/>
        <w:rPr>
          <w:b/>
        </w:rPr>
      </w:pPr>
      <w:r w:rsidRPr="00A915DA">
        <w:rPr>
          <w:b/>
        </w:rPr>
        <w:lastRenderedPageBreak/>
        <w:t xml:space="preserve">Приложение </w:t>
      </w:r>
      <w:r>
        <w:rPr>
          <w:b/>
        </w:rPr>
        <w:t>1</w:t>
      </w:r>
    </w:p>
    <w:p w:rsidR="00F80C96" w:rsidRPr="002F296B" w:rsidRDefault="00F80C96" w:rsidP="001B3CF3">
      <w:pPr>
        <w:pStyle w:val="30"/>
        <w:ind w:firstLine="0"/>
        <w:jc w:val="center"/>
        <w:rPr>
          <w:sz w:val="28"/>
          <w:szCs w:val="28"/>
        </w:rPr>
      </w:pPr>
      <w:r w:rsidRPr="002F296B">
        <w:rPr>
          <w:sz w:val="28"/>
          <w:szCs w:val="28"/>
        </w:rPr>
        <w:t>Назначение кнопок и индикаторов на лицевой панели</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954"/>
        <w:gridCol w:w="5864"/>
        <w:gridCol w:w="2073"/>
      </w:tblGrid>
      <w:tr w:rsidR="00F80C96" w:rsidRPr="002F296B" w:rsidTr="001B3CF3">
        <w:trPr>
          <w:gridAfter w:val="1"/>
          <w:wAfter w:w="2073" w:type="dxa"/>
          <w:jc w:val="center"/>
        </w:trPr>
        <w:tc>
          <w:tcPr>
            <w:tcW w:w="7806" w:type="dxa"/>
            <w:gridSpan w:val="3"/>
          </w:tcPr>
          <w:p w:rsidR="00F80C96" w:rsidRPr="002F296B" w:rsidRDefault="00F80C96" w:rsidP="001B3CF3">
            <w:pPr>
              <w:pStyle w:val="30"/>
              <w:ind w:right="-1941" w:firstLine="0"/>
              <w:jc w:val="center"/>
              <w:rPr>
                <w:noProof/>
                <w:sz w:val="28"/>
                <w:szCs w:val="28"/>
              </w:rPr>
            </w:pPr>
            <w:r w:rsidRPr="002F296B">
              <w:rPr>
                <w:noProof/>
                <w:sz w:val="28"/>
                <w:szCs w:val="28"/>
              </w:rPr>
              <w:t>ИС</w:t>
            </w:r>
            <w:r>
              <w:rPr>
                <w:noProof/>
                <w:sz w:val="28"/>
                <w:szCs w:val="28"/>
              </w:rPr>
              <w:t>Д</w:t>
            </w:r>
            <w:r w:rsidRPr="002F296B">
              <w:rPr>
                <w:noProof/>
                <w:sz w:val="28"/>
                <w:szCs w:val="28"/>
              </w:rPr>
              <w:t>322</w:t>
            </w:r>
          </w:p>
        </w:tc>
      </w:tr>
      <w:tr w:rsidR="00F80C96" w:rsidTr="001B3CF3">
        <w:trPr>
          <w:gridAfter w:val="1"/>
          <w:wAfter w:w="2073" w:type="dxa"/>
          <w:jc w:val="center"/>
        </w:trPr>
        <w:tc>
          <w:tcPr>
            <w:tcW w:w="7806" w:type="dxa"/>
            <w:gridSpan w:val="3"/>
          </w:tcPr>
          <w:p w:rsidR="00F80C96" w:rsidRDefault="00D51475" w:rsidP="001B3CF3">
            <w:pPr>
              <w:pStyle w:val="30"/>
              <w:ind w:right="-1941" w:firstLine="0"/>
              <w:jc w:val="center"/>
            </w:pPr>
            <w:r>
              <w:rPr>
                <w:noProof/>
              </w:rPr>
              <w:drawing>
                <wp:inline distT="0" distB="0" distL="0" distR="0">
                  <wp:extent cx="4486275" cy="3404604"/>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Намордник ТРИД32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88613" cy="3406378"/>
                          </a:xfrm>
                          <a:prstGeom prst="rect">
                            <a:avLst/>
                          </a:prstGeom>
                        </pic:spPr>
                      </pic:pic>
                    </a:graphicData>
                  </a:graphic>
                </wp:inline>
              </w:drawing>
            </w:r>
          </w:p>
        </w:tc>
      </w:tr>
      <w:tr w:rsidR="001B3CF3" w:rsidTr="001B3CF3">
        <w:trPr>
          <w:gridAfter w:val="1"/>
          <w:wAfter w:w="2073" w:type="dxa"/>
          <w:jc w:val="center"/>
        </w:trPr>
        <w:tc>
          <w:tcPr>
            <w:tcW w:w="7806" w:type="dxa"/>
            <w:gridSpan w:val="3"/>
          </w:tcPr>
          <w:p w:rsidR="001B3CF3" w:rsidRDefault="001B3CF3" w:rsidP="001B3CF3">
            <w:pPr>
              <w:pStyle w:val="30"/>
              <w:ind w:firstLine="0"/>
              <w:rPr>
                <w:noProof/>
              </w:rPr>
            </w:pPr>
          </w:p>
        </w:tc>
      </w:tr>
      <w:tr w:rsidR="001B3CF3" w:rsidRPr="00552AB1" w:rsidTr="001B3C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jc w:val="center"/>
        </w:trPr>
        <w:tc>
          <w:tcPr>
            <w:tcW w:w="988" w:type="dxa"/>
          </w:tcPr>
          <w:p w:rsidR="001B3CF3" w:rsidRDefault="001B3CF3" w:rsidP="001B3CF3">
            <w:pPr>
              <w:ind w:firstLine="426"/>
            </w:pPr>
            <w:r>
              <w:t>1</w:t>
            </w:r>
          </w:p>
        </w:tc>
        <w:tc>
          <w:tcPr>
            <w:tcW w:w="8891" w:type="dxa"/>
            <w:gridSpan w:val="3"/>
          </w:tcPr>
          <w:p w:rsidR="001B3CF3" w:rsidRDefault="001B3CF3" w:rsidP="001B3CF3">
            <w:pPr>
              <w:ind w:firstLine="426"/>
            </w:pPr>
            <w:r w:rsidRPr="007551B9">
              <w:t>Светодиод, отображающий состояние ВЫХОДА 1 первого канала</w:t>
            </w:r>
          </w:p>
        </w:tc>
      </w:tr>
      <w:tr w:rsidR="001B3CF3" w:rsidRPr="00552AB1" w:rsidTr="001B3C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jc w:val="center"/>
        </w:trPr>
        <w:tc>
          <w:tcPr>
            <w:tcW w:w="988" w:type="dxa"/>
          </w:tcPr>
          <w:p w:rsidR="001B3CF3" w:rsidRDefault="001B3CF3" w:rsidP="001B3CF3">
            <w:pPr>
              <w:ind w:firstLine="426"/>
            </w:pPr>
            <w:r>
              <w:t>2</w:t>
            </w:r>
          </w:p>
        </w:tc>
        <w:tc>
          <w:tcPr>
            <w:tcW w:w="8891" w:type="dxa"/>
            <w:gridSpan w:val="3"/>
          </w:tcPr>
          <w:p w:rsidR="001B3CF3" w:rsidRDefault="001B3CF3" w:rsidP="001B3CF3">
            <w:pPr>
              <w:ind w:firstLine="426"/>
            </w:pPr>
            <w:r>
              <w:t>Светодиод, отображающий состояние ВЫХОДА 2 первого канала.</w:t>
            </w:r>
          </w:p>
        </w:tc>
      </w:tr>
      <w:tr w:rsidR="001B3CF3" w:rsidRPr="00552AB1" w:rsidTr="001B3C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7"/>
          <w:jc w:val="center"/>
        </w:trPr>
        <w:tc>
          <w:tcPr>
            <w:tcW w:w="988" w:type="dxa"/>
          </w:tcPr>
          <w:p w:rsidR="001B3CF3" w:rsidRDefault="001B3CF3" w:rsidP="001B3CF3">
            <w:pPr>
              <w:ind w:firstLine="426"/>
            </w:pPr>
            <w:r>
              <w:t>3</w:t>
            </w:r>
          </w:p>
        </w:tc>
        <w:tc>
          <w:tcPr>
            <w:tcW w:w="8891" w:type="dxa"/>
            <w:gridSpan w:val="3"/>
          </w:tcPr>
          <w:p w:rsidR="001B3CF3" w:rsidRDefault="001B3CF3" w:rsidP="001B3CF3">
            <w:pPr>
              <w:ind w:firstLine="426"/>
            </w:pPr>
            <w:r>
              <w:t>Дисплей для индикации значений первого канала</w:t>
            </w:r>
          </w:p>
        </w:tc>
      </w:tr>
      <w:tr w:rsidR="001B3CF3" w:rsidRPr="00552AB1" w:rsidTr="001B3C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7"/>
          <w:jc w:val="center"/>
        </w:trPr>
        <w:tc>
          <w:tcPr>
            <w:tcW w:w="988" w:type="dxa"/>
          </w:tcPr>
          <w:p w:rsidR="001B3CF3" w:rsidRDefault="001B3CF3" w:rsidP="001B3CF3">
            <w:pPr>
              <w:ind w:firstLine="426"/>
            </w:pPr>
            <w:r>
              <w:t>4</w:t>
            </w:r>
          </w:p>
        </w:tc>
        <w:tc>
          <w:tcPr>
            <w:tcW w:w="8891" w:type="dxa"/>
            <w:gridSpan w:val="3"/>
          </w:tcPr>
          <w:p w:rsidR="001B3CF3" w:rsidRDefault="001B3CF3" w:rsidP="001B3CF3">
            <w:pPr>
              <w:ind w:firstLine="426"/>
            </w:pPr>
            <w:r>
              <w:t>Светодиод, отображающий состояние ВЫХОДА 1 второго канала.</w:t>
            </w:r>
          </w:p>
        </w:tc>
      </w:tr>
      <w:tr w:rsidR="001B3CF3" w:rsidRPr="00552AB1" w:rsidTr="001B3C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7"/>
          <w:jc w:val="center"/>
        </w:trPr>
        <w:tc>
          <w:tcPr>
            <w:tcW w:w="988" w:type="dxa"/>
          </w:tcPr>
          <w:p w:rsidR="001B3CF3" w:rsidRDefault="001B3CF3" w:rsidP="001B3CF3">
            <w:pPr>
              <w:ind w:firstLine="426"/>
            </w:pPr>
            <w:r>
              <w:t>5</w:t>
            </w:r>
          </w:p>
        </w:tc>
        <w:tc>
          <w:tcPr>
            <w:tcW w:w="8891" w:type="dxa"/>
            <w:gridSpan w:val="3"/>
          </w:tcPr>
          <w:p w:rsidR="001B3CF3" w:rsidRDefault="001B3CF3" w:rsidP="001B3CF3">
            <w:pPr>
              <w:ind w:firstLine="426"/>
            </w:pPr>
            <w:r>
              <w:t xml:space="preserve"> Светодиод, отображающий состояние ВЫХОДА 2 второго  канала.</w:t>
            </w:r>
          </w:p>
        </w:tc>
      </w:tr>
      <w:tr w:rsidR="001B3CF3" w:rsidRPr="00552AB1" w:rsidTr="001B3C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7"/>
          <w:jc w:val="center"/>
        </w:trPr>
        <w:tc>
          <w:tcPr>
            <w:tcW w:w="988" w:type="dxa"/>
          </w:tcPr>
          <w:p w:rsidR="001B3CF3" w:rsidRDefault="001B3CF3" w:rsidP="001B3CF3">
            <w:pPr>
              <w:ind w:firstLine="426"/>
            </w:pPr>
            <w:r>
              <w:t>6</w:t>
            </w:r>
          </w:p>
        </w:tc>
        <w:tc>
          <w:tcPr>
            <w:tcW w:w="8891" w:type="dxa"/>
            <w:gridSpan w:val="3"/>
          </w:tcPr>
          <w:p w:rsidR="001B3CF3" w:rsidRDefault="001B3CF3" w:rsidP="001B3CF3">
            <w:pPr>
              <w:ind w:firstLine="426"/>
            </w:pPr>
            <w:r>
              <w:t>Дисплей для индикации значений второго канала</w:t>
            </w:r>
          </w:p>
        </w:tc>
      </w:tr>
      <w:tr w:rsidR="001B3CF3" w:rsidRPr="00552AB1" w:rsidTr="001B3C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7"/>
          <w:jc w:val="center"/>
        </w:trPr>
        <w:tc>
          <w:tcPr>
            <w:tcW w:w="988" w:type="dxa"/>
          </w:tcPr>
          <w:p w:rsidR="001B3CF3" w:rsidRDefault="001B3CF3" w:rsidP="001B3CF3">
            <w:pPr>
              <w:ind w:firstLine="426"/>
            </w:pPr>
            <w:r>
              <w:t>7</w:t>
            </w:r>
          </w:p>
        </w:tc>
        <w:tc>
          <w:tcPr>
            <w:tcW w:w="8891" w:type="dxa"/>
            <w:gridSpan w:val="3"/>
          </w:tcPr>
          <w:p w:rsidR="001B3CF3" w:rsidRDefault="001B3CF3" w:rsidP="001B3CF3">
            <w:pPr>
              <w:ind w:firstLine="426"/>
            </w:pPr>
            <w:r>
              <w:t>Шкала для индикации значений первого канала</w:t>
            </w:r>
          </w:p>
        </w:tc>
      </w:tr>
      <w:tr w:rsidR="001B3CF3" w:rsidRPr="00552AB1" w:rsidTr="001B3C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7"/>
          <w:jc w:val="center"/>
        </w:trPr>
        <w:tc>
          <w:tcPr>
            <w:tcW w:w="988" w:type="dxa"/>
          </w:tcPr>
          <w:p w:rsidR="001B3CF3" w:rsidRDefault="001B3CF3" w:rsidP="001B3CF3">
            <w:pPr>
              <w:ind w:firstLine="426"/>
            </w:pPr>
            <w:r>
              <w:t>8</w:t>
            </w:r>
          </w:p>
        </w:tc>
        <w:tc>
          <w:tcPr>
            <w:tcW w:w="8891" w:type="dxa"/>
            <w:gridSpan w:val="3"/>
          </w:tcPr>
          <w:p w:rsidR="001B3CF3" w:rsidRDefault="001B3CF3" w:rsidP="001B3CF3">
            <w:pPr>
              <w:ind w:firstLine="426"/>
            </w:pPr>
            <w:r>
              <w:t>Шкала для индикации значений второго канала</w:t>
            </w:r>
          </w:p>
        </w:tc>
      </w:tr>
      <w:tr w:rsidR="001B3CF3" w:rsidRPr="00552AB1" w:rsidTr="001B3C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jc w:val="center"/>
        </w:trPr>
        <w:tc>
          <w:tcPr>
            <w:tcW w:w="988" w:type="dxa"/>
            <w:vMerge w:val="restart"/>
          </w:tcPr>
          <w:p w:rsidR="001B3CF3" w:rsidRDefault="001B3CF3" w:rsidP="001B3CF3">
            <w:pPr>
              <w:ind w:firstLine="426"/>
            </w:pPr>
            <w:r>
              <w:t>9</w:t>
            </w:r>
          </w:p>
        </w:tc>
        <w:tc>
          <w:tcPr>
            <w:tcW w:w="8891" w:type="dxa"/>
            <w:gridSpan w:val="3"/>
          </w:tcPr>
          <w:p w:rsidR="001B3CF3" w:rsidRDefault="001B3CF3" w:rsidP="001B3CF3">
            <w:pPr>
              <w:ind w:firstLine="426"/>
            </w:pPr>
            <w:r>
              <w:t>Кнопки управления</w:t>
            </w:r>
          </w:p>
        </w:tc>
      </w:tr>
      <w:tr w:rsidR="001B3CF3" w:rsidRPr="00552AB1" w:rsidTr="001B3C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
          <w:jc w:val="center"/>
        </w:trPr>
        <w:tc>
          <w:tcPr>
            <w:tcW w:w="988" w:type="dxa"/>
            <w:vMerge/>
          </w:tcPr>
          <w:p w:rsidR="001B3CF3" w:rsidRPr="00552AB1" w:rsidRDefault="001B3CF3" w:rsidP="001B3CF3">
            <w:pPr>
              <w:ind w:firstLine="426"/>
            </w:pPr>
          </w:p>
        </w:tc>
        <w:tc>
          <w:tcPr>
            <w:tcW w:w="954" w:type="dxa"/>
          </w:tcPr>
          <w:p w:rsidR="001B3CF3" w:rsidRPr="00552AB1" w:rsidRDefault="001B3CF3" w:rsidP="001B3CF3">
            <w:pPr>
              <w:ind w:firstLine="426"/>
            </w:pPr>
            <w:r w:rsidRPr="00552AB1">
              <w:t xml:space="preserve"> </w:t>
            </w:r>
            <w:r w:rsidRPr="00552AB1">
              <w:rPr>
                <w:noProof/>
              </w:rPr>
              <w:drawing>
                <wp:inline distT="0" distB="0" distL="0" distR="0">
                  <wp:extent cx="344170" cy="333375"/>
                  <wp:effectExtent l="0" t="0" r="0" b="9525"/>
                  <wp:docPr id="3" name="Рисунок 3"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inline>
              </w:drawing>
            </w:r>
          </w:p>
        </w:tc>
        <w:tc>
          <w:tcPr>
            <w:tcW w:w="7937" w:type="dxa"/>
            <w:gridSpan w:val="2"/>
          </w:tcPr>
          <w:p w:rsidR="001B3CF3" w:rsidRPr="00552AB1" w:rsidRDefault="001B3CF3" w:rsidP="001B3CF3">
            <w:pPr>
              <w:ind w:firstLine="426"/>
            </w:pPr>
            <w:r w:rsidRPr="00552AB1">
              <w:t>Вход:</w:t>
            </w:r>
          </w:p>
          <w:p w:rsidR="001B3CF3" w:rsidRPr="00552AB1" w:rsidRDefault="001B3CF3" w:rsidP="001B3CF3">
            <w:pPr>
              <w:ind w:firstLine="426"/>
            </w:pPr>
            <w:r w:rsidRPr="00552AB1">
              <w:t>- в меню;</w:t>
            </w:r>
          </w:p>
          <w:p w:rsidR="001B3CF3" w:rsidRPr="00552AB1" w:rsidRDefault="001B3CF3" w:rsidP="001B3CF3">
            <w:pPr>
              <w:ind w:firstLine="426"/>
            </w:pPr>
            <w:r w:rsidRPr="00552AB1">
              <w:t>- в раздел;</w:t>
            </w:r>
          </w:p>
          <w:p w:rsidR="001B3CF3" w:rsidRPr="00552AB1" w:rsidRDefault="001B3CF3" w:rsidP="001B3CF3">
            <w:pPr>
              <w:ind w:firstLine="426"/>
            </w:pPr>
            <w:r w:rsidRPr="00552AB1">
              <w:t>- в режим редактирования параметра</w:t>
            </w:r>
          </w:p>
        </w:tc>
      </w:tr>
      <w:tr w:rsidR="001B3CF3" w:rsidRPr="00552AB1" w:rsidTr="001B3C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
          <w:jc w:val="center"/>
        </w:trPr>
        <w:tc>
          <w:tcPr>
            <w:tcW w:w="988" w:type="dxa"/>
            <w:vMerge/>
          </w:tcPr>
          <w:p w:rsidR="001B3CF3" w:rsidRPr="00552AB1" w:rsidRDefault="001B3CF3" w:rsidP="001B3CF3">
            <w:pPr>
              <w:ind w:firstLine="426"/>
            </w:pPr>
          </w:p>
        </w:tc>
        <w:tc>
          <w:tcPr>
            <w:tcW w:w="954" w:type="dxa"/>
          </w:tcPr>
          <w:p w:rsidR="001B3CF3" w:rsidRPr="00552AB1" w:rsidRDefault="001B3CF3" w:rsidP="001B3CF3">
            <w:pPr>
              <w:ind w:firstLine="426"/>
            </w:pPr>
            <w:r w:rsidRPr="00552AB1">
              <w:t xml:space="preserve">  </w:t>
            </w:r>
            <w:r w:rsidRPr="00552AB1">
              <w:rPr>
                <w:noProof/>
              </w:rPr>
              <w:drawing>
                <wp:inline distT="0" distB="0" distL="0" distR="0">
                  <wp:extent cx="333375" cy="333375"/>
                  <wp:effectExtent l="0" t="0" r="9525" b="9525"/>
                  <wp:docPr id="11" name="Рисунок 1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7937" w:type="dxa"/>
            <w:gridSpan w:val="2"/>
          </w:tcPr>
          <w:p w:rsidR="001B3CF3" w:rsidRPr="00552AB1" w:rsidRDefault="001B3CF3" w:rsidP="001B3CF3">
            <w:pPr>
              <w:ind w:firstLine="426"/>
            </w:pPr>
            <w:r w:rsidRPr="00552AB1">
              <w:t>Выход:</w:t>
            </w:r>
          </w:p>
          <w:p w:rsidR="001B3CF3" w:rsidRPr="00552AB1" w:rsidRDefault="001B3CF3" w:rsidP="001B3CF3">
            <w:pPr>
              <w:ind w:firstLine="426"/>
            </w:pPr>
            <w:r w:rsidRPr="00552AB1">
              <w:t>- из режима редактирования параметра;</w:t>
            </w:r>
          </w:p>
          <w:p w:rsidR="001B3CF3" w:rsidRPr="00552AB1" w:rsidRDefault="001B3CF3" w:rsidP="001B3CF3">
            <w:pPr>
              <w:ind w:firstLine="426"/>
            </w:pPr>
            <w:r w:rsidRPr="00552AB1">
              <w:t>- выход из раздела;</w:t>
            </w:r>
          </w:p>
          <w:p w:rsidR="001B3CF3" w:rsidRPr="00552AB1" w:rsidRDefault="001B3CF3" w:rsidP="001B3CF3">
            <w:pPr>
              <w:ind w:firstLine="426"/>
            </w:pPr>
            <w:r w:rsidRPr="00552AB1">
              <w:t>- выход из меню</w:t>
            </w:r>
          </w:p>
        </w:tc>
      </w:tr>
      <w:tr w:rsidR="001B3CF3" w:rsidRPr="00552AB1" w:rsidTr="001B3C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
          <w:jc w:val="center"/>
        </w:trPr>
        <w:tc>
          <w:tcPr>
            <w:tcW w:w="988" w:type="dxa"/>
            <w:vMerge/>
          </w:tcPr>
          <w:p w:rsidR="001B3CF3" w:rsidRPr="00552AB1" w:rsidRDefault="001B3CF3" w:rsidP="001B3CF3">
            <w:pPr>
              <w:ind w:firstLine="426"/>
            </w:pPr>
          </w:p>
        </w:tc>
        <w:tc>
          <w:tcPr>
            <w:tcW w:w="954" w:type="dxa"/>
          </w:tcPr>
          <w:p w:rsidR="001B3CF3" w:rsidRPr="00552AB1" w:rsidRDefault="001B3CF3" w:rsidP="001B3CF3">
            <w:r w:rsidRPr="00552AB1">
              <w:rPr>
                <w:noProof/>
              </w:rPr>
              <w:drawing>
                <wp:inline distT="0" distB="0" distL="0" distR="0">
                  <wp:extent cx="462280" cy="290195"/>
                  <wp:effectExtent l="0" t="0" r="0" b="0"/>
                  <wp:docPr id="12" name="Рисунок 12"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7937" w:type="dxa"/>
            <w:gridSpan w:val="2"/>
          </w:tcPr>
          <w:p w:rsidR="001B3CF3" w:rsidRPr="00552AB1" w:rsidRDefault="001B3CF3" w:rsidP="001B3CF3">
            <w:pPr>
              <w:ind w:firstLine="426"/>
            </w:pPr>
            <w:r w:rsidRPr="00552AB1">
              <w:t>Уменьшение значения параметра при программировании</w:t>
            </w:r>
          </w:p>
        </w:tc>
      </w:tr>
      <w:tr w:rsidR="001B3CF3" w:rsidRPr="00552AB1" w:rsidTr="001B3C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4"/>
          <w:jc w:val="center"/>
        </w:trPr>
        <w:tc>
          <w:tcPr>
            <w:tcW w:w="988" w:type="dxa"/>
            <w:vMerge/>
          </w:tcPr>
          <w:p w:rsidR="001B3CF3" w:rsidRPr="00552AB1" w:rsidRDefault="001B3CF3" w:rsidP="001B3CF3">
            <w:pPr>
              <w:ind w:firstLine="426"/>
            </w:pPr>
          </w:p>
        </w:tc>
        <w:tc>
          <w:tcPr>
            <w:tcW w:w="954" w:type="dxa"/>
          </w:tcPr>
          <w:p w:rsidR="001B3CF3" w:rsidRPr="00552AB1" w:rsidRDefault="001B3CF3" w:rsidP="001B3CF3">
            <w:pPr>
              <w:ind w:firstLine="10"/>
            </w:pPr>
            <w:r w:rsidRPr="00552AB1">
              <w:rPr>
                <w:noProof/>
              </w:rPr>
              <w:drawing>
                <wp:inline distT="0" distB="0" distL="0" distR="0">
                  <wp:extent cx="462280" cy="290195"/>
                  <wp:effectExtent l="0" t="0" r="0" b="0"/>
                  <wp:docPr id="13" name="Рисунок 13"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7937" w:type="dxa"/>
            <w:gridSpan w:val="2"/>
          </w:tcPr>
          <w:p w:rsidR="001B3CF3" w:rsidRPr="00552AB1" w:rsidRDefault="001B3CF3" w:rsidP="001B3CF3">
            <w:pPr>
              <w:ind w:firstLine="426"/>
            </w:pPr>
            <w:r w:rsidRPr="00552AB1">
              <w:t>Увеличение значения параметра при программировании</w:t>
            </w:r>
          </w:p>
        </w:tc>
      </w:tr>
    </w:tbl>
    <w:p w:rsidR="001B3CF3" w:rsidRDefault="001B3CF3" w:rsidP="001B3CF3">
      <w:r>
        <w:t>Светодиоды, отображающие состояние выходов каналов сигнализируют:</w:t>
      </w:r>
    </w:p>
    <w:p w:rsidR="001B3CF3" w:rsidRPr="001B3CF3" w:rsidRDefault="001B3CF3" w:rsidP="001B3CF3">
      <w:pPr>
        <w:rPr>
          <w:i/>
        </w:rPr>
      </w:pPr>
      <w:r w:rsidRPr="001B3CF3">
        <w:rPr>
          <w:i/>
        </w:rPr>
        <w:t xml:space="preserve">1 и 4 – отображает состояние аварии </w:t>
      </w:r>
      <w:proofErr w:type="spellStart"/>
      <w:proofErr w:type="gramStart"/>
      <w:r w:rsidRPr="001B3CF3">
        <w:rPr>
          <w:i/>
          <w:lang w:val="en-US"/>
        </w:rPr>
        <w:t>ALr</w:t>
      </w:r>
      <w:proofErr w:type="spellEnd"/>
      <w:r w:rsidRPr="001B3CF3">
        <w:rPr>
          <w:i/>
        </w:rPr>
        <w:t>.</w:t>
      </w:r>
      <w:r w:rsidRPr="001B3CF3">
        <w:rPr>
          <w:i/>
          <w:lang w:val="en-US"/>
        </w:rPr>
        <w:t>A</w:t>
      </w:r>
      <w:r w:rsidRPr="001B3CF3">
        <w:rPr>
          <w:i/>
        </w:rPr>
        <w:t xml:space="preserve">  выходов</w:t>
      </w:r>
      <w:proofErr w:type="gramEnd"/>
      <w:r w:rsidRPr="001B3CF3">
        <w:rPr>
          <w:i/>
        </w:rPr>
        <w:t xml:space="preserve"> 1 и 2 соответственно </w:t>
      </w:r>
      <w:r>
        <w:rPr>
          <w:i/>
        </w:rPr>
        <w:t>;</w:t>
      </w:r>
    </w:p>
    <w:p w:rsidR="001B3CF3" w:rsidRDefault="001B3CF3" w:rsidP="001B3CF3">
      <w:r>
        <w:t>- отсутствие свечения – авария не задана;</w:t>
      </w:r>
    </w:p>
    <w:p w:rsidR="001B3CF3" w:rsidRDefault="001B3CF3" w:rsidP="001B3CF3">
      <w:r>
        <w:t>- зеленое свечение – ОК;</w:t>
      </w:r>
    </w:p>
    <w:p w:rsidR="001B3CF3" w:rsidRDefault="001B3CF3" w:rsidP="001B3CF3">
      <w:r>
        <w:t>- красное свечение – авария</w:t>
      </w:r>
    </w:p>
    <w:p w:rsidR="001B3CF3" w:rsidRPr="001B3CF3" w:rsidRDefault="001B3CF3" w:rsidP="001B3CF3">
      <w:pPr>
        <w:rPr>
          <w:i/>
        </w:rPr>
      </w:pPr>
      <w:r w:rsidRPr="001B3CF3">
        <w:rPr>
          <w:i/>
        </w:rPr>
        <w:t xml:space="preserve">2 и 3 – отображает состояние аварии </w:t>
      </w:r>
      <w:proofErr w:type="spellStart"/>
      <w:r w:rsidRPr="001B3CF3">
        <w:rPr>
          <w:i/>
          <w:lang w:val="en-US"/>
        </w:rPr>
        <w:t>ALr</w:t>
      </w:r>
      <w:proofErr w:type="spellEnd"/>
      <w:r w:rsidRPr="001B3CF3">
        <w:rPr>
          <w:i/>
        </w:rPr>
        <w:t>.</w:t>
      </w:r>
      <w:r w:rsidRPr="001B3CF3">
        <w:rPr>
          <w:i/>
          <w:lang w:val="en-US"/>
        </w:rPr>
        <w:t>b</w:t>
      </w:r>
      <w:r w:rsidRPr="001B3CF3">
        <w:rPr>
          <w:i/>
        </w:rPr>
        <w:t xml:space="preserve"> </w:t>
      </w:r>
      <w:r>
        <w:rPr>
          <w:i/>
        </w:rPr>
        <w:t>выходов 1 и 2 соответственно;</w:t>
      </w:r>
    </w:p>
    <w:p w:rsidR="001B3CF3" w:rsidRDefault="001B3CF3" w:rsidP="001B3CF3">
      <w:r>
        <w:t>- отсутствие свечения – авария не задана;</w:t>
      </w:r>
    </w:p>
    <w:p w:rsidR="001B3CF3" w:rsidRDefault="001B3CF3" w:rsidP="001B3CF3">
      <w:r>
        <w:t>- зеленое свечение – ОК;</w:t>
      </w:r>
    </w:p>
    <w:p w:rsidR="00F80C96" w:rsidRDefault="001B3CF3" w:rsidP="001B3CF3">
      <w:r>
        <w:t>- красное свечение – авария</w:t>
      </w:r>
    </w:p>
    <w:p w:rsidR="001B3CF3" w:rsidRDefault="001B3CF3" w:rsidP="00F80C96">
      <w:pPr>
        <w:pStyle w:val="30"/>
        <w:ind w:firstLine="0"/>
        <w:jc w:val="center"/>
      </w:pPr>
    </w:p>
    <w:p w:rsidR="00F80C96" w:rsidRPr="0017605D" w:rsidRDefault="00F80C96" w:rsidP="00F80C96">
      <w:pPr>
        <w:pStyle w:val="30"/>
        <w:ind w:firstLine="0"/>
        <w:jc w:val="center"/>
        <w:rPr>
          <w:sz w:val="28"/>
          <w:szCs w:val="28"/>
        </w:rPr>
      </w:pPr>
      <w:r w:rsidRPr="0017605D">
        <w:rPr>
          <w:sz w:val="28"/>
          <w:szCs w:val="28"/>
        </w:rPr>
        <w:lastRenderedPageBreak/>
        <w:t xml:space="preserve">Расположение </w:t>
      </w:r>
      <w:proofErr w:type="spellStart"/>
      <w:r w:rsidRPr="0017605D">
        <w:rPr>
          <w:sz w:val="28"/>
          <w:szCs w:val="28"/>
        </w:rPr>
        <w:t>клеммных</w:t>
      </w:r>
      <w:proofErr w:type="spellEnd"/>
      <w:r w:rsidRPr="0017605D">
        <w:rPr>
          <w:sz w:val="28"/>
          <w:szCs w:val="28"/>
        </w:rPr>
        <w:t xml:space="preserve"> соединителей</w:t>
      </w:r>
    </w:p>
    <w:p w:rsidR="00F80C96" w:rsidRDefault="00F80C96" w:rsidP="00F80C96">
      <w:pPr>
        <w:pStyle w:val="30"/>
        <w:ind w:firstLine="0"/>
        <w:jc w:val="cente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5419"/>
      </w:tblGrid>
      <w:tr w:rsidR="00F80C96" w:rsidTr="001B3CF3">
        <w:tc>
          <w:tcPr>
            <w:tcW w:w="5494" w:type="dxa"/>
          </w:tcPr>
          <w:p w:rsidR="00F80C96" w:rsidRPr="004E6AC5" w:rsidRDefault="00F80C96" w:rsidP="00F80C96">
            <w:pPr>
              <w:pStyle w:val="30"/>
              <w:ind w:firstLine="0"/>
              <w:jc w:val="center"/>
              <w:rPr>
                <w:noProof/>
              </w:rPr>
            </w:pPr>
            <w:r>
              <w:rPr>
                <w:noProof/>
              </w:rPr>
              <w:t>ИСД322-2В2Р</w:t>
            </w:r>
          </w:p>
        </w:tc>
        <w:tc>
          <w:tcPr>
            <w:tcW w:w="5494" w:type="dxa"/>
          </w:tcPr>
          <w:p w:rsidR="00F80C96" w:rsidRPr="00A923AD" w:rsidRDefault="00F80C96" w:rsidP="00F80C96">
            <w:pPr>
              <w:pStyle w:val="30"/>
              <w:ind w:firstLine="0"/>
              <w:jc w:val="center"/>
            </w:pPr>
            <w:r>
              <w:t>ИСД322-2В4Р</w:t>
            </w:r>
          </w:p>
        </w:tc>
      </w:tr>
      <w:tr w:rsidR="00F80C96" w:rsidTr="001B3CF3">
        <w:tc>
          <w:tcPr>
            <w:tcW w:w="5494" w:type="dxa"/>
          </w:tcPr>
          <w:p w:rsidR="00F80C96" w:rsidRDefault="00F80C96" w:rsidP="001B3CF3">
            <w:pPr>
              <w:pStyle w:val="30"/>
              <w:ind w:firstLine="0"/>
              <w:jc w:val="center"/>
            </w:pPr>
            <w:r>
              <w:rPr>
                <w:rFonts w:eastAsia="ArialMT"/>
                <w:noProof/>
                <w:sz w:val="28"/>
                <w:szCs w:val="28"/>
              </w:rPr>
              <w:drawing>
                <wp:inline distT="0" distB="0" distL="0" distR="0">
                  <wp:extent cx="3401478" cy="2700000"/>
                  <wp:effectExtent l="0" t="0" r="8890" b="5715"/>
                  <wp:docPr id="104" name="Рисунок 104" descr="Врезка зад 1 кле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резка зад 1 клемм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01478" cy="2700000"/>
                          </a:xfrm>
                          <a:prstGeom prst="rect">
                            <a:avLst/>
                          </a:prstGeom>
                          <a:noFill/>
                          <a:ln>
                            <a:noFill/>
                          </a:ln>
                        </pic:spPr>
                      </pic:pic>
                    </a:graphicData>
                  </a:graphic>
                </wp:inline>
              </w:drawing>
            </w:r>
          </w:p>
        </w:tc>
        <w:tc>
          <w:tcPr>
            <w:tcW w:w="5494" w:type="dxa"/>
          </w:tcPr>
          <w:p w:rsidR="00F80C96" w:rsidRDefault="00F80C96" w:rsidP="001B3CF3">
            <w:pPr>
              <w:pStyle w:val="30"/>
              <w:ind w:firstLine="0"/>
              <w:jc w:val="center"/>
            </w:pPr>
            <w:r w:rsidRPr="00A923AD">
              <w:rPr>
                <w:noProof/>
              </w:rPr>
              <w:drawing>
                <wp:inline distT="0" distB="0" distL="0" distR="0">
                  <wp:extent cx="3454734" cy="2700000"/>
                  <wp:effectExtent l="0" t="0" r="0" b="5715"/>
                  <wp:docPr id="105" name="Рисунок 105"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user\Desktop\Безымянный.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54734" cy="2700000"/>
                          </a:xfrm>
                          <a:prstGeom prst="rect">
                            <a:avLst/>
                          </a:prstGeom>
                          <a:noFill/>
                          <a:ln>
                            <a:noFill/>
                          </a:ln>
                        </pic:spPr>
                      </pic:pic>
                    </a:graphicData>
                  </a:graphic>
                </wp:inline>
              </w:drawing>
            </w:r>
          </w:p>
        </w:tc>
      </w:tr>
    </w:tbl>
    <w:p w:rsidR="00F80C96" w:rsidRDefault="00F80C96" w:rsidP="00F80C96">
      <w:pPr>
        <w:pStyle w:val="30"/>
        <w:ind w:firstLine="0"/>
        <w:jc w:val="center"/>
      </w:pPr>
    </w:p>
    <w:p w:rsidR="00B413BA" w:rsidRDefault="00B413BA" w:rsidP="00F80C96">
      <w:pPr>
        <w:pStyle w:val="30"/>
        <w:ind w:firstLine="0"/>
        <w:jc w:val="center"/>
      </w:pPr>
    </w:p>
    <w:p w:rsidR="00B413BA" w:rsidRDefault="00B413BA" w:rsidP="00F80C96">
      <w:pPr>
        <w:pStyle w:val="30"/>
        <w:ind w:firstLine="0"/>
        <w:jc w:val="center"/>
      </w:pPr>
    </w:p>
    <w:p w:rsidR="00F80C96" w:rsidRDefault="00F80C96" w:rsidP="00F80C96">
      <w:pPr>
        <w:pStyle w:val="30"/>
        <w:ind w:firstLine="0"/>
        <w:jc w:val="center"/>
      </w:pPr>
      <w:r>
        <w:rPr>
          <w:noProof/>
        </w:rPr>
        <w:drawing>
          <wp:anchor distT="0" distB="0" distL="114300" distR="114300" simplePos="0" relativeHeight="251659264" behindDoc="1" locked="0" layoutInCell="1" allowOverlap="1">
            <wp:simplePos x="0" y="0"/>
            <wp:positionH relativeFrom="column">
              <wp:posOffset>1905</wp:posOffset>
            </wp:positionH>
            <wp:positionV relativeFrom="paragraph">
              <wp:posOffset>1905</wp:posOffset>
            </wp:positionV>
            <wp:extent cx="6840220" cy="5678805"/>
            <wp:effectExtent l="0" t="0" r="0" b="0"/>
            <wp:wrapTight wrapText="bothSides">
              <wp:wrapPolygon edited="0">
                <wp:start x="0" y="0"/>
                <wp:lineTo x="0" y="21520"/>
                <wp:lineTo x="21536" y="21520"/>
                <wp:lineTo x="21536" y="0"/>
                <wp:lineTo x="0" y="0"/>
              </wp:wrapPolygon>
            </wp:wrapTight>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ИСД32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40220" cy="5678805"/>
                    </a:xfrm>
                    <a:prstGeom prst="rect">
                      <a:avLst/>
                    </a:prstGeom>
                  </pic:spPr>
                </pic:pic>
              </a:graphicData>
            </a:graphic>
          </wp:anchor>
        </w:drawing>
      </w:r>
    </w:p>
    <w:p w:rsidR="00F80C96" w:rsidRPr="00FD353B" w:rsidRDefault="00F80C96" w:rsidP="00F80C96">
      <w:pPr>
        <w:ind w:firstLine="709"/>
        <w:jc w:val="both"/>
        <w:rPr>
          <w:iCs/>
          <w:snapToGrid w:val="0"/>
        </w:rPr>
      </w:pPr>
      <w:r w:rsidRPr="000E721B">
        <w:lastRenderedPageBreak/>
        <w:t>П</w:t>
      </w:r>
      <w:r w:rsidRPr="000E721B">
        <w:rPr>
          <w:iCs/>
          <w:snapToGrid w:val="0"/>
        </w:rPr>
        <w:t xml:space="preserve">ользователь может изменить настройки прибора при помощи кнопок управления. </w:t>
      </w:r>
    </w:p>
    <w:p w:rsidR="00F80C96" w:rsidRPr="00845D55" w:rsidRDefault="00F80C96" w:rsidP="00F80C96">
      <w:pPr>
        <w:ind w:firstLine="709"/>
        <w:jc w:val="both"/>
        <w:rPr>
          <w:spacing w:val="-2"/>
        </w:rPr>
      </w:pPr>
      <w:r>
        <w:t>1.</w:t>
      </w:r>
      <w:r w:rsidRPr="00845D55">
        <w:t xml:space="preserve"> </w:t>
      </w:r>
      <w:r w:rsidRPr="00845D55">
        <w:rPr>
          <w:spacing w:val="-2"/>
        </w:rPr>
        <w:t xml:space="preserve">Оперативный контроль </w:t>
      </w:r>
      <w:proofErr w:type="spellStart"/>
      <w:r w:rsidRPr="00845D55">
        <w:rPr>
          <w:spacing w:val="-2"/>
        </w:rPr>
        <w:t>уставок</w:t>
      </w:r>
      <w:proofErr w:type="spellEnd"/>
      <w:r w:rsidRPr="00845D55">
        <w:rPr>
          <w:spacing w:val="-2"/>
        </w:rPr>
        <w:t xml:space="preserve"> аварийной сигнализации</w:t>
      </w:r>
      <w:r>
        <w:rPr>
          <w:spacing w:val="-2"/>
        </w:rPr>
        <w:t xml:space="preserve"> ИСД322</w:t>
      </w:r>
      <w:r w:rsidRPr="00845D55">
        <w:rPr>
          <w:spacing w:val="-2"/>
        </w:rPr>
        <w:t>.</w:t>
      </w:r>
    </w:p>
    <w:p w:rsidR="00F80C96" w:rsidRPr="00845D55" w:rsidRDefault="00F80C96" w:rsidP="00F80C96">
      <w:pPr>
        <w:autoSpaceDE w:val="0"/>
        <w:autoSpaceDN w:val="0"/>
        <w:adjustRightInd w:val="0"/>
        <w:ind w:firstLine="709"/>
        <w:jc w:val="both"/>
      </w:pPr>
      <w:r w:rsidRPr="00845D55">
        <w:t xml:space="preserve">В основном режиме работы на двух цифро-знаковых индикаторах прибор отображает измеренные значения. На верхнем индикаторе отображаются значения первого канала, на нижнем – второго. Для оперативного контроля </w:t>
      </w:r>
      <w:proofErr w:type="spellStart"/>
      <w:r w:rsidRPr="00845D55">
        <w:t>уставок</w:t>
      </w:r>
      <w:proofErr w:type="spellEnd"/>
      <w:r w:rsidRPr="00845D55">
        <w:t xml:space="preserve"> аварийной сигнализации необходимо нажать </w:t>
      </w:r>
      <w:proofErr w:type="gramStart"/>
      <w:r w:rsidRPr="00845D55">
        <w:t xml:space="preserve">кнопку </w:t>
      </w:r>
      <w:r w:rsidRPr="00845D55">
        <w:object w:dxaOrig="487" w:dyaOrig="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pt;height:15.65pt" o:ole="">
            <v:imagedata r:id="rId26" o:title=""/>
          </v:shape>
          <o:OLEObject Type="Embed" ProgID="CorelDRAW.Graphic.12" ShapeID="_x0000_i1025" DrawAspect="Content" ObjectID="_1763383944" r:id="rId27"/>
        </w:object>
      </w:r>
      <w:r w:rsidRPr="00845D55">
        <w:t>.</w:t>
      </w:r>
      <w:proofErr w:type="gramEnd"/>
      <w:r w:rsidRPr="00845D55">
        <w:t xml:space="preserve"> После этого прибор переходит в специальный режим индикации, при котором</w:t>
      </w:r>
      <w:r>
        <w:t xml:space="preserve"> для модели 2В2Р</w:t>
      </w:r>
      <w:r w:rsidRPr="00845D55">
        <w:t xml:space="preserve"> на верхнем индикаторе отображается </w:t>
      </w:r>
      <w:proofErr w:type="spellStart"/>
      <w:r w:rsidRPr="00845D55">
        <w:t>уставка</w:t>
      </w:r>
      <w:proofErr w:type="spellEnd"/>
      <w:r w:rsidRPr="00845D55">
        <w:t xml:space="preserve"> «А» первого канала, а на нижнем – </w:t>
      </w:r>
      <w:proofErr w:type="spellStart"/>
      <w:r w:rsidRPr="00845D55">
        <w:t>уставка</w:t>
      </w:r>
      <w:proofErr w:type="spellEnd"/>
      <w:r w:rsidRPr="00845D55">
        <w:t xml:space="preserve"> «А» второго канала.</w:t>
      </w:r>
      <w:r>
        <w:t xml:space="preserve"> Для модели 2В4Р</w:t>
      </w:r>
      <w:r w:rsidRPr="00845D55">
        <w:t xml:space="preserve"> </w:t>
      </w:r>
      <w:r>
        <w:t>кроме того следующее</w:t>
      </w:r>
      <w:r w:rsidRPr="00845D55">
        <w:t xml:space="preserve"> нажати</w:t>
      </w:r>
      <w:r>
        <w:t>е</w:t>
      </w:r>
      <w:r w:rsidRPr="00845D55">
        <w:t xml:space="preserve"> </w:t>
      </w:r>
      <w:proofErr w:type="gramStart"/>
      <w:r w:rsidRPr="00845D55">
        <w:t xml:space="preserve">кнопки </w:t>
      </w:r>
      <w:r w:rsidRPr="00845D55">
        <w:object w:dxaOrig="487" w:dyaOrig="395">
          <v:shape id="_x0000_i1026" type="#_x0000_t75" style="width:19.4pt;height:15.65pt" o:ole="">
            <v:imagedata r:id="rId26" o:title=""/>
          </v:shape>
          <o:OLEObject Type="Embed" ProgID="CorelDRAW.Graphic.12" ShapeID="_x0000_i1026" DrawAspect="Content" ObjectID="_1763383945" r:id="rId28"/>
        </w:object>
      </w:r>
      <w:r w:rsidRPr="00845D55">
        <w:t xml:space="preserve"> п</w:t>
      </w:r>
      <w:r>
        <w:t>ереводит</w:t>
      </w:r>
      <w:proofErr w:type="gramEnd"/>
      <w:r>
        <w:t xml:space="preserve"> п</w:t>
      </w:r>
      <w:r w:rsidRPr="00845D55">
        <w:t xml:space="preserve">рибор в режим индикации аварийных </w:t>
      </w:r>
      <w:proofErr w:type="spellStart"/>
      <w:r w:rsidRPr="00845D55">
        <w:t>уставок</w:t>
      </w:r>
      <w:proofErr w:type="spellEnd"/>
      <w:r w:rsidRPr="00845D55">
        <w:t xml:space="preserve"> «В». </w:t>
      </w:r>
      <w:r>
        <w:t>Третье</w:t>
      </w:r>
      <w:r w:rsidRPr="00845D55">
        <w:t xml:space="preserve"> нажатие </w:t>
      </w:r>
      <w:proofErr w:type="gramStart"/>
      <w:r w:rsidRPr="00845D55">
        <w:t xml:space="preserve">кнопки </w:t>
      </w:r>
      <w:r w:rsidRPr="00845D55">
        <w:object w:dxaOrig="487" w:dyaOrig="395">
          <v:shape id="_x0000_i1027" type="#_x0000_t75" style="width:19.4pt;height:15.65pt" o:ole="">
            <v:imagedata r:id="rId26" o:title=""/>
          </v:shape>
          <o:OLEObject Type="Embed" ProgID="CorelDRAW.Graphic.12" ShapeID="_x0000_i1027" DrawAspect="Content" ObjectID="_1763383946" r:id="rId29"/>
        </w:object>
      </w:r>
      <w:r w:rsidRPr="00845D55">
        <w:t xml:space="preserve"> возвращает</w:t>
      </w:r>
      <w:proofErr w:type="gramEnd"/>
      <w:r w:rsidRPr="00845D55">
        <w:t xml:space="preserve"> прибор в основной режим индикации. </w:t>
      </w:r>
      <w:r>
        <w:t>П</w:t>
      </w:r>
      <w:r w:rsidRPr="00845D55">
        <w:t xml:space="preserve">рибор также автоматически возвращается </w:t>
      </w:r>
      <w:r>
        <w:t>в</w:t>
      </w:r>
      <w:r w:rsidRPr="00845D55">
        <w:t xml:space="preserve"> основной режим после 5 секунд индикации </w:t>
      </w:r>
      <w:proofErr w:type="spellStart"/>
      <w:r w:rsidRPr="00845D55">
        <w:t>уставок</w:t>
      </w:r>
      <w:proofErr w:type="spellEnd"/>
      <w:r w:rsidRPr="00845D55">
        <w:t>.</w:t>
      </w:r>
    </w:p>
    <w:p w:rsidR="00F80C96" w:rsidRPr="00F80C96" w:rsidRDefault="00F80C96" w:rsidP="00F80C96">
      <w:pPr>
        <w:tabs>
          <w:tab w:val="left" w:pos="1701"/>
        </w:tabs>
        <w:ind w:firstLine="709"/>
        <w:jc w:val="both"/>
        <w:rPr>
          <w:spacing w:val="-2"/>
        </w:rPr>
      </w:pPr>
      <w:r w:rsidRPr="00845D55">
        <w:t>2</w:t>
      </w:r>
      <w:r>
        <w:t>.</w:t>
      </w:r>
      <w:r w:rsidRPr="00845D55">
        <w:t xml:space="preserve"> </w:t>
      </w:r>
      <w:r w:rsidRPr="00845D55">
        <w:rPr>
          <w:spacing w:val="-2"/>
        </w:rPr>
        <w:t>Оперативный контроль настроек светодиодных шкал</w:t>
      </w:r>
      <w:r>
        <w:rPr>
          <w:spacing w:val="-2"/>
        </w:rPr>
        <w:t xml:space="preserve"> ИСД322</w:t>
      </w:r>
      <w:r w:rsidRPr="00845D55">
        <w:rPr>
          <w:spacing w:val="-2"/>
        </w:rPr>
        <w:t>.</w:t>
      </w:r>
    </w:p>
    <w:p w:rsidR="00F80C96" w:rsidRPr="00845D55" w:rsidRDefault="00F80C96" w:rsidP="00F80C96">
      <w:pPr>
        <w:autoSpaceDE w:val="0"/>
        <w:autoSpaceDN w:val="0"/>
        <w:adjustRightInd w:val="0"/>
        <w:ind w:firstLine="709"/>
        <w:jc w:val="both"/>
      </w:pPr>
      <w:r w:rsidRPr="00845D55">
        <w:t xml:space="preserve">Для оперативного контроля настроек светодиодных шкал нажмите и удерживайте кнопку </w:t>
      </w:r>
      <w:r w:rsidRPr="00845D55">
        <w:rPr>
          <w:noProof/>
        </w:rPr>
        <w:drawing>
          <wp:inline distT="0" distB="0" distL="0" distR="0">
            <wp:extent cx="219075" cy="228600"/>
            <wp:effectExtent l="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845D55">
        <w:t xml:space="preserve"> или </w:t>
      </w:r>
      <w:r w:rsidRPr="00845D55">
        <w:rPr>
          <w:noProof/>
        </w:rPr>
        <w:drawing>
          <wp:inline distT="0" distB="0" distL="0" distR="0">
            <wp:extent cx="257175" cy="22860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845D55">
        <w:t xml:space="preserve">. При нажатии на кнопку </w:t>
      </w:r>
      <w:r w:rsidRPr="00845D55">
        <w:rPr>
          <w:noProof/>
        </w:rPr>
        <w:drawing>
          <wp:inline distT="0" distB="0" distL="0" distR="0">
            <wp:extent cx="219075" cy="228600"/>
            <wp:effectExtent l="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845D55">
        <w:t xml:space="preserve"> индикаторы будут индицировать значения, соответствующие минимальной отметке на соответствующих шкалах, при нажатии на кнопку </w:t>
      </w:r>
      <w:r w:rsidRPr="00845D55">
        <w:rPr>
          <w:noProof/>
        </w:rPr>
        <w:drawing>
          <wp:inline distT="0" distB="0" distL="0" distR="0">
            <wp:extent cx="257175" cy="228600"/>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845D55">
        <w:t xml:space="preserve"> индикаторы будут индицировать значения, соответствующие максимальной отметке.</w:t>
      </w:r>
    </w:p>
    <w:p w:rsidR="00F80C96" w:rsidRPr="00845D55" w:rsidRDefault="00F80C96" w:rsidP="00F80C96">
      <w:pPr>
        <w:ind w:firstLine="709"/>
        <w:jc w:val="both"/>
      </w:pPr>
      <w:r>
        <w:rPr>
          <w:spacing w:val="-2"/>
        </w:rPr>
        <w:t>3.</w:t>
      </w:r>
      <w:r w:rsidRPr="00845D55">
        <w:rPr>
          <w:spacing w:val="-2"/>
        </w:rPr>
        <w:t xml:space="preserve"> Установка и изменение параметров</w:t>
      </w:r>
      <w:r>
        <w:rPr>
          <w:spacing w:val="-2"/>
        </w:rPr>
        <w:t xml:space="preserve"> ИСД322</w:t>
      </w:r>
      <w:r w:rsidRPr="00845D55">
        <w:rPr>
          <w:spacing w:val="-2"/>
        </w:rPr>
        <w:t>.</w:t>
      </w:r>
    </w:p>
    <w:p w:rsidR="00F80C96" w:rsidRPr="00845D55" w:rsidRDefault="00F80C96" w:rsidP="00F80C96">
      <w:pPr>
        <w:autoSpaceDE w:val="0"/>
        <w:autoSpaceDN w:val="0"/>
        <w:adjustRightInd w:val="0"/>
        <w:ind w:firstLine="709"/>
        <w:jc w:val="both"/>
      </w:pPr>
      <w:r w:rsidRPr="00845D55">
        <w:t xml:space="preserve">Изменение параметров регулирования и других настроек осуществляется через меню прибора (рисунок </w:t>
      </w:r>
      <w:r>
        <w:t>2</w:t>
      </w:r>
      <w:r w:rsidRPr="00845D55">
        <w:t>).</w:t>
      </w:r>
    </w:p>
    <w:p w:rsidR="00F80C96" w:rsidRPr="00845D55" w:rsidRDefault="00F80C96" w:rsidP="00F80C96">
      <w:pPr>
        <w:autoSpaceDE w:val="0"/>
        <w:autoSpaceDN w:val="0"/>
        <w:adjustRightInd w:val="0"/>
        <w:ind w:firstLine="709"/>
        <w:jc w:val="both"/>
      </w:pPr>
      <w:r w:rsidRPr="00845D55">
        <w:t>Все настраиваемые параметры прибора в зависимости от назначения сгруппированы в несколько разделов.</w:t>
      </w:r>
    </w:p>
    <w:p w:rsidR="00F80C96" w:rsidRPr="00845D55" w:rsidRDefault="00F80C96" w:rsidP="00F80C96">
      <w:pPr>
        <w:autoSpaceDE w:val="0"/>
        <w:autoSpaceDN w:val="0"/>
        <w:adjustRightInd w:val="0"/>
        <w:ind w:firstLine="709"/>
        <w:jc w:val="both"/>
      </w:pPr>
      <w:r w:rsidRPr="00845D55">
        <w:t>Меню прибора состоит из трёх режимов: режим выбора канала, режим выбора раздела и режим выбора необходимого параметра.</w:t>
      </w:r>
    </w:p>
    <w:p w:rsidR="00F80C96" w:rsidRDefault="00F80C96" w:rsidP="00F80C96">
      <w:pPr>
        <w:autoSpaceDE w:val="0"/>
        <w:autoSpaceDN w:val="0"/>
        <w:adjustRightInd w:val="0"/>
        <w:ind w:firstLine="709"/>
        <w:jc w:val="both"/>
      </w:pPr>
      <w:r w:rsidRPr="002F296B">
        <w:rPr>
          <w:b/>
        </w:rPr>
        <w:t>Выбор канала</w:t>
      </w:r>
      <w:r w:rsidRPr="00845D55">
        <w:t xml:space="preserve"> </w:t>
      </w:r>
      <w:r>
        <w:t>Вход</w:t>
      </w:r>
      <w:r w:rsidRPr="00845D55">
        <w:t xml:space="preserve"> в режим выбора </w:t>
      </w:r>
      <w:r>
        <w:t xml:space="preserve">канала </w:t>
      </w:r>
      <w:r w:rsidRPr="00845D55">
        <w:t xml:space="preserve">осуществляется нажатием и удерживанием </w:t>
      </w:r>
      <w:proofErr w:type="gramStart"/>
      <w:r w:rsidRPr="00845D55">
        <w:t xml:space="preserve">кнопки </w:t>
      </w:r>
      <w:r w:rsidRPr="00845D55">
        <w:object w:dxaOrig="500" w:dyaOrig="405">
          <v:shape id="_x0000_i1028" type="#_x0000_t75" style="width:17.55pt;height:14.4pt" o:ole="">
            <v:imagedata r:id="rId32" o:title=""/>
          </v:shape>
          <o:OLEObject Type="Embed" ProgID="CorelDRAW.Graphic.12" ShapeID="_x0000_i1028" DrawAspect="Content" ObjectID="_1763383947" r:id="rId33"/>
        </w:object>
      </w:r>
      <w:r w:rsidRPr="00845D55">
        <w:t xml:space="preserve"> в</w:t>
      </w:r>
      <w:proofErr w:type="gramEnd"/>
      <w:r w:rsidRPr="00845D55">
        <w:t xml:space="preserve"> течение 1-2 секунд, в течение которых на нижнем индикаторе отображается надпись «</w:t>
      </w:r>
      <w:r w:rsidRPr="00845D55">
        <w:rPr>
          <w:lang w:val="en-US"/>
        </w:rPr>
        <w:t>tunE</w:t>
      </w:r>
      <w:r>
        <w:t xml:space="preserve">». После входа в режим канала высветится надпись либо на верхнем индикаторе </w:t>
      </w:r>
      <w:r w:rsidRPr="00EF3F65">
        <w:rPr>
          <w:i/>
          <w:lang w:val="en-US"/>
        </w:rPr>
        <w:t>Chn</w:t>
      </w:r>
      <w:r w:rsidRPr="00EF3F65">
        <w:rPr>
          <w:i/>
        </w:rPr>
        <w:t>.1</w:t>
      </w:r>
      <w:r>
        <w:rPr>
          <w:i/>
        </w:rPr>
        <w:t>,</w:t>
      </w:r>
      <w:r>
        <w:t xml:space="preserve"> либо на нижнем</w:t>
      </w:r>
      <w:r w:rsidRPr="00EF3F65">
        <w:t xml:space="preserve"> </w:t>
      </w:r>
      <w:r>
        <w:t xml:space="preserve">- </w:t>
      </w:r>
      <w:r w:rsidRPr="00EF3F65">
        <w:rPr>
          <w:i/>
          <w:lang w:val="en-US"/>
        </w:rPr>
        <w:t>Chn</w:t>
      </w:r>
      <w:r w:rsidRPr="00EF3F65">
        <w:rPr>
          <w:i/>
        </w:rPr>
        <w:t>.2</w:t>
      </w:r>
      <w:r>
        <w:rPr>
          <w:i/>
        </w:rPr>
        <w:t xml:space="preserve">. </w:t>
      </w:r>
      <w:r w:rsidRPr="00EF4475">
        <w:t xml:space="preserve">При необходимости </w:t>
      </w:r>
      <w:proofErr w:type="gramStart"/>
      <w:r w:rsidRPr="00EF4475">
        <w:t>кнопками</w:t>
      </w:r>
      <w:r>
        <w:t xml:space="preserve"> </w:t>
      </w:r>
      <w:r w:rsidRPr="00845D55">
        <w:rPr>
          <w:noProof/>
        </w:rPr>
        <w:drawing>
          <wp:inline distT="0" distB="0" distL="0" distR="0">
            <wp:extent cx="257175" cy="228600"/>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845D55">
        <w:rPr>
          <w:noProof/>
        </w:rPr>
        <w:drawing>
          <wp:inline distT="0" distB="0" distL="0" distR="0">
            <wp:extent cx="219075" cy="22860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выбрать</w:t>
      </w:r>
      <w:proofErr w:type="gramEnd"/>
      <w:r>
        <w:t xml:space="preserve"> нужный канал и </w:t>
      </w:r>
      <w:r w:rsidRPr="00845D55">
        <w:t xml:space="preserve">нажать кнопку </w:t>
      </w:r>
      <w:r w:rsidRPr="00845D55">
        <w:object w:dxaOrig="487" w:dyaOrig="395">
          <v:shape id="_x0000_i1029" type="#_x0000_t75" style="width:19.4pt;height:15.65pt" o:ole="">
            <v:imagedata r:id="rId26" o:title=""/>
          </v:shape>
          <o:OLEObject Type="Embed" ProgID="CorelDRAW.Graphic.12" ShapeID="_x0000_i1029" DrawAspect="Content" ObjectID="_1763383948" r:id="rId34"/>
        </w:object>
      </w:r>
      <w:r>
        <w:t>, прибор войдет в режим выбора разделов данного канала.</w:t>
      </w:r>
      <w:r w:rsidRPr="00845D55">
        <w:t xml:space="preserve"> </w:t>
      </w:r>
    </w:p>
    <w:p w:rsidR="00F80C96" w:rsidRDefault="00F80C96" w:rsidP="00F80C96">
      <w:pPr>
        <w:autoSpaceDE w:val="0"/>
        <w:autoSpaceDN w:val="0"/>
        <w:adjustRightInd w:val="0"/>
        <w:ind w:firstLine="709"/>
        <w:jc w:val="both"/>
      </w:pPr>
      <w:r w:rsidRPr="00EF4475">
        <w:rPr>
          <w:b/>
        </w:rPr>
        <w:t>Выбора разделов канала</w:t>
      </w:r>
      <w:r w:rsidRPr="00B96FDA">
        <w:rPr>
          <w:color w:val="FF0000"/>
        </w:rPr>
        <w:t xml:space="preserve"> </w:t>
      </w:r>
      <w:r w:rsidRPr="008A40F1">
        <w:t>После входа в режим выбора разделов на верхнем индикаторе отобразится номер раздела Р-01, а на нижнем его название «</w:t>
      </w:r>
      <w:r w:rsidRPr="008A40F1">
        <w:object w:dxaOrig="638" w:dyaOrig="279">
          <v:shape id="_x0000_i1030" type="#_x0000_t75" style="width:32.55pt;height:14.4pt" o:ole="">
            <v:imagedata r:id="rId35" o:title=""/>
          </v:shape>
          <o:OLEObject Type="Embed" ProgID="CorelDRAW.Graphic.12" ShapeID="_x0000_i1030" DrawAspect="Content" ObjectID="_1763383949" r:id="rId36"/>
        </w:object>
      </w:r>
      <w:proofErr w:type="gramStart"/>
      <w:r w:rsidRPr="008A40F1">
        <w:t>».</w:t>
      </w:r>
      <w:r>
        <w:t>Кнопками</w:t>
      </w:r>
      <w:proofErr w:type="gramEnd"/>
      <w:r w:rsidRPr="00845D55">
        <w:rPr>
          <w:noProof/>
        </w:rPr>
        <w:drawing>
          <wp:inline distT="0" distB="0" distL="0" distR="0">
            <wp:extent cx="257175" cy="228600"/>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845D55">
        <w:rPr>
          <w:noProof/>
        </w:rPr>
        <w:drawing>
          <wp:inline distT="0" distB="0" distL="0" distR="0">
            <wp:extent cx="219075" cy="228600"/>
            <wp:effectExtent l="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выбрать нужный раздел </w:t>
      </w:r>
      <w:r w:rsidRPr="00845D55">
        <w:t>Количество разделов зависит от модели прибора. Каждый раздел содержит несколько параметров, количество которых также зависит</w:t>
      </w:r>
      <w:r>
        <w:t xml:space="preserve"> от модели </w:t>
      </w:r>
      <w:proofErr w:type="gramStart"/>
      <w:r>
        <w:t>прибора</w:t>
      </w:r>
      <w:r w:rsidRPr="00845D55">
        <w:t>.</w:t>
      </w:r>
      <w:r>
        <w:t>.</w:t>
      </w:r>
      <w:proofErr w:type="gramEnd"/>
      <w:r>
        <w:t xml:space="preserve"> Чтобы войти в редактирование выбранного раздела нажмите кнопку</w:t>
      </w:r>
      <w:r w:rsidRPr="00845D55">
        <w:object w:dxaOrig="487" w:dyaOrig="395">
          <v:shape id="_x0000_i1031" type="#_x0000_t75" style="width:19.4pt;height:15.65pt" o:ole="">
            <v:imagedata r:id="rId26" o:title=""/>
          </v:shape>
          <o:OLEObject Type="Embed" ProgID="CorelDRAW.Graphic.12" ShapeID="_x0000_i1031" DrawAspect="Content" ObjectID="_1763383950" r:id="rId37"/>
        </w:object>
      </w:r>
      <w:r>
        <w:t xml:space="preserve">, прибор войдет в режим выбора необходимого параметра. </w:t>
      </w:r>
      <w:r w:rsidRPr="00845D55">
        <w:t xml:space="preserve">Возврат в режим выбора канала и далее выход из меню осуществляется нажатием </w:t>
      </w:r>
      <w:proofErr w:type="gramStart"/>
      <w:r w:rsidRPr="00845D55">
        <w:t xml:space="preserve">кнопки </w:t>
      </w:r>
      <w:r w:rsidRPr="00845D55">
        <w:object w:dxaOrig="500" w:dyaOrig="405">
          <v:shape id="_x0000_i1032" type="#_x0000_t75" style="width:18.8pt;height:15.05pt" o:ole="">
            <v:imagedata r:id="rId38" o:title=""/>
          </v:shape>
          <o:OLEObject Type="Embed" ProgID="CorelDRAW.Graphic.12" ShapeID="_x0000_i1032" DrawAspect="Content" ObjectID="_1763383951" r:id="rId39"/>
        </w:object>
      </w:r>
      <w:r w:rsidRPr="00845D55">
        <w:t>.</w:t>
      </w:r>
      <w:proofErr w:type="gramEnd"/>
    </w:p>
    <w:p w:rsidR="00F80C96" w:rsidRPr="00845D55" w:rsidRDefault="00F80C96" w:rsidP="00F80C96">
      <w:pPr>
        <w:autoSpaceDE w:val="0"/>
        <w:autoSpaceDN w:val="0"/>
        <w:adjustRightInd w:val="0"/>
        <w:ind w:firstLine="709"/>
        <w:jc w:val="both"/>
      </w:pPr>
      <w:r>
        <w:rPr>
          <w:b/>
        </w:rPr>
        <w:t>Выбор необходимого параметра раздела.</w:t>
      </w:r>
    </w:p>
    <w:p w:rsidR="00F80C96" w:rsidRDefault="00F80C96" w:rsidP="00F80C96">
      <w:pPr>
        <w:autoSpaceDE w:val="0"/>
        <w:autoSpaceDN w:val="0"/>
        <w:adjustRightInd w:val="0"/>
        <w:ind w:firstLine="709"/>
        <w:jc w:val="both"/>
      </w:pPr>
      <w:r w:rsidRPr="00845D55">
        <w:t xml:space="preserve">В режиме выбора </w:t>
      </w:r>
      <w:r>
        <w:t>необходимого параметра</w:t>
      </w:r>
      <w:r w:rsidRPr="00845D55">
        <w:t xml:space="preserve"> на верхнем индикаторе отображается </w:t>
      </w:r>
      <w:r>
        <w:t xml:space="preserve">название параметра (например, </w:t>
      </w:r>
      <w:r w:rsidRPr="008A40F1">
        <w:rPr>
          <w:i/>
          <w:lang w:val="en-US"/>
        </w:rPr>
        <w:t>A</w:t>
      </w:r>
      <w:r w:rsidRPr="008A40F1">
        <w:rPr>
          <w:i/>
        </w:rPr>
        <w:t>.</w:t>
      </w:r>
      <w:r w:rsidRPr="008A40F1">
        <w:rPr>
          <w:i/>
          <w:lang w:val="en-US"/>
        </w:rPr>
        <w:t>tyP</w:t>
      </w:r>
      <w:r>
        <w:t>)</w:t>
      </w:r>
      <w:r w:rsidRPr="00845D55">
        <w:t>,</w:t>
      </w:r>
      <w:r>
        <w:t>а</w:t>
      </w:r>
      <w:r w:rsidRPr="00845D55">
        <w:t xml:space="preserve"> на нижнем индикаторе – </w:t>
      </w:r>
      <w:r>
        <w:t xml:space="preserve">его значение, текстовое или цифровое (например, </w:t>
      </w:r>
      <w:r>
        <w:rPr>
          <w:lang w:val="en-US"/>
        </w:rPr>
        <w:t>ALH</w:t>
      </w:r>
      <w:r w:rsidRPr="00D505E1">
        <w:t>-</w:t>
      </w:r>
      <w:r>
        <w:t xml:space="preserve">). Чтобы изменить значение параметра </w:t>
      </w:r>
      <w:proofErr w:type="gramStart"/>
      <w:r>
        <w:t>необходимо  нажать</w:t>
      </w:r>
      <w:proofErr w:type="gramEnd"/>
      <w:r>
        <w:t xml:space="preserve"> кнопку</w:t>
      </w:r>
      <w:r w:rsidRPr="00845D55">
        <w:object w:dxaOrig="487" w:dyaOrig="395">
          <v:shape id="_x0000_i1033" type="#_x0000_t75" style="width:19.4pt;height:15.65pt" o:ole="">
            <v:imagedata r:id="rId26" o:title=""/>
          </v:shape>
          <o:OLEObject Type="Embed" ProgID="CorelDRAW.Graphic.12" ShapeID="_x0000_i1033" DrawAspect="Content" ObjectID="_1763383952" r:id="rId40"/>
        </w:object>
      </w:r>
      <w:r>
        <w:t>,</w:t>
      </w:r>
      <w:r w:rsidRPr="00845D55">
        <w:t xml:space="preserve">. при этом нижний индикатор входит в мигающий режим. </w:t>
      </w:r>
      <w:r>
        <w:t xml:space="preserve">Прибор находится в режиме редактирования параметра. </w:t>
      </w:r>
    </w:p>
    <w:p w:rsidR="00F80C96" w:rsidRDefault="00F80C96" w:rsidP="00F80C96">
      <w:pPr>
        <w:autoSpaceDE w:val="0"/>
        <w:autoSpaceDN w:val="0"/>
        <w:adjustRightInd w:val="0"/>
        <w:ind w:firstLine="709"/>
        <w:jc w:val="both"/>
      </w:pPr>
      <w:r w:rsidRPr="00D505E1">
        <w:rPr>
          <w:b/>
        </w:rPr>
        <w:t>Редактирование параметра</w:t>
      </w:r>
      <w:r>
        <w:t xml:space="preserve"> производится </w:t>
      </w:r>
      <w:r w:rsidRPr="00845D55">
        <w:t xml:space="preserve">нажатием кнопок </w:t>
      </w:r>
      <w:r w:rsidRPr="00845D55">
        <w:rPr>
          <w:noProof/>
        </w:rPr>
        <w:drawing>
          <wp:inline distT="0" distB="0" distL="0" distR="0">
            <wp:extent cx="428625" cy="171450"/>
            <wp:effectExtent l="0" t="0" r="9525" b="0"/>
            <wp:docPr id="115" name="Рисунок 115"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нопки перебора"/>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845D55">
        <w:t>.</w:t>
      </w:r>
      <w:r>
        <w:t xml:space="preserve"> Установив необходимое значение параметра, нажатием</w:t>
      </w:r>
      <w:r w:rsidRPr="00845D55">
        <w:t xml:space="preserve"> </w:t>
      </w:r>
      <w:proofErr w:type="gramStart"/>
      <w:r>
        <w:t xml:space="preserve">кнопки </w:t>
      </w:r>
      <w:r w:rsidRPr="00845D55">
        <w:object w:dxaOrig="500" w:dyaOrig="405">
          <v:shape id="_x0000_i1034" type="#_x0000_t75" style="width:17.55pt;height:14.4pt" o:ole="">
            <v:imagedata r:id="rId32" o:title=""/>
          </v:shape>
          <o:OLEObject Type="Embed" ProgID="CorelDRAW.Graphic.12" ShapeID="_x0000_i1034" DrawAspect="Content" ObjectID="_1763383953" r:id="rId42"/>
        </w:object>
      </w:r>
      <w:r w:rsidRPr="00845D55">
        <w:t xml:space="preserve"> или</w:t>
      </w:r>
      <w:proofErr w:type="gramEnd"/>
      <w:r w:rsidRPr="00845D55">
        <w:t xml:space="preserve"> </w:t>
      </w:r>
      <w:r w:rsidRPr="00845D55">
        <w:object w:dxaOrig="500" w:dyaOrig="405">
          <v:shape id="_x0000_i1035" type="#_x0000_t75" style="width:18.8pt;height:15.05pt" o:ole="">
            <v:imagedata r:id="rId38" o:title=""/>
          </v:shape>
          <o:OLEObject Type="Embed" ProgID="CorelDRAW.Graphic.12" ShapeID="_x0000_i1035" DrawAspect="Content" ObjectID="_1763383954" r:id="rId43"/>
        </w:object>
      </w:r>
      <w:r>
        <w:t xml:space="preserve"> записать это значение в энергонезависимую память прибора</w:t>
      </w:r>
      <w:r w:rsidRPr="00845D55">
        <w:t>.</w:t>
      </w:r>
      <w:r>
        <w:t xml:space="preserve"> Н</w:t>
      </w:r>
      <w:r w:rsidRPr="00845D55">
        <w:t xml:space="preserve">ижний индикатор </w:t>
      </w:r>
      <w:r>
        <w:t xml:space="preserve">при этом </w:t>
      </w:r>
      <w:r w:rsidRPr="00845D55">
        <w:t xml:space="preserve">переходит в нормальный режим индикации. Возврат в режим выбора раздела осуществляется </w:t>
      </w:r>
      <w:proofErr w:type="gramStart"/>
      <w:r w:rsidRPr="00845D55">
        <w:t xml:space="preserve">кнопкой </w:t>
      </w:r>
      <w:r w:rsidRPr="00845D55">
        <w:object w:dxaOrig="500" w:dyaOrig="405">
          <v:shape id="_x0000_i1036" type="#_x0000_t75" style="width:18.8pt;height:15.05pt" o:ole="">
            <v:imagedata r:id="rId38" o:title=""/>
          </v:shape>
          <o:OLEObject Type="Embed" ProgID="CorelDRAW.Graphic.12" ShapeID="_x0000_i1036" DrawAspect="Content" ObjectID="_1763383955" r:id="rId44"/>
        </w:object>
      </w:r>
      <w:r w:rsidRPr="00845D55">
        <w:t>.</w:t>
      </w:r>
      <w:proofErr w:type="gramEnd"/>
    </w:p>
    <w:p w:rsidR="00F80C96" w:rsidRPr="00845D55" w:rsidRDefault="00F80C96" w:rsidP="00F80C96">
      <w:pPr>
        <w:pStyle w:val="af8"/>
        <w:spacing w:before="0" w:beforeAutospacing="0"/>
        <w:ind w:firstLine="709"/>
        <w:rPr>
          <w:rFonts w:ascii="Times New Roman" w:hAnsi="Times New Roman" w:cs="Times New Roman"/>
          <w:sz w:val="24"/>
          <w:szCs w:val="24"/>
        </w:rPr>
      </w:pPr>
    </w:p>
    <w:p w:rsidR="00F80C96" w:rsidRPr="00DC4176" w:rsidRDefault="00F80C96" w:rsidP="00F80C96">
      <w:pPr>
        <w:pStyle w:val="30"/>
        <w:ind w:firstLine="0"/>
        <w:jc w:val="center"/>
        <w:rPr>
          <w:b/>
        </w:rPr>
      </w:pPr>
      <w:r w:rsidRPr="00DC4176">
        <w:rPr>
          <w:b/>
        </w:rPr>
        <w:t xml:space="preserve">Список разделов и программируемых параметров представлен в Приложении </w:t>
      </w:r>
      <w:r w:rsidR="00B413BA">
        <w:rPr>
          <w:b/>
        </w:rPr>
        <w:t>А</w:t>
      </w:r>
      <w:r w:rsidRPr="00DC4176">
        <w:rPr>
          <w:b/>
        </w:rPr>
        <w:t>.</w:t>
      </w:r>
    </w:p>
    <w:p w:rsidR="00F80C96" w:rsidRDefault="00F80C96" w:rsidP="00F80C96">
      <w:pPr>
        <w:pStyle w:val="30"/>
        <w:ind w:firstLine="0"/>
        <w:jc w:val="center"/>
        <w:rPr>
          <w:b/>
        </w:rPr>
      </w:pPr>
    </w:p>
    <w:p w:rsidR="00F80C96" w:rsidRDefault="00F80C96" w:rsidP="00F80C96">
      <w:pPr>
        <w:pStyle w:val="30"/>
        <w:ind w:firstLine="0"/>
        <w:jc w:val="center"/>
      </w:pPr>
    </w:p>
    <w:p w:rsidR="00F80C96" w:rsidRDefault="00F80C96" w:rsidP="00F80C96">
      <w:pPr>
        <w:pStyle w:val="30"/>
        <w:ind w:firstLine="0"/>
        <w:jc w:val="center"/>
        <w:rPr>
          <w:b/>
        </w:rPr>
      </w:pPr>
    </w:p>
    <w:p w:rsidR="00F80C96" w:rsidRDefault="00F80C96" w:rsidP="00F80C96">
      <w:pPr>
        <w:pStyle w:val="30"/>
        <w:ind w:firstLine="0"/>
        <w:jc w:val="center"/>
        <w:rPr>
          <w:b/>
        </w:rPr>
      </w:pPr>
    </w:p>
    <w:p w:rsidR="00F80C96" w:rsidRDefault="00F80C96" w:rsidP="00F80C96">
      <w:pPr>
        <w:pStyle w:val="30"/>
        <w:ind w:firstLine="0"/>
        <w:jc w:val="center"/>
        <w:rPr>
          <w:b/>
        </w:rPr>
      </w:pPr>
    </w:p>
    <w:p w:rsidR="00F80C96" w:rsidRDefault="00F80C96" w:rsidP="00F80C96">
      <w:pPr>
        <w:pStyle w:val="30"/>
        <w:ind w:firstLine="0"/>
        <w:jc w:val="center"/>
        <w:rPr>
          <w:b/>
        </w:rPr>
      </w:pPr>
    </w:p>
    <w:p w:rsidR="00EF499E" w:rsidRDefault="00EF499E" w:rsidP="00F80C96">
      <w:pPr>
        <w:pStyle w:val="30"/>
        <w:ind w:firstLine="0"/>
        <w:jc w:val="center"/>
        <w:rPr>
          <w:b/>
        </w:rPr>
      </w:pPr>
    </w:p>
    <w:p w:rsidR="00F80C96" w:rsidRDefault="00F80C96" w:rsidP="00F80C96">
      <w:pPr>
        <w:pStyle w:val="30"/>
        <w:ind w:firstLine="0"/>
        <w:jc w:val="center"/>
        <w:rPr>
          <w:b/>
        </w:rPr>
      </w:pPr>
    </w:p>
    <w:p w:rsidR="00F80C96" w:rsidRDefault="00F80C96" w:rsidP="00F80C96">
      <w:pPr>
        <w:pStyle w:val="30"/>
        <w:ind w:firstLine="0"/>
        <w:jc w:val="center"/>
        <w:rPr>
          <w:b/>
        </w:rPr>
      </w:pPr>
      <w:r>
        <w:rPr>
          <w:b/>
        </w:rPr>
        <w:t>Приложение 2</w:t>
      </w:r>
    </w:p>
    <w:p w:rsidR="00F80C96" w:rsidRPr="00B96FDA" w:rsidRDefault="00F80C96" w:rsidP="00F80C96">
      <w:pPr>
        <w:pStyle w:val="30"/>
        <w:ind w:firstLine="0"/>
        <w:jc w:val="center"/>
        <w:rPr>
          <w:b/>
          <w:sz w:val="28"/>
          <w:szCs w:val="28"/>
        </w:rPr>
      </w:pPr>
      <w:r w:rsidRPr="00B96FDA">
        <w:rPr>
          <w:sz w:val="28"/>
          <w:szCs w:val="28"/>
        </w:rPr>
        <w:t>Назначение кнопок и индикаторов на лицевой панели</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7"/>
      </w:tblGrid>
      <w:tr w:rsidR="00F80C96" w:rsidRPr="00B96FDA" w:rsidTr="001B3CF3">
        <w:trPr>
          <w:jc w:val="center"/>
        </w:trPr>
        <w:tc>
          <w:tcPr>
            <w:tcW w:w="5467" w:type="dxa"/>
          </w:tcPr>
          <w:p w:rsidR="00F80C96" w:rsidRDefault="00F80C96" w:rsidP="001B3CF3">
            <w:pPr>
              <w:pStyle w:val="30"/>
              <w:ind w:firstLine="0"/>
              <w:jc w:val="center"/>
              <w:rPr>
                <w:noProof/>
                <w:sz w:val="28"/>
                <w:szCs w:val="28"/>
              </w:rPr>
            </w:pPr>
            <w:r w:rsidRPr="00B96FDA">
              <w:rPr>
                <w:noProof/>
                <w:sz w:val="28"/>
                <w:szCs w:val="28"/>
              </w:rPr>
              <w:t>ИС</w:t>
            </w:r>
            <w:r>
              <w:rPr>
                <w:noProof/>
                <w:sz w:val="28"/>
                <w:szCs w:val="28"/>
              </w:rPr>
              <w:t>Д</w:t>
            </w:r>
            <w:r w:rsidRPr="00B96FDA">
              <w:rPr>
                <w:noProof/>
                <w:sz w:val="28"/>
                <w:szCs w:val="28"/>
              </w:rPr>
              <w:t>332</w:t>
            </w:r>
          </w:p>
          <w:p w:rsidR="00F80C96" w:rsidRDefault="00F80C96" w:rsidP="001B3CF3">
            <w:pPr>
              <w:pStyle w:val="30"/>
              <w:ind w:firstLine="0"/>
              <w:jc w:val="center"/>
              <w:rPr>
                <w:noProof/>
                <w:sz w:val="28"/>
                <w:szCs w:val="28"/>
              </w:rPr>
            </w:pPr>
          </w:p>
          <w:p w:rsidR="00F80C96" w:rsidRPr="00B96FDA" w:rsidRDefault="00F80C96" w:rsidP="001B3CF3">
            <w:pPr>
              <w:pStyle w:val="30"/>
              <w:ind w:firstLine="0"/>
              <w:jc w:val="center"/>
              <w:rPr>
                <w:noProof/>
                <w:sz w:val="28"/>
                <w:szCs w:val="28"/>
              </w:rPr>
            </w:pPr>
          </w:p>
        </w:tc>
      </w:tr>
    </w:tbl>
    <w:p w:rsidR="00F80C96" w:rsidRDefault="001B3CF3" w:rsidP="00F80C96">
      <w:pPr>
        <w:pStyle w:val="30"/>
        <w:ind w:firstLine="0"/>
        <w:jc w:val="center"/>
        <w:rPr>
          <w:b/>
        </w:rPr>
      </w:pPr>
      <w:r>
        <w:rPr>
          <w:b/>
          <w:noProof/>
        </w:rPr>
        <w:drawing>
          <wp:inline distT="0" distB="0" distL="0" distR="0">
            <wp:extent cx="4229100" cy="35147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Намордник ТРИД33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29100" cy="3514725"/>
                    </a:xfrm>
                    <a:prstGeom prst="rect">
                      <a:avLst/>
                    </a:prstGeom>
                  </pic:spPr>
                </pic:pic>
              </a:graphicData>
            </a:graphic>
          </wp:inline>
        </w:drawing>
      </w:r>
    </w:p>
    <w:p w:rsidR="00F80C96" w:rsidRDefault="00F80C96" w:rsidP="00F80C96">
      <w:pPr>
        <w:pStyle w:val="30"/>
        <w:ind w:firstLine="0"/>
        <w:jc w:val="center"/>
        <w:rPr>
          <w:b/>
        </w:rPr>
      </w:pPr>
    </w:p>
    <w:p w:rsidR="00F80C96" w:rsidRDefault="00F80C96" w:rsidP="00F80C96">
      <w:pPr>
        <w:pStyle w:val="30"/>
        <w:ind w:firstLine="0"/>
        <w:jc w:val="center"/>
        <w:rPr>
          <w:b/>
        </w:rPr>
      </w:pPr>
    </w:p>
    <w:p w:rsidR="00F80C96" w:rsidRDefault="00F80C96" w:rsidP="00F80C96">
      <w:pPr>
        <w:pStyle w:val="30"/>
        <w:ind w:firstLine="0"/>
        <w:jc w:val="center"/>
        <w:rPr>
          <w:b/>
        </w:rPr>
      </w:pPr>
    </w:p>
    <w:tbl>
      <w:tblPr>
        <w:tblStyle w:val="af"/>
        <w:tblW w:w="0" w:type="auto"/>
        <w:jc w:val="center"/>
        <w:tblLook w:val="04A0" w:firstRow="1" w:lastRow="0" w:firstColumn="1" w:lastColumn="0" w:noHBand="0" w:noVBand="1"/>
      </w:tblPr>
      <w:tblGrid>
        <w:gridCol w:w="421"/>
        <w:gridCol w:w="992"/>
        <w:gridCol w:w="7932"/>
      </w:tblGrid>
      <w:tr w:rsidR="00F80C96" w:rsidRPr="00552AB1" w:rsidTr="001B3CF3">
        <w:trPr>
          <w:trHeight w:val="369"/>
          <w:jc w:val="center"/>
        </w:trPr>
        <w:tc>
          <w:tcPr>
            <w:tcW w:w="421" w:type="dxa"/>
          </w:tcPr>
          <w:p w:rsidR="00F80C96" w:rsidRPr="00552AB1" w:rsidRDefault="00F80C96" w:rsidP="001B3CF3">
            <w:r w:rsidRPr="00552AB1">
              <w:t>1</w:t>
            </w:r>
          </w:p>
        </w:tc>
        <w:tc>
          <w:tcPr>
            <w:tcW w:w="8924" w:type="dxa"/>
            <w:gridSpan w:val="2"/>
          </w:tcPr>
          <w:p w:rsidR="00F80C96" w:rsidRPr="00552AB1" w:rsidRDefault="00F80C96" w:rsidP="001B3CF3">
            <w:r>
              <w:t>двухцветны</w:t>
            </w:r>
            <w:r w:rsidR="001B3CF3">
              <w:t>й</w:t>
            </w:r>
            <w:r>
              <w:t xml:space="preserve"> светодиод</w:t>
            </w:r>
            <w:r w:rsidR="001B3CF3">
              <w:t xml:space="preserve"> канала А</w:t>
            </w:r>
          </w:p>
        </w:tc>
      </w:tr>
      <w:tr w:rsidR="00F80C96" w:rsidRPr="00552AB1" w:rsidTr="001B3CF3">
        <w:trPr>
          <w:trHeight w:val="417"/>
          <w:jc w:val="center"/>
        </w:trPr>
        <w:tc>
          <w:tcPr>
            <w:tcW w:w="421" w:type="dxa"/>
          </w:tcPr>
          <w:p w:rsidR="00F80C96" w:rsidRPr="00552AB1" w:rsidRDefault="00F80C96" w:rsidP="001B3CF3">
            <w:r w:rsidRPr="00552AB1">
              <w:t>2</w:t>
            </w:r>
          </w:p>
        </w:tc>
        <w:tc>
          <w:tcPr>
            <w:tcW w:w="8924" w:type="dxa"/>
            <w:gridSpan w:val="2"/>
          </w:tcPr>
          <w:p w:rsidR="00F80C96" w:rsidRPr="00552AB1" w:rsidRDefault="001B3CF3" w:rsidP="001B3CF3">
            <w:r>
              <w:t>двухцветный светодиод канала В</w:t>
            </w:r>
          </w:p>
        </w:tc>
      </w:tr>
      <w:tr w:rsidR="001B3CF3" w:rsidRPr="00552AB1" w:rsidTr="001B3CF3">
        <w:trPr>
          <w:trHeight w:val="417"/>
          <w:jc w:val="center"/>
        </w:trPr>
        <w:tc>
          <w:tcPr>
            <w:tcW w:w="421" w:type="dxa"/>
          </w:tcPr>
          <w:p w:rsidR="001B3CF3" w:rsidRPr="00552AB1" w:rsidRDefault="001B3CF3" w:rsidP="001B3CF3">
            <w:r>
              <w:t>3</w:t>
            </w:r>
          </w:p>
        </w:tc>
        <w:tc>
          <w:tcPr>
            <w:tcW w:w="8924" w:type="dxa"/>
            <w:gridSpan w:val="2"/>
          </w:tcPr>
          <w:p w:rsidR="001B3CF3" w:rsidRDefault="001B3CF3" w:rsidP="001B3CF3">
            <w:r>
              <w:t>Графическая шкала</w:t>
            </w:r>
          </w:p>
        </w:tc>
      </w:tr>
      <w:tr w:rsidR="00F80C96" w:rsidRPr="00552AB1" w:rsidTr="001B3CF3">
        <w:trPr>
          <w:trHeight w:val="409"/>
          <w:jc w:val="center"/>
        </w:trPr>
        <w:tc>
          <w:tcPr>
            <w:tcW w:w="421" w:type="dxa"/>
          </w:tcPr>
          <w:p w:rsidR="00F80C96" w:rsidRPr="00552AB1" w:rsidRDefault="001B3CF3" w:rsidP="001B3CF3">
            <w:r>
              <w:t>4</w:t>
            </w:r>
          </w:p>
        </w:tc>
        <w:tc>
          <w:tcPr>
            <w:tcW w:w="8924" w:type="dxa"/>
            <w:gridSpan w:val="2"/>
          </w:tcPr>
          <w:p w:rsidR="00F80C96" w:rsidRPr="00552AB1" w:rsidRDefault="00F80C96" w:rsidP="001B3CF3">
            <w:r>
              <w:t>Цифро-знаковый индикатор</w:t>
            </w:r>
          </w:p>
        </w:tc>
      </w:tr>
      <w:tr w:rsidR="00F80C96" w:rsidRPr="00552AB1" w:rsidTr="001B3CF3">
        <w:trPr>
          <w:trHeight w:val="409"/>
          <w:jc w:val="center"/>
        </w:trPr>
        <w:tc>
          <w:tcPr>
            <w:tcW w:w="421" w:type="dxa"/>
            <w:vMerge w:val="restart"/>
          </w:tcPr>
          <w:p w:rsidR="00F80C96" w:rsidRDefault="001B3CF3" w:rsidP="001B3CF3">
            <w:r>
              <w:t>5</w:t>
            </w:r>
          </w:p>
        </w:tc>
        <w:tc>
          <w:tcPr>
            <w:tcW w:w="8924" w:type="dxa"/>
            <w:gridSpan w:val="2"/>
          </w:tcPr>
          <w:p w:rsidR="00F80C96" w:rsidRDefault="00F80C96" w:rsidP="001B3CF3">
            <w:r>
              <w:t>Кнопки управления</w:t>
            </w:r>
          </w:p>
        </w:tc>
      </w:tr>
      <w:tr w:rsidR="00F80C96" w:rsidRPr="00552AB1" w:rsidTr="001B3CF3">
        <w:trPr>
          <w:trHeight w:val="61"/>
          <w:jc w:val="center"/>
        </w:trPr>
        <w:tc>
          <w:tcPr>
            <w:tcW w:w="421" w:type="dxa"/>
            <w:vMerge/>
          </w:tcPr>
          <w:p w:rsidR="00F80C96" w:rsidRPr="00552AB1" w:rsidRDefault="00F80C96" w:rsidP="001B3CF3"/>
        </w:tc>
        <w:tc>
          <w:tcPr>
            <w:tcW w:w="992" w:type="dxa"/>
          </w:tcPr>
          <w:p w:rsidR="00F80C96" w:rsidRPr="00552AB1" w:rsidRDefault="00F80C96" w:rsidP="001B3CF3">
            <w:r w:rsidRPr="00552AB1">
              <w:t xml:space="preserve"> </w:t>
            </w:r>
            <w:r w:rsidRPr="00552AB1">
              <w:rPr>
                <w:noProof/>
              </w:rPr>
              <w:drawing>
                <wp:inline distT="0" distB="0" distL="0" distR="0">
                  <wp:extent cx="344170" cy="333375"/>
                  <wp:effectExtent l="0" t="0" r="0" b="9525"/>
                  <wp:docPr id="117" name="Рисунок 117"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inline>
              </w:drawing>
            </w:r>
          </w:p>
        </w:tc>
        <w:tc>
          <w:tcPr>
            <w:tcW w:w="7932" w:type="dxa"/>
          </w:tcPr>
          <w:p w:rsidR="00F80C96" w:rsidRPr="00552AB1" w:rsidRDefault="00F80C96" w:rsidP="001B3CF3">
            <w:r w:rsidRPr="00552AB1">
              <w:t>Вход:</w:t>
            </w:r>
          </w:p>
          <w:p w:rsidR="00F80C96" w:rsidRPr="00552AB1" w:rsidRDefault="00F80C96" w:rsidP="001B3CF3">
            <w:r w:rsidRPr="00552AB1">
              <w:t>- в меню;</w:t>
            </w:r>
          </w:p>
          <w:p w:rsidR="00F80C96" w:rsidRPr="00552AB1" w:rsidRDefault="00F80C96" w:rsidP="001B3CF3">
            <w:r w:rsidRPr="00552AB1">
              <w:t>- в раздел;</w:t>
            </w:r>
          </w:p>
          <w:p w:rsidR="00F80C96" w:rsidRPr="00552AB1" w:rsidRDefault="00F80C96" w:rsidP="001B3CF3">
            <w:r w:rsidRPr="00552AB1">
              <w:t>- в режим редактирования параметра</w:t>
            </w:r>
          </w:p>
        </w:tc>
      </w:tr>
      <w:tr w:rsidR="00F80C96" w:rsidRPr="00552AB1" w:rsidTr="001B3CF3">
        <w:trPr>
          <w:trHeight w:val="61"/>
          <w:jc w:val="center"/>
        </w:trPr>
        <w:tc>
          <w:tcPr>
            <w:tcW w:w="421" w:type="dxa"/>
            <w:vMerge/>
          </w:tcPr>
          <w:p w:rsidR="00F80C96" w:rsidRPr="00552AB1" w:rsidRDefault="00F80C96" w:rsidP="001B3CF3"/>
        </w:tc>
        <w:tc>
          <w:tcPr>
            <w:tcW w:w="992" w:type="dxa"/>
          </w:tcPr>
          <w:p w:rsidR="00F80C96" w:rsidRPr="00552AB1" w:rsidRDefault="00F80C96" w:rsidP="001B3CF3">
            <w:r w:rsidRPr="00552AB1">
              <w:t xml:space="preserve">  </w:t>
            </w:r>
            <w:r w:rsidRPr="00552AB1">
              <w:rPr>
                <w:noProof/>
              </w:rPr>
              <w:drawing>
                <wp:inline distT="0" distB="0" distL="0" distR="0">
                  <wp:extent cx="333375" cy="333375"/>
                  <wp:effectExtent l="0" t="0" r="9525" b="9525"/>
                  <wp:docPr id="118" name="Рисунок 118"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7932" w:type="dxa"/>
          </w:tcPr>
          <w:p w:rsidR="00F80C96" w:rsidRPr="00552AB1" w:rsidRDefault="00F80C96" w:rsidP="001B3CF3">
            <w:r w:rsidRPr="00552AB1">
              <w:t>Выход:</w:t>
            </w:r>
          </w:p>
          <w:p w:rsidR="00F80C96" w:rsidRPr="00552AB1" w:rsidRDefault="00F80C96" w:rsidP="001B3CF3">
            <w:r w:rsidRPr="00552AB1">
              <w:t>- из режима редактирования параметра;</w:t>
            </w:r>
          </w:p>
          <w:p w:rsidR="00F80C96" w:rsidRPr="00552AB1" w:rsidRDefault="00F80C96" w:rsidP="001B3CF3">
            <w:r w:rsidRPr="00552AB1">
              <w:t>- выход из раздела;</w:t>
            </w:r>
          </w:p>
          <w:p w:rsidR="00F80C96" w:rsidRPr="00552AB1" w:rsidRDefault="00F80C96" w:rsidP="001B3CF3">
            <w:r w:rsidRPr="00552AB1">
              <w:t>- выход из меню</w:t>
            </w:r>
          </w:p>
        </w:tc>
      </w:tr>
      <w:tr w:rsidR="00F80C96" w:rsidRPr="00552AB1" w:rsidTr="001B3CF3">
        <w:trPr>
          <w:trHeight w:val="61"/>
          <w:jc w:val="center"/>
        </w:trPr>
        <w:tc>
          <w:tcPr>
            <w:tcW w:w="421" w:type="dxa"/>
            <w:vMerge/>
          </w:tcPr>
          <w:p w:rsidR="00F80C96" w:rsidRPr="00552AB1" w:rsidRDefault="00F80C96" w:rsidP="001B3CF3"/>
        </w:tc>
        <w:tc>
          <w:tcPr>
            <w:tcW w:w="992" w:type="dxa"/>
          </w:tcPr>
          <w:p w:rsidR="00F80C96" w:rsidRPr="00552AB1" w:rsidRDefault="00F80C96" w:rsidP="001B3CF3">
            <w:r w:rsidRPr="00552AB1">
              <w:rPr>
                <w:noProof/>
              </w:rPr>
              <w:drawing>
                <wp:inline distT="0" distB="0" distL="0" distR="0">
                  <wp:extent cx="462280" cy="290195"/>
                  <wp:effectExtent l="0" t="0" r="0" b="0"/>
                  <wp:docPr id="119" name="Рисунок 119"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7932" w:type="dxa"/>
          </w:tcPr>
          <w:p w:rsidR="00F80C96" w:rsidRPr="00552AB1" w:rsidRDefault="00F80C96" w:rsidP="001B3CF3">
            <w:r w:rsidRPr="00552AB1">
              <w:t>Уменьшение значения параметра при программировании</w:t>
            </w:r>
          </w:p>
        </w:tc>
      </w:tr>
      <w:tr w:rsidR="00F80C96" w:rsidRPr="00552AB1" w:rsidTr="001B3CF3">
        <w:trPr>
          <w:trHeight w:val="234"/>
          <w:jc w:val="center"/>
        </w:trPr>
        <w:tc>
          <w:tcPr>
            <w:tcW w:w="421" w:type="dxa"/>
            <w:vMerge/>
          </w:tcPr>
          <w:p w:rsidR="00F80C96" w:rsidRPr="00552AB1" w:rsidRDefault="00F80C96" w:rsidP="001B3CF3"/>
        </w:tc>
        <w:tc>
          <w:tcPr>
            <w:tcW w:w="992" w:type="dxa"/>
          </w:tcPr>
          <w:p w:rsidR="00F80C96" w:rsidRPr="00552AB1" w:rsidRDefault="00F80C96" w:rsidP="001B3CF3">
            <w:r w:rsidRPr="00552AB1">
              <w:rPr>
                <w:noProof/>
              </w:rPr>
              <w:drawing>
                <wp:inline distT="0" distB="0" distL="0" distR="0">
                  <wp:extent cx="462280" cy="290195"/>
                  <wp:effectExtent l="0" t="0" r="0" b="0"/>
                  <wp:docPr id="120" name="Рисунок 120"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7932" w:type="dxa"/>
          </w:tcPr>
          <w:p w:rsidR="00F80C96" w:rsidRPr="00552AB1" w:rsidRDefault="00F80C96" w:rsidP="001B3CF3">
            <w:r w:rsidRPr="00552AB1">
              <w:t>Увеличение значения параметра при программировании</w:t>
            </w:r>
          </w:p>
        </w:tc>
      </w:tr>
    </w:tbl>
    <w:p w:rsidR="00F80C96" w:rsidRDefault="00F80C96" w:rsidP="00F80C96">
      <w:pPr>
        <w:pStyle w:val="30"/>
        <w:ind w:firstLine="0"/>
        <w:jc w:val="center"/>
        <w:rPr>
          <w:b/>
        </w:rPr>
      </w:pPr>
    </w:p>
    <w:p w:rsidR="00F80C96" w:rsidRDefault="00F80C96" w:rsidP="00F80C96">
      <w:pPr>
        <w:pStyle w:val="30"/>
        <w:ind w:firstLine="0"/>
        <w:jc w:val="center"/>
        <w:rPr>
          <w:b/>
        </w:rPr>
      </w:pPr>
    </w:p>
    <w:p w:rsidR="00F80C96" w:rsidRDefault="00F80C96" w:rsidP="00F80C96">
      <w:pPr>
        <w:pStyle w:val="30"/>
        <w:ind w:firstLine="0"/>
        <w:jc w:val="center"/>
        <w:rPr>
          <w:b/>
        </w:rPr>
      </w:pPr>
    </w:p>
    <w:p w:rsidR="00F80C96" w:rsidRDefault="00F80C96" w:rsidP="00F80C96">
      <w:pPr>
        <w:pStyle w:val="30"/>
        <w:ind w:firstLine="0"/>
        <w:jc w:val="center"/>
        <w:rPr>
          <w:b/>
        </w:rPr>
      </w:pPr>
    </w:p>
    <w:p w:rsidR="00F80C96" w:rsidRDefault="00F80C96" w:rsidP="00F80C96">
      <w:pPr>
        <w:pStyle w:val="30"/>
        <w:ind w:firstLine="0"/>
        <w:jc w:val="center"/>
        <w:rPr>
          <w:b/>
        </w:rPr>
      </w:pPr>
    </w:p>
    <w:p w:rsidR="00F80C96" w:rsidRDefault="00F80C96" w:rsidP="00F80C96">
      <w:pPr>
        <w:pStyle w:val="30"/>
        <w:ind w:firstLine="0"/>
        <w:jc w:val="center"/>
        <w:rPr>
          <w:b/>
        </w:rPr>
      </w:pPr>
    </w:p>
    <w:p w:rsidR="00F80C96" w:rsidRDefault="00F80C96" w:rsidP="00F80C96">
      <w:pPr>
        <w:pStyle w:val="30"/>
        <w:ind w:firstLine="0"/>
        <w:jc w:val="center"/>
        <w:rPr>
          <w:b/>
        </w:rPr>
      </w:pPr>
    </w:p>
    <w:p w:rsidR="00F80C96" w:rsidRDefault="00F80C96" w:rsidP="00F80C96">
      <w:pPr>
        <w:pStyle w:val="30"/>
        <w:ind w:firstLine="0"/>
        <w:jc w:val="center"/>
        <w:rPr>
          <w:b/>
        </w:rPr>
      </w:pPr>
    </w:p>
    <w:p w:rsidR="00F80C96" w:rsidRDefault="00F80C96" w:rsidP="00F80C96">
      <w:pPr>
        <w:pStyle w:val="30"/>
        <w:ind w:firstLine="0"/>
        <w:jc w:val="center"/>
        <w:rPr>
          <w:b/>
        </w:rPr>
      </w:pPr>
    </w:p>
    <w:p w:rsidR="00F80C96" w:rsidRPr="0017605D" w:rsidRDefault="00F80C96" w:rsidP="00F80C96">
      <w:pPr>
        <w:pStyle w:val="30"/>
        <w:ind w:firstLine="0"/>
        <w:jc w:val="center"/>
        <w:rPr>
          <w:sz w:val="28"/>
          <w:szCs w:val="28"/>
        </w:rPr>
      </w:pPr>
      <w:r w:rsidRPr="0017605D">
        <w:rPr>
          <w:sz w:val="28"/>
          <w:szCs w:val="28"/>
        </w:rPr>
        <w:t xml:space="preserve">Расположение </w:t>
      </w:r>
      <w:proofErr w:type="spellStart"/>
      <w:r w:rsidRPr="0017605D">
        <w:rPr>
          <w:sz w:val="28"/>
          <w:szCs w:val="28"/>
        </w:rPr>
        <w:t>клеммных</w:t>
      </w:r>
      <w:proofErr w:type="spellEnd"/>
      <w:r w:rsidRPr="0017605D">
        <w:rPr>
          <w:sz w:val="28"/>
          <w:szCs w:val="28"/>
        </w:rPr>
        <w:t xml:space="preserve"> соединителей</w:t>
      </w:r>
      <w:r>
        <w:rPr>
          <w:sz w:val="28"/>
          <w:szCs w:val="28"/>
        </w:rPr>
        <w:t xml:space="preserve"> ИСД332</w:t>
      </w:r>
    </w:p>
    <w:p w:rsidR="00F80C96" w:rsidRDefault="00F80C96" w:rsidP="00F80C96">
      <w:pPr>
        <w:pStyle w:val="30"/>
        <w:ind w:firstLine="0"/>
        <w:jc w:val="center"/>
      </w:pPr>
    </w:p>
    <w:p w:rsidR="00F80C96" w:rsidRDefault="00F80C96" w:rsidP="00F80C96">
      <w:pPr>
        <w:pStyle w:val="30"/>
        <w:ind w:firstLine="0"/>
        <w:jc w:val="center"/>
        <w:rPr>
          <w:b/>
        </w:rPr>
      </w:pPr>
      <w:r>
        <w:rPr>
          <w:rFonts w:eastAsia="ArialMT"/>
          <w:noProof/>
          <w:sz w:val="28"/>
          <w:szCs w:val="28"/>
        </w:rPr>
        <w:drawing>
          <wp:inline distT="0" distB="0" distL="0" distR="0">
            <wp:extent cx="3401478" cy="2700000"/>
            <wp:effectExtent l="0" t="0" r="8890" b="5715"/>
            <wp:docPr id="121" name="Рисунок 121" descr="Врезка зад 1 кле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резка зад 1 клемм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01478" cy="2700000"/>
                    </a:xfrm>
                    <a:prstGeom prst="rect">
                      <a:avLst/>
                    </a:prstGeom>
                    <a:noFill/>
                    <a:ln>
                      <a:noFill/>
                    </a:ln>
                  </pic:spPr>
                </pic:pic>
              </a:graphicData>
            </a:graphic>
          </wp:inline>
        </w:drawing>
      </w:r>
    </w:p>
    <w:p w:rsidR="00F80C96" w:rsidRDefault="00F80C96" w:rsidP="00F80C96">
      <w:pPr>
        <w:pStyle w:val="30"/>
        <w:ind w:firstLine="0"/>
        <w:jc w:val="center"/>
        <w:rPr>
          <w:b/>
        </w:rPr>
      </w:pPr>
    </w:p>
    <w:p w:rsidR="00F80C96" w:rsidRDefault="00F80C96" w:rsidP="00F80C96">
      <w:pPr>
        <w:pStyle w:val="30"/>
        <w:ind w:firstLine="0"/>
        <w:jc w:val="center"/>
        <w:rPr>
          <w:b/>
        </w:rPr>
      </w:pPr>
    </w:p>
    <w:p w:rsidR="00F80C96" w:rsidRDefault="00F80C96" w:rsidP="00F80C96">
      <w:pPr>
        <w:pStyle w:val="30"/>
        <w:ind w:firstLine="0"/>
        <w:jc w:val="center"/>
        <w:rPr>
          <w:b/>
        </w:rPr>
      </w:pPr>
      <w:r>
        <w:rPr>
          <w:noProof/>
        </w:rPr>
        <w:drawing>
          <wp:inline distT="0" distB="0" distL="0" distR="0">
            <wp:extent cx="6276975" cy="580072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ИСД33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276975" cy="5800725"/>
                    </a:xfrm>
                    <a:prstGeom prst="rect">
                      <a:avLst/>
                    </a:prstGeom>
                  </pic:spPr>
                </pic:pic>
              </a:graphicData>
            </a:graphic>
          </wp:inline>
        </w:drawing>
      </w:r>
    </w:p>
    <w:p w:rsidR="00B413BA" w:rsidRDefault="00B413BA" w:rsidP="00F80C96">
      <w:pPr>
        <w:pStyle w:val="30"/>
        <w:ind w:firstLine="0"/>
        <w:jc w:val="center"/>
        <w:rPr>
          <w:b/>
        </w:rPr>
      </w:pPr>
    </w:p>
    <w:p w:rsidR="00B413BA" w:rsidRDefault="00B413BA" w:rsidP="00F80C96">
      <w:pPr>
        <w:pStyle w:val="30"/>
        <w:ind w:firstLine="0"/>
        <w:jc w:val="center"/>
        <w:rPr>
          <w:b/>
        </w:rPr>
      </w:pPr>
    </w:p>
    <w:p w:rsidR="00B413BA" w:rsidRDefault="00B413BA" w:rsidP="00F80C96">
      <w:pPr>
        <w:pStyle w:val="30"/>
        <w:ind w:firstLine="0"/>
        <w:jc w:val="center"/>
        <w:rPr>
          <w:b/>
        </w:rPr>
      </w:pPr>
    </w:p>
    <w:p w:rsidR="00F80C96" w:rsidRDefault="00F80C96" w:rsidP="00F80C96">
      <w:pPr>
        <w:pStyle w:val="30"/>
        <w:ind w:firstLine="0"/>
        <w:jc w:val="center"/>
        <w:rPr>
          <w:b/>
        </w:rPr>
      </w:pPr>
      <w:r w:rsidRPr="004E309A">
        <w:rPr>
          <w:b/>
        </w:rPr>
        <w:t xml:space="preserve"> Н</w:t>
      </w:r>
      <w:r>
        <w:rPr>
          <w:b/>
        </w:rPr>
        <w:t>астройки приборов ИСД332, ИСД342.</w:t>
      </w:r>
    </w:p>
    <w:p w:rsidR="00F80C96" w:rsidRPr="00D3728E" w:rsidRDefault="00F80C96" w:rsidP="00F80C96">
      <w:pPr>
        <w:pStyle w:val="30"/>
        <w:ind w:firstLine="709"/>
        <w:jc w:val="left"/>
      </w:pPr>
      <w:r>
        <w:t>Настройки приборов ИСД332 и ИСД342 практически идентичны за исключением некоторых пунктов, у описанных ниже.</w:t>
      </w:r>
    </w:p>
    <w:p w:rsidR="00F80C96" w:rsidRPr="0043513A" w:rsidRDefault="00F80C96" w:rsidP="00F80C96">
      <w:pPr>
        <w:ind w:firstLine="709"/>
        <w:jc w:val="both"/>
      </w:pPr>
      <w:r>
        <w:t xml:space="preserve">1. </w:t>
      </w:r>
      <w:r w:rsidRPr="0043513A">
        <w:rPr>
          <w:spacing w:val="-2"/>
        </w:rPr>
        <w:t>Меню быстрого доступа ИС</w:t>
      </w:r>
      <w:r>
        <w:rPr>
          <w:spacing w:val="-2"/>
        </w:rPr>
        <w:t>Д</w:t>
      </w:r>
      <w:r w:rsidRPr="0043513A">
        <w:rPr>
          <w:spacing w:val="-2"/>
        </w:rPr>
        <w:t>332</w:t>
      </w:r>
      <w:r>
        <w:rPr>
          <w:spacing w:val="-2"/>
        </w:rPr>
        <w:t>/342</w:t>
      </w:r>
      <w:r w:rsidRPr="0043513A">
        <w:rPr>
          <w:spacing w:val="-2"/>
        </w:rPr>
        <w:t>.</w:t>
      </w:r>
    </w:p>
    <w:p w:rsidR="00F80C96" w:rsidRPr="0043513A" w:rsidRDefault="00F80C96" w:rsidP="00F80C96">
      <w:pPr>
        <w:ind w:firstLine="709"/>
        <w:jc w:val="both"/>
      </w:pPr>
      <w:r w:rsidRPr="0043513A">
        <w:t>Меню быстрого доступа позволяет оперативно изменить уставки аварийной сигнализации и настройки шкалы: верхний и нижний пределы отображаемых значений и способ отображения шкалы.</w:t>
      </w:r>
    </w:p>
    <w:p w:rsidR="00F80C96" w:rsidRPr="0043513A" w:rsidRDefault="00F80C96" w:rsidP="00F80C96">
      <w:pPr>
        <w:ind w:firstLine="709"/>
        <w:jc w:val="both"/>
      </w:pPr>
      <w:r w:rsidRPr="0043513A">
        <w:t xml:space="preserve">Для входа в меню быстрого доступа нажмите и удерживайте </w:t>
      </w:r>
      <w:proofErr w:type="gramStart"/>
      <w:r w:rsidRPr="0043513A">
        <w:t xml:space="preserve">кнопку </w:t>
      </w:r>
      <w:r w:rsidRPr="0043513A">
        <w:object w:dxaOrig="487" w:dyaOrig="395">
          <v:shape id="_x0000_i1037" type="#_x0000_t75" style="width:19.4pt;height:16.3pt" o:ole="">
            <v:imagedata r:id="rId26" o:title=""/>
          </v:shape>
          <o:OLEObject Type="Embed" ProgID="CorelDRAW.Graphic.12" ShapeID="_x0000_i1037" DrawAspect="Content" ObjectID="_1763383956" r:id="rId47"/>
        </w:object>
      </w:r>
      <w:r w:rsidRPr="0043513A">
        <w:t xml:space="preserve"> в</w:t>
      </w:r>
      <w:proofErr w:type="gramEnd"/>
      <w:r w:rsidRPr="0043513A">
        <w:t xml:space="preserve"> течение 1-2 секунд. После этого светодиод 1 начнёт мигать красным цветом, а на индикаторе отобразится текущее значение уставки аварийной сигнализации «А». Для изменения значения уставки используйте кнопки </w:t>
      </w:r>
      <w:r w:rsidRPr="0043513A">
        <w:rPr>
          <w:noProof/>
        </w:rPr>
        <w:drawing>
          <wp:inline distT="0" distB="0" distL="0" distR="0">
            <wp:extent cx="255905" cy="226695"/>
            <wp:effectExtent l="0" t="0" r="0" b="190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5905" cy="226695"/>
                    </a:xfrm>
                    <a:prstGeom prst="rect">
                      <a:avLst/>
                    </a:prstGeom>
                    <a:noFill/>
                    <a:ln>
                      <a:noFill/>
                    </a:ln>
                  </pic:spPr>
                </pic:pic>
              </a:graphicData>
            </a:graphic>
          </wp:inline>
        </w:drawing>
      </w:r>
      <w:r w:rsidRPr="0043513A">
        <w:rPr>
          <w:noProof/>
        </w:rPr>
        <w:drawing>
          <wp:inline distT="0" distB="0" distL="0" distR="0">
            <wp:extent cx="219710" cy="226695"/>
            <wp:effectExtent l="0" t="0" r="8890" b="190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9710" cy="226695"/>
                    </a:xfrm>
                    <a:prstGeom prst="rect">
                      <a:avLst/>
                    </a:prstGeom>
                    <a:noFill/>
                    <a:ln>
                      <a:noFill/>
                    </a:ln>
                  </pic:spPr>
                </pic:pic>
              </a:graphicData>
            </a:graphic>
          </wp:inline>
        </w:drawing>
      </w:r>
      <w:r w:rsidRPr="0043513A">
        <w:t xml:space="preserve">. Когда необходимое значение будет задано, нажмите </w:t>
      </w:r>
      <w:proofErr w:type="gramStart"/>
      <w:r w:rsidRPr="0043513A">
        <w:t xml:space="preserve">кнопку </w:t>
      </w:r>
      <w:r w:rsidRPr="0043513A">
        <w:object w:dxaOrig="487" w:dyaOrig="395">
          <v:shape id="_x0000_i1038" type="#_x0000_t75" style="width:19.4pt;height:16.3pt" o:ole="">
            <v:imagedata r:id="rId26" o:title=""/>
          </v:shape>
          <o:OLEObject Type="Embed" ProgID="CorelDRAW.Graphic.12" ShapeID="_x0000_i1038" DrawAspect="Content" ObjectID="_1763383957" r:id="rId48"/>
        </w:object>
      </w:r>
      <w:r w:rsidRPr="0043513A">
        <w:t xml:space="preserve"> для</w:t>
      </w:r>
      <w:proofErr w:type="gramEnd"/>
      <w:r w:rsidRPr="0043513A">
        <w:t xml:space="preserve"> перехода к следующему параметру или кнопку </w:t>
      </w:r>
      <w:r w:rsidRPr="0043513A">
        <w:object w:dxaOrig="500" w:dyaOrig="405">
          <v:shape id="_x0000_i1039" type="#_x0000_t75" style="width:18.15pt;height:15.05pt" o:ole="">
            <v:imagedata r:id="rId38" o:title=""/>
          </v:shape>
          <o:OLEObject Type="Embed" ProgID="CorelDRAW.Graphic.12" ShapeID="_x0000_i1039" DrawAspect="Content" ObjectID="_1763383958" r:id="rId49"/>
        </w:object>
      </w:r>
      <w:r w:rsidRPr="0043513A">
        <w:t xml:space="preserve"> для выхода из меню.</w:t>
      </w:r>
    </w:p>
    <w:p w:rsidR="00F80C96" w:rsidRPr="0043513A" w:rsidRDefault="00F80C96" w:rsidP="00F80C96">
      <w:pPr>
        <w:ind w:firstLine="709"/>
        <w:jc w:val="both"/>
      </w:pPr>
      <w:r w:rsidRPr="0043513A">
        <w:t>Следующим параметром в меню быстрого доступа является уставка аварийной сигнализации «В». Обозначается она мигающим светодиодом 2. Изменение значения уставки аварийной сигнализации «В» осуществляется аналогично изменению уставки аварийной сигнализации «А».</w:t>
      </w:r>
    </w:p>
    <w:p w:rsidR="00F80C96" w:rsidRPr="0043513A" w:rsidRDefault="00F80C96" w:rsidP="00F80C96">
      <w:pPr>
        <w:ind w:firstLine="709"/>
        <w:jc w:val="both"/>
      </w:pPr>
      <w:r w:rsidRPr="0043513A">
        <w:t>Далее в меню быстрого доступа идут следующие параметры: нижний предел шкалы, верхний предел шкалы и вид шкалы</w:t>
      </w:r>
      <w:r>
        <w:t xml:space="preserve"> в ИСД332 и параметры </w:t>
      </w:r>
      <w:r w:rsidRPr="003C483B">
        <w:t>аварийной сигнализации «С»</w:t>
      </w:r>
      <w:r>
        <w:t xml:space="preserve"> дополнительно в ИСД342</w:t>
      </w:r>
      <w:r w:rsidRPr="0043513A">
        <w:t>. Нижний и верхний пределы шкалы задают диапазон значений входной величины, отображаемых на шкале. Параметр «вид шкалы» принимает два значения: «</w:t>
      </w:r>
      <w:r w:rsidRPr="0043513A">
        <w:rPr>
          <w:lang w:val="en-US"/>
        </w:rPr>
        <w:t>LinE</w:t>
      </w:r>
      <w:r w:rsidRPr="0043513A">
        <w:t>» и «</w:t>
      </w:r>
      <w:r w:rsidRPr="0043513A">
        <w:rPr>
          <w:lang w:val="en-US"/>
        </w:rPr>
        <w:t>dot</w:t>
      </w:r>
      <w:r w:rsidRPr="0043513A">
        <w:t>». Значению «</w:t>
      </w:r>
      <w:r w:rsidRPr="0043513A">
        <w:rPr>
          <w:lang w:val="en-US"/>
        </w:rPr>
        <w:t>LinE</w:t>
      </w:r>
      <w:r w:rsidRPr="0043513A">
        <w:t>» соответствует отображение шкалы в виде линии, значению «</w:t>
      </w:r>
      <w:r w:rsidRPr="0043513A">
        <w:rPr>
          <w:lang w:val="en-US"/>
        </w:rPr>
        <w:t>dot</w:t>
      </w:r>
      <w:r w:rsidRPr="0043513A">
        <w:t>» соответствует отображение шкалы в виде одиночного маркера.</w:t>
      </w:r>
    </w:p>
    <w:p w:rsidR="00F80C96" w:rsidRPr="0043513A" w:rsidRDefault="00F80C96" w:rsidP="00F80C96">
      <w:pPr>
        <w:ind w:firstLine="709"/>
        <w:jc w:val="both"/>
      </w:pPr>
      <w:r w:rsidRPr="0043513A">
        <w:t xml:space="preserve">После окончания списка параметров быстрого доступа прибор выходит из меню при очередном нажатии </w:t>
      </w:r>
      <w:proofErr w:type="gramStart"/>
      <w:r w:rsidRPr="0043513A">
        <w:t xml:space="preserve">кнопки </w:t>
      </w:r>
      <w:r w:rsidRPr="0043513A">
        <w:object w:dxaOrig="487" w:dyaOrig="395">
          <v:shape id="_x0000_i1040" type="#_x0000_t75" style="width:19.4pt;height:16.3pt" o:ole="">
            <v:imagedata r:id="rId26" o:title=""/>
          </v:shape>
          <o:OLEObject Type="Embed" ProgID="CorelDRAW.Graphic.12" ShapeID="_x0000_i1040" DrawAspect="Content" ObjectID="_1763383959" r:id="rId50"/>
        </w:object>
      </w:r>
      <w:r w:rsidRPr="0043513A">
        <w:t>.</w:t>
      </w:r>
      <w:proofErr w:type="gramEnd"/>
    </w:p>
    <w:p w:rsidR="00F80C96" w:rsidRPr="0043513A" w:rsidRDefault="00F80C96" w:rsidP="00F80C96">
      <w:pPr>
        <w:ind w:firstLine="709"/>
        <w:jc w:val="both"/>
      </w:pPr>
      <w:r>
        <w:t xml:space="preserve">2. </w:t>
      </w:r>
      <w:r w:rsidRPr="0043513A">
        <w:rPr>
          <w:spacing w:val="-2"/>
        </w:rPr>
        <w:t>Основное меню прибора ИС</w:t>
      </w:r>
      <w:r>
        <w:rPr>
          <w:spacing w:val="-2"/>
        </w:rPr>
        <w:t>Д</w:t>
      </w:r>
      <w:r w:rsidRPr="0043513A">
        <w:rPr>
          <w:spacing w:val="-2"/>
        </w:rPr>
        <w:t>332</w:t>
      </w:r>
      <w:r>
        <w:rPr>
          <w:spacing w:val="-2"/>
        </w:rPr>
        <w:t>/334</w:t>
      </w:r>
      <w:r w:rsidRPr="0043513A">
        <w:rPr>
          <w:spacing w:val="-2"/>
        </w:rPr>
        <w:t>.</w:t>
      </w:r>
    </w:p>
    <w:p w:rsidR="00F80C96" w:rsidRPr="0043513A" w:rsidRDefault="00F80C96" w:rsidP="00F80C96">
      <w:pPr>
        <w:autoSpaceDE w:val="0"/>
        <w:autoSpaceDN w:val="0"/>
        <w:adjustRightInd w:val="0"/>
        <w:ind w:firstLine="709"/>
        <w:jc w:val="both"/>
      </w:pPr>
      <w:r w:rsidRPr="0043513A">
        <w:t xml:space="preserve">Доступ к изменению и настройке полного списка программируемых параметров прибора осуществляется через основное меню. </w:t>
      </w:r>
    </w:p>
    <w:p w:rsidR="00F80C96" w:rsidRPr="0043513A" w:rsidRDefault="00F80C96" w:rsidP="00F80C96">
      <w:pPr>
        <w:autoSpaceDE w:val="0"/>
        <w:autoSpaceDN w:val="0"/>
        <w:adjustRightInd w:val="0"/>
        <w:ind w:firstLine="709"/>
        <w:jc w:val="both"/>
      </w:pPr>
      <w:r w:rsidRPr="0043513A">
        <w:t>Для удобства выбора необходимого параметра все параметры сгруппированы в несколько групп. Объединение в группы (разделы меню) осуществляется в соответствии с назначением параметров. Таким образом, для того, чтобы изменить какой-либо параметр, необходимо сначала войти в меню, затем выбрать раздел (группу), в котором находится необходимый параметр, а затем войти в этот раздел, выбрать и изменить этот параметр.</w:t>
      </w:r>
    </w:p>
    <w:p w:rsidR="00F80C96" w:rsidRPr="0043513A" w:rsidRDefault="00F80C96" w:rsidP="00F80C96">
      <w:pPr>
        <w:autoSpaceDE w:val="0"/>
        <w:autoSpaceDN w:val="0"/>
        <w:adjustRightInd w:val="0"/>
        <w:ind w:firstLine="709"/>
        <w:jc w:val="both"/>
      </w:pPr>
      <w:r w:rsidRPr="0043513A">
        <w:t xml:space="preserve">Вход в меню осуществляется нажатием и удерживанием </w:t>
      </w:r>
      <w:proofErr w:type="gramStart"/>
      <w:r w:rsidRPr="0043513A">
        <w:t xml:space="preserve">кнопки </w:t>
      </w:r>
      <w:r w:rsidRPr="0043513A">
        <w:object w:dxaOrig="500" w:dyaOrig="405">
          <v:shape id="_x0000_i1041" type="#_x0000_t75" style="width:18.15pt;height:15.05pt" o:ole="">
            <v:imagedata r:id="rId38" o:title=""/>
          </v:shape>
          <o:OLEObject Type="Embed" ProgID="CorelDRAW.Graphic.12" ShapeID="_x0000_i1041" DrawAspect="Content" ObjectID="_1763383960" r:id="rId51"/>
        </w:object>
      </w:r>
      <w:r w:rsidRPr="0043513A">
        <w:t xml:space="preserve"> в</w:t>
      </w:r>
      <w:proofErr w:type="gramEnd"/>
      <w:r w:rsidRPr="0043513A">
        <w:t xml:space="preserve"> течение 1-2 секунд до появления на индикаторе надписи «1.</w:t>
      </w:r>
      <w:r w:rsidRPr="0043513A">
        <w:rPr>
          <w:lang w:val="en-US"/>
        </w:rPr>
        <w:t>AL</w:t>
      </w:r>
      <w:r w:rsidRPr="0043513A">
        <w:t>.</w:t>
      </w:r>
      <w:r w:rsidRPr="0043513A">
        <w:rPr>
          <w:lang w:val="en-US"/>
        </w:rPr>
        <w:t>A</w:t>
      </w:r>
      <w:r w:rsidRPr="0043513A">
        <w:t xml:space="preserve">». После входа в меню прибор сразу находится в режиме выбора раздела. Выбор необходимого раздела осуществляется нажатием кнопок </w:t>
      </w:r>
      <w:r w:rsidRPr="0043513A">
        <w:rPr>
          <w:noProof/>
        </w:rPr>
        <w:drawing>
          <wp:inline distT="0" distB="0" distL="0" distR="0">
            <wp:extent cx="417195" cy="169424"/>
            <wp:effectExtent l="0" t="0" r="1905" b="2540"/>
            <wp:docPr id="125" name="Рисунок 125"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кнопки перебора"/>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1510" cy="171176"/>
                    </a:xfrm>
                    <a:prstGeom prst="rect">
                      <a:avLst/>
                    </a:prstGeom>
                    <a:noFill/>
                    <a:ln>
                      <a:noFill/>
                    </a:ln>
                  </pic:spPr>
                </pic:pic>
              </a:graphicData>
            </a:graphic>
          </wp:inline>
        </w:drawing>
      </w:r>
      <w:r w:rsidRPr="0043513A">
        <w:t>. Условное обозначение и порядковый номер разделов отображается на индикаторе.</w:t>
      </w:r>
    </w:p>
    <w:p w:rsidR="00F80C96" w:rsidRPr="0043513A" w:rsidRDefault="00F80C96" w:rsidP="00F80C96">
      <w:pPr>
        <w:autoSpaceDE w:val="0"/>
        <w:autoSpaceDN w:val="0"/>
        <w:adjustRightInd w:val="0"/>
        <w:ind w:firstLine="709"/>
        <w:jc w:val="both"/>
      </w:pPr>
      <w:r w:rsidRPr="0043513A">
        <w:t xml:space="preserve">Выбрав необходимый раздел, необходимо нажать </w:t>
      </w:r>
      <w:proofErr w:type="gramStart"/>
      <w:r w:rsidRPr="0043513A">
        <w:t xml:space="preserve">кнопку </w:t>
      </w:r>
      <w:r w:rsidRPr="0043513A">
        <w:object w:dxaOrig="500" w:dyaOrig="405">
          <v:shape id="_x0000_i1042" type="#_x0000_t75" style="width:20.05pt;height:15.65pt" o:ole="">
            <v:imagedata r:id="rId32" o:title=""/>
          </v:shape>
          <o:OLEObject Type="Embed" ProgID="CorelDRAW.Graphic.12" ShapeID="_x0000_i1042" DrawAspect="Content" ObjectID="_1763383961" r:id="rId52"/>
        </w:object>
      </w:r>
      <w:r w:rsidRPr="0043513A">
        <w:t xml:space="preserve"> для</w:t>
      </w:r>
      <w:proofErr w:type="gramEnd"/>
      <w:r w:rsidRPr="0043513A">
        <w:t xml:space="preserve"> входа в него. После этого прибор переходит в режим выбора параметров, входящих в выбранный раздел. Выбор необходимого параметра осуществляется нажатием кнопок </w:t>
      </w:r>
      <w:r w:rsidRPr="0043513A">
        <w:rPr>
          <w:noProof/>
        </w:rPr>
        <w:drawing>
          <wp:inline distT="0" distB="0" distL="0" distR="0">
            <wp:extent cx="409575" cy="166331"/>
            <wp:effectExtent l="0" t="0" r="0" b="5715"/>
            <wp:docPr id="126" name="Рисунок 126"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кнопки перебора"/>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8832" cy="170090"/>
                    </a:xfrm>
                    <a:prstGeom prst="rect">
                      <a:avLst/>
                    </a:prstGeom>
                    <a:noFill/>
                    <a:ln>
                      <a:noFill/>
                    </a:ln>
                  </pic:spPr>
                </pic:pic>
              </a:graphicData>
            </a:graphic>
          </wp:inline>
        </w:drawing>
      </w:r>
      <w:r w:rsidRPr="0043513A">
        <w:t>. Условное обозначение параметров отображается на индикаторе.</w:t>
      </w:r>
    </w:p>
    <w:p w:rsidR="00F80C96" w:rsidRPr="0043513A" w:rsidRDefault="00F80C96" w:rsidP="00F80C96">
      <w:pPr>
        <w:autoSpaceDE w:val="0"/>
        <w:autoSpaceDN w:val="0"/>
        <w:adjustRightInd w:val="0"/>
        <w:ind w:firstLine="709"/>
        <w:jc w:val="both"/>
      </w:pPr>
      <w:r w:rsidRPr="0043513A">
        <w:t xml:space="preserve">Выбрав необходимый параметр, нажмите </w:t>
      </w:r>
      <w:proofErr w:type="gramStart"/>
      <w:r w:rsidRPr="0043513A">
        <w:t xml:space="preserve">кнопку </w:t>
      </w:r>
      <w:r w:rsidRPr="0043513A">
        <w:object w:dxaOrig="500" w:dyaOrig="405">
          <v:shape id="_x0000_i1043" type="#_x0000_t75" style="width:18.8pt;height:15.05pt" o:ole="">
            <v:imagedata r:id="rId32" o:title=""/>
          </v:shape>
          <o:OLEObject Type="Embed" ProgID="CorelDRAW.Graphic.12" ShapeID="_x0000_i1043" DrawAspect="Content" ObjectID="_1763383962" r:id="rId53"/>
        </w:object>
      </w:r>
      <w:r w:rsidRPr="0043513A">
        <w:t xml:space="preserve"> для</w:t>
      </w:r>
      <w:proofErr w:type="gramEnd"/>
      <w:r w:rsidRPr="0043513A">
        <w:t xml:space="preserve"> входа в режим редактирования параметра. При этом на индикаторе в мигающем режиме отобразится текущее значение параметра. Для изменения параметра используйте кнопки </w:t>
      </w:r>
      <w:r w:rsidRPr="0043513A">
        <w:rPr>
          <w:noProof/>
        </w:rPr>
        <w:drawing>
          <wp:inline distT="0" distB="0" distL="0" distR="0">
            <wp:extent cx="419100" cy="170198"/>
            <wp:effectExtent l="0" t="0" r="0" b="1270"/>
            <wp:docPr id="127" name="Рисунок 127"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кнопки перебора"/>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2794" cy="171698"/>
                    </a:xfrm>
                    <a:prstGeom prst="rect">
                      <a:avLst/>
                    </a:prstGeom>
                    <a:noFill/>
                    <a:ln>
                      <a:noFill/>
                    </a:ln>
                  </pic:spPr>
                </pic:pic>
              </a:graphicData>
            </a:graphic>
          </wp:inline>
        </w:drawing>
      </w:r>
      <w:r w:rsidRPr="0043513A">
        <w:t>.</w:t>
      </w:r>
    </w:p>
    <w:p w:rsidR="00F80C96" w:rsidRPr="0043513A" w:rsidRDefault="00F80C96" w:rsidP="00F80C96">
      <w:pPr>
        <w:autoSpaceDE w:val="0"/>
        <w:autoSpaceDN w:val="0"/>
        <w:adjustRightInd w:val="0"/>
        <w:ind w:firstLine="709"/>
        <w:jc w:val="both"/>
      </w:pPr>
      <w:r w:rsidRPr="0043513A">
        <w:t xml:space="preserve">Установив необходимое значение параметра, нажмите </w:t>
      </w:r>
      <w:proofErr w:type="gramStart"/>
      <w:r w:rsidRPr="0043513A">
        <w:t xml:space="preserve">кнопку </w:t>
      </w:r>
      <w:r w:rsidRPr="0043513A">
        <w:object w:dxaOrig="500" w:dyaOrig="405">
          <v:shape id="_x0000_i1044" type="#_x0000_t75" style="width:18.15pt;height:14.4pt" o:ole="">
            <v:imagedata r:id="rId32" o:title=""/>
          </v:shape>
          <o:OLEObject Type="Embed" ProgID="CorelDRAW.Graphic.12" ShapeID="_x0000_i1044" DrawAspect="Content" ObjectID="_1763383963" r:id="rId54"/>
        </w:object>
      </w:r>
      <w:r w:rsidRPr="0043513A">
        <w:t xml:space="preserve"> или</w:t>
      </w:r>
      <w:proofErr w:type="gramEnd"/>
      <w:r w:rsidRPr="0043513A">
        <w:t xml:space="preserve"> </w:t>
      </w:r>
      <w:r w:rsidRPr="0043513A">
        <w:object w:dxaOrig="500" w:dyaOrig="405">
          <v:shape id="_x0000_i1045" type="#_x0000_t75" style="width:18.8pt;height:15.05pt" o:ole="">
            <v:imagedata r:id="rId38" o:title=""/>
          </v:shape>
          <o:OLEObject Type="Embed" ProgID="CorelDRAW.Graphic.12" ShapeID="_x0000_i1045" DrawAspect="Content" ObjectID="_1763383964" r:id="rId55"/>
        </w:object>
      </w:r>
      <w:r w:rsidRPr="0043513A">
        <w:t>. При этом значение параметра будет сохранено в энергонезависимой памяти прибора. После этого прибор продолжит работать с новым значением параметра.</w:t>
      </w:r>
    </w:p>
    <w:p w:rsidR="00F80C96" w:rsidRPr="0043513A" w:rsidRDefault="00F80C96" w:rsidP="00F80C96">
      <w:pPr>
        <w:autoSpaceDE w:val="0"/>
        <w:autoSpaceDN w:val="0"/>
        <w:adjustRightInd w:val="0"/>
        <w:ind w:firstLine="709"/>
        <w:jc w:val="both"/>
      </w:pPr>
      <w:r w:rsidRPr="0043513A">
        <w:t xml:space="preserve">Возврат в режим выбора раздела и далее - выход из меню прибора - осуществляется последовательным нажатием </w:t>
      </w:r>
      <w:proofErr w:type="gramStart"/>
      <w:r w:rsidRPr="0043513A">
        <w:t xml:space="preserve">кнопки </w:t>
      </w:r>
      <w:r w:rsidRPr="0043513A">
        <w:object w:dxaOrig="500" w:dyaOrig="405">
          <v:shape id="_x0000_i1046" type="#_x0000_t75" style="width:18.8pt;height:15.05pt" o:ole="">
            <v:imagedata r:id="rId38" o:title=""/>
          </v:shape>
          <o:OLEObject Type="Embed" ProgID="CorelDRAW.Graphic.12" ShapeID="_x0000_i1046" DrawAspect="Content" ObjectID="_1763383965" r:id="rId56"/>
        </w:object>
      </w:r>
      <w:r w:rsidRPr="0043513A">
        <w:t>.</w:t>
      </w:r>
      <w:proofErr w:type="gramEnd"/>
    </w:p>
    <w:p w:rsidR="00F80C96" w:rsidRPr="00845D55" w:rsidRDefault="00F80C96" w:rsidP="00F80C96">
      <w:pPr>
        <w:pStyle w:val="af8"/>
        <w:spacing w:before="0" w:beforeAutospacing="0"/>
        <w:ind w:firstLine="709"/>
        <w:rPr>
          <w:rFonts w:ascii="Times New Roman" w:hAnsi="Times New Roman" w:cs="Times New Roman"/>
          <w:sz w:val="24"/>
          <w:szCs w:val="24"/>
        </w:rPr>
      </w:pPr>
      <w:r w:rsidRPr="00845D55">
        <w:rPr>
          <w:rFonts w:ascii="Times New Roman" w:hAnsi="Times New Roman" w:cs="Times New Roman"/>
          <w:sz w:val="24"/>
          <w:szCs w:val="24"/>
        </w:rPr>
        <w:t xml:space="preserve">Разделы и параметры, недоступные для выбранной настройки прибора, отображаются на дисплее в виде прочерков (символы «- - - -») на нижнем индикаторе. </w:t>
      </w:r>
      <w:r w:rsidRPr="00845D55">
        <w:rPr>
          <w:rFonts w:ascii="Times New Roman" w:hAnsi="Times New Roman" w:cs="Times New Roman"/>
          <w:color w:val="000000"/>
          <w:sz w:val="24"/>
          <w:szCs w:val="24"/>
          <w:shd w:val="clear" w:color="auto" w:fill="FFFFFF"/>
        </w:rPr>
        <w:t>Например, если в разделе «Входы» выбран тип датчика - термопара, то настройки для термосопротивлений будут недоступны.</w:t>
      </w:r>
    </w:p>
    <w:p w:rsidR="00F80C96" w:rsidRDefault="00F80C96" w:rsidP="00F80C96">
      <w:pPr>
        <w:pStyle w:val="af8"/>
        <w:spacing w:before="0" w:beforeAutospacing="0"/>
        <w:ind w:firstLine="709"/>
        <w:rPr>
          <w:rFonts w:ascii="Times New Roman" w:hAnsi="Times New Roman" w:cs="Times New Roman"/>
          <w:sz w:val="24"/>
          <w:szCs w:val="24"/>
        </w:rPr>
      </w:pPr>
      <w:r w:rsidRPr="00845D55">
        <w:rPr>
          <w:rFonts w:ascii="Times New Roman" w:hAnsi="Times New Roman" w:cs="Times New Roman"/>
          <w:sz w:val="24"/>
          <w:szCs w:val="24"/>
        </w:rPr>
        <w:t>Таким же образом отображаются разделы, которые недоступны в данной модели прибора.</w:t>
      </w:r>
    </w:p>
    <w:p w:rsidR="00F80C96" w:rsidRPr="00DC4176" w:rsidRDefault="00F80C96" w:rsidP="00F80C96">
      <w:pPr>
        <w:pStyle w:val="30"/>
        <w:ind w:firstLine="0"/>
        <w:jc w:val="center"/>
        <w:rPr>
          <w:b/>
        </w:rPr>
      </w:pPr>
      <w:r w:rsidRPr="00DC4176">
        <w:rPr>
          <w:b/>
        </w:rPr>
        <w:lastRenderedPageBreak/>
        <w:t xml:space="preserve">Список разделов и программируемых параметров представлен в Приложении </w:t>
      </w:r>
      <w:r w:rsidR="00B413BA">
        <w:rPr>
          <w:b/>
        </w:rPr>
        <w:t>А</w:t>
      </w:r>
      <w:r w:rsidRPr="00DC4176">
        <w:rPr>
          <w:b/>
        </w:rPr>
        <w:t>.</w:t>
      </w:r>
    </w:p>
    <w:p w:rsidR="00F80C96" w:rsidRDefault="00F80C96" w:rsidP="00F80C96">
      <w:pPr>
        <w:pStyle w:val="30"/>
        <w:ind w:firstLine="0"/>
        <w:jc w:val="center"/>
        <w:rPr>
          <w:b/>
        </w:rPr>
      </w:pPr>
    </w:p>
    <w:p w:rsidR="00F80C96" w:rsidRDefault="00F80C96" w:rsidP="00F80C96">
      <w:pPr>
        <w:pStyle w:val="30"/>
        <w:ind w:firstLine="0"/>
        <w:jc w:val="center"/>
        <w:rPr>
          <w:b/>
        </w:rPr>
      </w:pPr>
      <w:r>
        <w:rPr>
          <w:b/>
        </w:rPr>
        <w:t>Приложение 3</w:t>
      </w:r>
    </w:p>
    <w:p w:rsidR="00F80C96" w:rsidRDefault="00F80C96" w:rsidP="00F80C96">
      <w:pPr>
        <w:pStyle w:val="30"/>
        <w:ind w:firstLine="0"/>
        <w:jc w:val="center"/>
        <w:rPr>
          <w:b/>
        </w:rPr>
      </w:pPr>
    </w:p>
    <w:p w:rsidR="00F80C96" w:rsidRPr="004E309A" w:rsidRDefault="00F80C96" w:rsidP="00F80C96">
      <w:pPr>
        <w:pStyle w:val="30"/>
        <w:ind w:firstLine="0"/>
        <w:jc w:val="center"/>
        <w:rPr>
          <w:b/>
          <w:sz w:val="28"/>
          <w:szCs w:val="28"/>
        </w:rPr>
      </w:pPr>
      <w:r w:rsidRPr="004E309A">
        <w:rPr>
          <w:sz w:val="28"/>
          <w:szCs w:val="28"/>
        </w:rPr>
        <w:t>Назначение кнопок и индикаторов на лицевой панели</w:t>
      </w:r>
    </w:p>
    <w:p w:rsidR="00F80C96" w:rsidRPr="004E309A" w:rsidRDefault="00F80C96" w:rsidP="00F80C96">
      <w:pPr>
        <w:pStyle w:val="30"/>
        <w:ind w:firstLine="0"/>
        <w:jc w:val="center"/>
        <w:rPr>
          <w:sz w:val="28"/>
          <w:szCs w:val="28"/>
        </w:rPr>
      </w:pPr>
      <w:r w:rsidRPr="004E309A">
        <w:rPr>
          <w:sz w:val="28"/>
          <w:szCs w:val="28"/>
        </w:rPr>
        <w:t>ИС</w:t>
      </w:r>
      <w:r>
        <w:rPr>
          <w:sz w:val="28"/>
          <w:szCs w:val="28"/>
        </w:rPr>
        <w:t>Д</w:t>
      </w:r>
      <w:r w:rsidRPr="004E309A">
        <w:rPr>
          <w:sz w:val="28"/>
          <w:szCs w:val="28"/>
        </w:rPr>
        <w:t>342</w:t>
      </w:r>
    </w:p>
    <w:p w:rsidR="00F80C96" w:rsidRPr="004E309A" w:rsidRDefault="00F80C96" w:rsidP="00F80C96">
      <w:pPr>
        <w:pStyle w:val="30"/>
        <w:ind w:firstLine="0"/>
        <w:jc w:val="center"/>
        <w:rPr>
          <w:sz w:val="28"/>
          <w:szCs w:val="28"/>
        </w:rPr>
      </w:pPr>
    </w:p>
    <w:p w:rsidR="00F80C96" w:rsidRDefault="001B3CF3" w:rsidP="00F80C96">
      <w:pPr>
        <w:pStyle w:val="30"/>
        <w:ind w:firstLine="0"/>
        <w:jc w:val="center"/>
      </w:pPr>
      <w:r>
        <w:rPr>
          <w:noProof/>
        </w:rPr>
        <w:drawing>
          <wp:inline distT="0" distB="0" distL="0" distR="0">
            <wp:extent cx="4229100" cy="36099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Намордник ТРИД34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229100" cy="3609975"/>
                    </a:xfrm>
                    <a:prstGeom prst="rect">
                      <a:avLst/>
                    </a:prstGeom>
                  </pic:spPr>
                </pic:pic>
              </a:graphicData>
            </a:graphic>
          </wp:inline>
        </w:drawing>
      </w:r>
    </w:p>
    <w:p w:rsidR="001B3CF3" w:rsidRDefault="001B3CF3" w:rsidP="00F80C96">
      <w:pPr>
        <w:pStyle w:val="30"/>
        <w:ind w:firstLine="0"/>
        <w:jc w:val="center"/>
      </w:pPr>
    </w:p>
    <w:p w:rsidR="001B3CF3" w:rsidRPr="00335B5F" w:rsidRDefault="001B3CF3" w:rsidP="00F80C96">
      <w:pPr>
        <w:pStyle w:val="30"/>
        <w:ind w:firstLine="0"/>
        <w:jc w:val="center"/>
      </w:pPr>
    </w:p>
    <w:tbl>
      <w:tblPr>
        <w:tblStyle w:val="af"/>
        <w:tblW w:w="0" w:type="auto"/>
        <w:jc w:val="center"/>
        <w:tblLook w:val="04A0" w:firstRow="1" w:lastRow="0" w:firstColumn="1" w:lastColumn="0" w:noHBand="0" w:noVBand="1"/>
      </w:tblPr>
      <w:tblGrid>
        <w:gridCol w:w="1005"/>
        <w:gridCol w:w="992"/>
        <w:gridCol w:w="7932"/>
      </w:tblGrid>
      <w:tr w:rsidR="001B3CF3" w:rsidRPr="00552AB1" w:rsidTr="001B3CF3">
        <w:trPr>
          <w:trHeight w:val="369"/>
          <w:jc w:val="center"/>
        </w:trPr>
        <w:tc>
          <w:tcPr>
            <w:tcW w:w="1005" w:type="dxa"/>
          </w:tcPr>
          <w:p w:rsidR="001B3CF3" w:rsidRPr="00552AB1" w:rsidRDefault="001B3CF3" w:rsidP="001B3CF3">
            <w:pPr>
              <w:jc w:val="center"/>
            </w:pPr>
            <w:r>
              <w:t>1</w:t>
            </w:r>
          </w:p>
        </w:tc>
        <w:tc>
          <w:tcPr>
            <w:tcW w:w="8924" w:type="dxa"/>
            <w:gridSpan w:val="2"/>
          </w:tcPr>
          <w:p w:rsidR="001B3CF3" w:rsidRPr="00552AB1" w:rsidRDefault="001B3CF3" w:rsidP="001B3CF3">
            <w:pPr>
              <w:ind w:firstLine="426"/>
            </w:pPr>
            <w:r>
              <w:t xml:space="preserve">Двухцветный светодиод  ВЫХОД 1 </w:t>
            </w:r>
          </w:p>
        </w:tc>
      </w:tr>
      <w:tr w:rsidR="001B3CF3" w:rsidRPr="00552AB1" w:rsidTr="001B3CF3">
        <w:trPr>
          <w:trHeight w:val="417"/>
          <w:jc w:val="center"/>
        </w:trPr>
        <w:tc>
          <w:tcPr>
            <w:tcW w:w="1005" w:type="dxa"/>
          </w:tcPr>
          <w:p w:rsidR="001B3CF3" w:rsidRPr="00552AB1" w:rsidRDefault="001B3CF3" w:rsidP="001B3CF3">
            <w:pPr>
              <w:ind w:left="-95"/>
              <w:jc w:val="center"/>
            </w:pPr>
            <w:r>
              <w:t>2</w:t>
            </w:r>
          </w:p>
        </w:tc>
        <w:tc>
          <w:tcPr>
            <w:tcW w:w="8924" w:type="dxa"/>
            <w:gridSpan w:val="2"/>
          </w:tcPr>
          <w:p w:rsidR="001B3CF3" w:rsidRPr="00552AB1" w:rsidRDefault="001B3CF3" w:rsidP="001B3CF3">
            <w:pPr>
              <w:ind w:firstLine="426"/>
            </w:pPr>
            <w:r>
              <w:t>Двухцветный светодиод  ВЫХОД 2</w:t>
            </w:r>
          </w:p>
        </w:tc>
      </w:tr>
      <w:tr w:rsidR="001B3CF3" w:rsidRPr="00552AB1" w:rsidTr="001B3CF3">
        <w:trPr>
          <w:trHeight w:val="409"/>
          <w:jc w:val="center"/>
        </w:trPr>
        <w:tc>
          <w:tcPr>
            <w:tcW w:w="1005" w:type="dxa"/>
          </w:tcPr>
          <w:p w:rsidR="001B3CF3" w:rsidRPr="00552AB1" w:rsidRDefault="001B3CF3" w:rsidP="001B3CF3">
            <w:pPr>
              <w:jc w:val="center"/>
            </w:pPr>
            <w:r w:rsidRPr="00552AB1">
              <w:t>3</w:t>
            </w:r>
          </w:p>
        </w:tc>
        <w:tc>
          <w:tcPr>
            <w:tcW w:w="8924" w:type="dxa"/>
            <w:gridSpan w:val="2"/>
          </w:tcPr>
          <w:p w:rsidR="001B3CF3" w:rsidRPr="00552AB1" w:rsidRDefault="001B3CF3" w:rsidP="001B3CF3">
            <w:pPr>
              <w:ind w:firstLine="426"/>
            </w:pPr>
            <w:r>
              <w:t>Двухцветный светодиод  ВЫХОД 3</w:t>
            </w:r>
          </w:p>
        </w:tc>
      </w:tr>
      <w:tr w:rsidR="001B3CF3" w:rsidRPr="00552AB1" w:rsidTr="001B3CF3">
        <w:trPr>
          <w:trHeight w:val="409"/>
          <w:jc w:val="center"/>
        </w:trPr>
        <w:tc>
          <w:tcPr>
            <w:tcW w:w="1005" w:type="dxa"/>
          </w:tcPr>
          <w:p w:rsidR="001B3CF3" w:rsidRPr="00552AB1" w:rsidRDefault="001B3CF3" w:rsidP="001B3CF3">
            <w:pPr>
              <w:jc w:val="center"/>
            </w:pPr>
            <w:r>
              <w:t>4</w:t>
            </w:r>
          </w:p>
        </w:tc>
        <w:tc>
          <w:tcPr>
            <w:tcW w:w="8924" w:type="dxa"/>
            <w:gridSpan w:val="2"/>
          </w:tcPr>
          <w:p w:rsidR="001B3CF3" w:rsidRDefault="001B3CF3" w:rsidP="001B3CF3">
            <w:pPr>
              <w:ind w:firstLine="426"/>
            </w:pPr>
            <w:r>
              <w:t xml:space="preserve">Графическая шкала  </w:t>
            </w:r>
          </w:p>
        </w:tc>
      </w:tr>
      <w:tr w:rsidR="001B3CF3" w:rsidRPr="00552AB1" w:rsidTr="001B3CF3">
        <w:trPr>
          <w:trHeight w:val="409"/>
          <w:jc w:val="center"/>
        </w:trPr>
        <w:tc>
          <w:tcPr>
            <w:tcW w:w="1005" w:type="dxa"/>
          </w:tcPr>
          <w:p w:rsidR="001B3CF3" w:rsidRPr="00552AB1" w:rsidRDefault="001B3CF3" w:rsidP="001B3CF3">
            <w:pPr>
              <w:jc w:val="center"/>
            </w:pPr>
            <w:r>
              <w:t>5</w:t>
            </w:r>
          </w:p>
        </w:tc>
        <w:tc>
          <w:tcPr>
            <w:tcW w:w="8924" w:type="dxa"/>
            <w:gridSpan w:val="2"/>
          </w:tcPr>
          <w:p w:rsidR="001B3CF3" w:rsidRDefault="001B3CF3" w:rsidP="001B3CF3">
            <w:pPr>
              <w:ind w:firstLine="426"/>
            </w:pPr>
            <w:r>
              <w:t>Цифро-знаковый индикатор</w:t>
            </w:r>
          </w:p>
        </w:tc>
      </w:tr>
      <w:tr w:rsidR="001B3CF3" w:rsidRPr="00552AB1" w:rsidTr="001B3CF3">
        <w:trPr>
          <w:trHeight w:val="409"/>
          <w:jc w:val="center"/>
        </w:trPr>
        <w:tc>
          <w:tcPr>
            <w:tcW w:w="1005" w:type="dxa"/>
            <w:vMerge w:val="restart"/>
          </w:tcPr>
          <w:p w:rsidR="001B3CF3" w:rsidRDefault="001B3CF3" w:rsidP="001B3CF3">
            <w:pPr>
              <w:jc w:val="center"/>
            </w:pPr>
            <w:r>
              <w:t>6</w:t>
            </w:r>
          </w:p>
        </w:tc>
        <w:tc>
          <w:tcPr>
            <w:tcW w:w="8924" w:type="dxa"/>
            <w:gridSpan w:val="2"/>
          </w:tcPr>
          <w:p w:rsidR="001B3CF3" w:rsidRDefault="001B3CF3" w:rsidP="001B3CF3">
            <w:pPr>
              <w:ind w:firstLine="426"/>
            </w:pPr>
            <w:r>
              <w:t>Кнопки управления</w:t>
            </w:r>
          </w:p>
        </w:tc>
      </w:tr>
      <w:tr w:rsidR="001B3CF3" w:rsidRPr="00552AB1" w:rsidTr="001B3CF3">
        <w:trPr>
          <w:trHeight w:val="61"/>
          <w:jc w:val="center"/>
        </w:trPr>
        <w:tc>
          <w:tcPr>
            <w:tcW w:w="1005" w:type="dxa"/>
            <w:vMerge/>
          </w:tcPr>
          <w:p w:rsidR="001B3CF3" w:rsidRPr="00552AB1" w:rsidRDefault="001B3CF3" w:rsidP="001B3CF3">
            <w:pPr>
              <w:ind w:firstLine="426"/>
            </w:pPr>
          </w:p>
        </w:tc>
        <w:tc>
          <w:tcPr>
            <w:tcW w:w="992" w:type="dxa"/>
          </w:tcPr>
          <w:p w:rsidR="001B3CF3" w:rsidRPr="00552AB1" w:rsidRDefault="001B3CF3" w:rsidP="001B3CF3">
            <w:pPr>
              <w:jc w:val="center"/>
            </w:pPr>
            <w:r w:rsidRPr="00552AB1">
              <w:rPr>
                <w:noProof/>
              </w:rPr>
              <w:drawing>
                <wp:anchor distT="0" distB="0" distL="114300" distR="114300" simplePos="0" relativeHeight="251661312" behindDoc="1" locked="0" layoutInCell="1" allowOverlap="1">
                  <wp:simplePos x="0" y="0"/>
                  <wp:positionH relativeFrom="column">
                    <wp:posOffset>70485</wp:posOffset>
                  </wp:positionH>
                  <wp:positionV relativeFrom="paragraph">
                    <wp:posOffset>154305</wp:posOffset>
                  </wp:positionV>
                  <wp:extent cx="344170" cy="333375"/>
                  <wp:effectExtent l="0" t="0" r="0" b="0"/>
                  <wp:wrapTight wrapText="bothSides">
                    <wp:wrapPolygon edited="0">
                      <wp:start x="0" y="0"/>
                      <wp:lineTo x="0" y="20983"/>
                      <wp:lineTo x="20325" y="20983"/>
                      <wp:lineTo x="20325" y="0"/>
                      <wp:lineTo x="0" y="0"/>
                    </wp:wrapPolygon>
                  </wp:wrapTight>
                  <wp:docPr id="49" name="Рисунок 49"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anchor>
              </w:drawing>
            </w:r>
          </w:p>
        </w:tc>
        <w:tc>
          <w:tcPr>
            <w:tcW w:w="7932" w:type="dxa"/>
          </w:tcPr>
          <w:p w:rsidR="001B3CF3" w:rsidRPr="00552AB1" w:rsidRDefault="001B3CF3" w:rsidP="001B3CF3">
            <w:pPr>
              <w:ind w:firstLine="426"/>
            </w:pPr>
            <w:r w:rsidRPr="00552AB1">
              <w:t>Вход:</w:t>
            </w:r>
          </w:p>
          <w:p w:rsidR="001B3CF3" w:rsidRPr="00552AB1" w:rsidRDefault="001B3CF3" w:rsidP="001B3CF3">
            <w:pPr>
              <w:ind w:firstLine="426"/>
            </w:pPr>
            <w:r w:rsidRPr="00552AB1">
              <w:t>- в меню;</w:t>
            </w:r>
          </w:p>
          <w:p w:rsidR="001B3CF3" w:rsidRPr="00552AB1" w:rsidRDefault="001B3CF3" w:rsidP="001B3CF3">
            <w:pPr>
              <w:ind w:firstLine="426"/>
            </w:pPr>
            <w:r w:rsidRPr="00552AB1">
              <w:t>- в раздел;</w:t>
            </w:r>
          </w:p>
          <w:p w:rsidR="001B3CF3" w:rsidRPr="00552AB1" w:rsidRDefault="001B3CF3" w:rsidP="001B3CF3">
            <w:pPr>
              <w:ind w:firstLine="426"/>
            </w:pPr>
            <w:r w:rsidRPr="00552AB1">
              <w:t>- в режим редактирования параметра</w:t>
            </w:r>
          </w:p>
        </w:tc>
      </w:tr>
      <w:tr w:rsidR="001B3CF3" w:rsidRPr="00552AB1" w:rsidTr="001B3CF3">
        <w:trPr>
          <w:trHeight w:val="61"/>
          <w:jc w:val="center"/>
        </w:trPr>
        <w:tc>
          <w:tcPr>
            <w:tcW w:w="1005" w:type="dxa"/>
            <w:vMerge/>
          </w:tcPr>
          <w:p w:rsidR="001B3CF3" w:rsidRPr="00552AB1" w:rsidRDefault="001B3CF3" w:rsidP="001B3CF3">
            <w:pPr>
              <w:ind w:firstLine="426"/>
            </w:pPr>
          </w:p>
        </w:tc>
        <w:tc>
          <w:tcPr>
            <w:tcW w:w="992" w:type="dxa"/>
          </w:tcPr>
          <w:p w:rsidR="001B3CF3" w:rsidRPr="00552AB1" w:rsidRDefault="001B3CF3" w:rsidP="001B3CF3">
            <w:r w:rsidRPr="00552AB1">
              <w:rPr>
                <w:noProof/>
              </w:rPr>
              <w:drawing>
                <wp:anchor distT="0" distB="0" distL="114300" distR="114300" simplePos="0" relativeHeight="251662336" behindDoc="1" locked="0" layoutInCell="1" allowOverlap="1">
                  <wp:simplePos x="0" y="0"/>
                  <wp:positionH relativeFrom="column">
                    <wp:posOffset>70485</wp:posOffset>
                  </wp:positionH>
                  <wp:positionV relativeFrom="paragraph">
                    <wp:posOffset>209550</wp:posOffset>
                  </wp:positionV>
                  <wp:extent cx="333375" cy="333375"/>
                  <wp:effectExtent l="0" t="0" r="0" b="0"/>
                  <wp:wrapTight wrapText="bothSides">
                    <wp:wrapPolygon edited="0">
                      <wp:start x="0" y="0"/>
                      <wp:lineTo x="0" y="20983"/>
                      <wp:lineTo x="20983" y="20983"/>
                      <wp:lineTo x="20983" y="0"/>
                      <wp:lineTo x="0" y="0"/>
                    </wp:wrapPolygon>
                  </wp:wrapTight>
                  <wp:docPr id="54" name="Рисунок 54"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anchor>
              </w:drawing>
            </w:r>
            <w:r w:rsidRPr="00552AB1">
              <w:t xml:space="preserve">  </w:t>
            </w:r>
          </w:p>
        </w:tc>
        <w:tc>
          <w:tcPr>
            <w:tcW w:w="7932" w:type="dxa"/>
          </w:tcPr>
          <w:p w:rsidR="001B3CF3" w:rsidRPr="00552AB1" w:rsidRDefault="001B3CF3" w:rsidP="001B3CF3">
            <w:pPr>
              <w:ind w:firstLine="426"/>
            </w:pPr>
            <w:r w:rsidRPr="00552AB1">
              <w:t>Выход:</w:t>
            </w:r>
          </w:p>
          <w:p w:rsidR="001B3CF3" w:rsidRPr="00552AB1" w:rsidRDefault="001B3CF3" w:rsidP="001B3CF3">
            <w:pPr>
              <w:ind w:firstLine="426"/>
            </w:pPr>
            <w:r w:rsidRPr="00552AB1">
              <w:t>- из режима редактирования параметра;</w:t>
            </w:r>
          </w:p>
          <w:p w:rsidR="001B3CF3" w:rsidRPr="00552AB1" w:rsidRDefault="001B3CF3" w:rsidP="001B3CF3">
            <w:pPr>
              <w:ind w:firstLine="426"/>
            </w:pPr>
            <w:r w:rsidRPr="00552AB1">
              <w:t>- выход из раздела;</w:t>
            </w:r>
          </w:p>
          <w:p w:rsidR="001B3CF3" w:rsidRPr="00552AB1" w:rsidRDefault="001B3CF3" w:rsidP="001B3CF3">
            <w:pPr>
              <w:ind w:firstLine="426"/>
            </w:pPr>
            <w:r w:rsidRPr="00552AB1">
              <w:t>- выход из меню</w:t>
            </w:r>
          </w:p>
        </w:tc>
      </w:tr>
      <w:tr w:rsidR="001B3CF3" w:rsidRPr="00552AB1" w:rsidTr="001B3CF3">
        <w:trPr>
          <w:trHeight w:val="61"/>
          <w:jc w:val="center"/>
        </w:trPr>
        <w:tc>
          <w:tcPr>
            <w:tcW w:w="1005" w:type="dxa"/>
            <w:vMerge/>
          </w:tcPr>
          <w:p w:rsidR="001B3CF3" w:rsidRPr="00552AB1" w:rsidRDefault="001B3CF3" w:rsidP="001B3CF3">
            <w:pPr>
              <w:ind w:firstLine="426"/>
            </w:pPr>
          </w:p>
        </w:tc>
        <w:tc>
          <w:tcPr>
            <w:tcW w:w="992" w:type="dxa"/>
          </w:tcPr>
          <w:p w:rsidR="001B3CF3" w:rsidRPr="00552AB1" w:rsidRDefault="001B3CF3" w:rsidP="001B3CF3">
            <w:pPr>
              <w:jc w:val="center"/>
            </w:pPr>
            <w:r w:rsidRPr="00552AB1">
              <w:rPr>
                <w:noProof/>
              </w:rPr>
              <w:drawing>
                <wp:inline distT="0" distB="0" distL="0" distR="0">
                  <wp:extent cx="462280" cy="290195"/>
                  <wp:effectExtent l="0" t="0" r="0" b="0"/>
                  <wp:docPr id="55" name="Рисунок 55"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7932" w:type="dxa"/>
          </w:tcPr>
          <w:p w:rsidR="001B3CF3" w:rsidRPr="00552AB1" w:rsidRDefault="001B3CF3" w:rsidP="001B3CF3">
            <w:pPr>
              <w:ind w:firstLine="426"/>
            </w:pPr>
            <w:r w:rsidRPr="00552AB1">
              <w:t>Уменьшение значения параметра при программировании</w:t>
            </w:r>
          </w:p>
        </w:tc>
      </w:tr>
      <w:tr w:rsidR="001B3CF3" w:rsidRPr="00552AB1" w:rsidTr="001B3CF3">
        <w:trPr>
          <w:trHeight w:val="234"/>
          <w:jc w:val="center"/>
        </w:trPr>
        <w:tc>
          <w:tcPr>
            <w:tcW w:w="1005" w:type="dxa"/>
            <w:vMerge/>
          </w:tcPr>
          <w:p w:rsidR="001B3CF3" w:rsidRPr="00552AB1" w:rsidRDefault="001B3CF3" w:rsidP="001B3CF3">
            <w:pPr>
              <w:ind w:firstLine="426"/>
            </w:pPr>
          </w:p>
        </w:tc>
        <w:tc>
          <w:tcPr>
            <w:tcW w:w="992" w:type="dxa"/>
          </w:tcPr>
          <w:p w:rsidR="001B3CF3" w:rsidRPr="00552AB1" w:rsidRDefault="001B3CF3" w:rsidP="001B3CF3">
            <w:r w:rsidRPr="00552AB1">
              <w:rPr>
                <w:noProof/>
              </w:rPr>
              <w:drawing>
                <wp:inline distT="0" distB="0" distL="0" distR="0">
                  <wp:extent cx="462280" cy="290195"/>
                  <wp:effectExtent l="0" t="0" r="0" b="0"/>
                  <wp:docPr id="56" name="Рисунок 56"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7932" w:type="dxa"/>
          </w:tcPr>
          <w:p w:rsidR="001B3CF3" w:rsidRPr="00552AB1" w:rsidRDefault="001B3CF3" w:rsidP="001B3CF3">
            <w:pPr>
              <w:ind w:firstLine="426"/>
            </w:pPr>
            <w:r w:rsidRPr="00552AB1">
              <w:t>Увеличение значения параметра при программировании</w:t>
            </w:r>
          </w:p>
        </w:tc>
      </w:tr>
    </w:tbl>
    <w:p w:rsidR="00F80C96" w:rsidRDefault="00F80C96" w:rsidP="00F80C96">
      <w:pPr>
        <w:pStyle w:val="30"/>
        <w:ind w:firstLine="0"/>
        <w:jc w:val="center"/>
        <w:rPr>
          <w:b/>
        </w:rPr>
      </w:pPr>
    </w:p>
    <w:p w:rsidR="001B3CF3" w:rsidRDefault="001B3CF3" w:rsidP="00F80C96">
      <w:pPr>
        <w:pStyle w:val="30"/>
        <w:ind w:firstLine="0"/>
        <w:jc w:val="center"/>
        <w:rPr>
          <w:b/>
        </w:rPr>
      </w:pPr>
    </w:p>
    <w:p w:rsidR="00F80C96" w:rsidRDefault="00F80C96" w:rsidP="00F80C96">
      <w:pPr>
        <w:pStyle w:val="30"/>
        <w:ind w:firstLine="0"/>
        <w:jc w:val="center"/>
        <w:rPr>
          <w:sz w:val="28"/>
          <w:szCs w:val="28"/>
        </w:rPr>
      </w:pPr>
    </w:p>
    <w:p w:rsidR="00F80C96" w:rsidRDefault="00F80C96" w:rsidP="00F80C96">
      <w:pPr>
        <w:pStyle w:val="30"/>
        <w:ind w:firstLine="0"/>
        <w:jc w:val="center"/>
        <w:rPr>
          <w:sz w:val="28"/>
          <w:szCs w:val="28"/>
        </w:rPr>
      </w:pPr>
    </w:p>
    <w:p w:rsidR="00F80C96" w:rsidRDefault="00F80C96" w:rsidP="00F80C96">
      <w:pPr>
        <w:pStyle w:val="30"/>
        <w:ind w:firstLine="0"/>
        <w:jc w:val="center"/>
        <w:rPr>
          <w:sz w:val="28"/>
          <w:szCs w:val="28"/>
        </w:rPr>
      </w:pPr>
    </w:p>
    <w:p w:rsidR="00F80C96" w:rsidRDefault="00F80C96" w:rsidP="00F80C96">
      <w:pPr>
        <w:pStyle w:val="30"/>
        <w:ind w:firstLine="0"/>
        <w:jc w:val="center"/>
        <w:rPr>
          <w:sz w:val="28"/>
          <w:szCs w:val="28"/>
        </w:rPr>
      </w:pPr>
    </w:p>
    <w:p w:rsidR="00F80C96" w:rsidRPr="0017605D" w:rsidRDefault="00F80C96" w:rsidP="00F80C96">
      <w:pPr>
        <w:pStyle w:val="30"/>
        <w:ind w:firstLine="0"/>
        <w:jc w:val="center"/>
        <w:rPr>
          <w:sz w:val="28"/>
          <w:szCs w:val="28"/>
        </w:rPr>
      </w:pPr>
      <w:r w:rsidRPr="0017605D">
        <w:rPr>
          <w:sz w:val="28"/>
          <w:szCs w:val="28"/>
        </w:rPr>
        <w:t xml:space="preserve">Расположение </w:t>
      </w:r>
      <w:proofErr w:type="spellStart"/>
      <w:r w:rsidRPr="0017605D">
        <w:rPr>
          <w:sz w:val="28"/>
          <w:szCs w:val="28"/>
        </w:rPr>
        <w:t>клеммных</w:t>
      </w:r>
      <w:proofErr w:type="spellEnd"/>
      <w:r w:rsidRPr="0017605D">
        <w:rPr>
          <w:sz w:val="28"/>
          <w:szCs w:val="28"/>
        </w:rPr>
        <w:t xml:space="preserve"> соединителей</w:t>
      </w:r>
      <w:r>
        <w:rPr>
          <w:sz w:val="28"/>
          <w:szCs w:val="28"/>
        </w:rPr>
        <w:t xml:space="preserve"> ИСД342</w:t>
      </w:r>
    </w:p>
    <w:p w:rsidR="00F80C96" w:rsidRDefault="00F80C96" w:rsidP="00F80C96">
      <w:pPr>
        <w:pStyle w:val="30"/>
        <w:ind w:firstLine="0"/>
        <w:jc w:val="center"/>
      </w:pPr>
    </w:p>
    <w:p w:rsidR="00F80C96" w:rsidRDefault="00F80C96" w:rsidP="00F80C96">
      <w:pPr>
        <w:pStyle w:val="30"/>
        <w:ind w:firstLine="0"/>
        <w:jc w:val="center"/>
        <w:rPr>
          <w:b/>
        </w:rPr>
      </w:pPr>
      <w:r>
        <w:rPr>
          <w:rFonts w:eastAsia="ArialMT"/>
          <w:noProof/>
          <w:sz w:val="28"/>
          <w:szCs w:val="28"/>
        </w:rPr>
        <w:drawing>
          <wp:inline distT="0" distB="0" distL="0" distR="0">
            <wp:extent cx="3401478" cy="2700000"/>
            <wp:effectExtent l="0" t="0" r="8890" b="5715"/>
            <wp:docPr id="133" name="Рисунок 133" descr="Врезка зад 1 кле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резка зад 1 клемм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01478" cy="2700000"/>
                    </a:xfrm>
                    <a:prstGeom prst="rect">
                      <a:avLst/>
                    </a:prstGeom>
                    <a:noFill/>
                    <a:ln>
                      <a:noFill/>
                    </a:ln>
                  </pic:spPr>
                </pic:pic>
              </a:graphicData>
            </a:graphic>
          </wp:inline>
        </w:drawing>
      </w:r>
    </w:p>
    <w:p w:rsidR="00F80C96" w:rsidRDefault="00F80C96" w:rsidP="00F80C96">
      <w:pPr>
        <w:pStyle w:val="30"/>
        <w:ind w:firstLine="0"/>
        <w:jc w:val="center"/>
        <w:rPr>
          <w:b/>
        </w:rPr>
      </w:pPr>
    </w:p>
    <w:p w:rsidR="00F80C96" w:rsidRDefault="00B413BA" w:rsidP="00F80C96">
      <w:pPr>
        <w:pStyle w:val="30"/>
        <w:ind w:firstLine="0"/>
        <w:jc w:val="center"/>
        <w:rPr>
          <w:b/>
        </w:rPr>
      </w:pPr>
      <w:r>
        <w:rPr>
          <w:b/>
          <w:noProof/>
        </w:rPr>
        <w:drawing>
          <wp:inline distT="0" distB="0" distL="0" distR="0">
            <wp:extent cx="6276975" cy="567690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ИСД34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276975" cy="5676900"/>
                    </a:xfrm>
                    <a:prstGeom prst="rect">
                      <a:avLst/>
                    </a:prstGeom>
                  </pic:spPr>
                </pic:pic>
              </a:graphicData>
            </a:graphic>
          </wp:inline>
        </w:drawing>
      </w:r>
    </w:p>
    <w:p w:rsidR="00F80C96" w:rsidRDefault="00F80C96" w:rsidP="00F80C96">
      <w:pPr>
        <w:pStyle w:val="30"/>
        <w:ind w:firstLine="0"/>
        <w:jc w:val="center"/>
        <w:rPr>
          <w:b/>
        </w:rPr>
      </w:pPr>
    </w:p>
    <w:p w:rsidR="00F80C96" w:rsidRDefault="00F80C96" w:rsidP="00F80C96">
      <w:pPr>
        <w:pStyle w:val="30"/>
        <w:ind w:firstLine="0"/>
        <w:jc w:val="center"/>
        <w:rPr>
          <w:b/>
        </w:rPr>
      </w:pPr>
    </w:p>
    <w:p w:rsidR="00F80C96" w:rsidRDefault="00F80C96" w:rsidP="00F80C96">
      <w:pPr>
        <w:pStyle w:val="30"/>
        <w:ind w:firstLine="0"/>
        <w:jc w:val="center"/>
        <w:rPr>
          <w:b/>
        </w:rPr>
      </w:pPr>
    </w:p>
    <w:p w:rsidR="00155AA6" w:rsidRDefault="00155AA6" w:rsidP="00F25F9F">
      <w:pPr>
        <w:autoSpaceDE w:val="0"/>
        <w:autoSpaceDN w:val="0"/>
        <w:adjustRightInd w:val="0"/>
        <w:ind w:firstLine="709"/>
        <w:jc w:val="both"/>
      </w:pPr>
    </w:p>
    <w:p w:rsidR="002D32E3" w:rsidRDefault="002D32E3" w:rsidP="00B413BA">
      <w:pPr>
        <w:pStyle w:val="30"/>
        <w:ind w:firstLine="0"/>
      </w:pPr>
    </w:p>
    <w:p w:rsidR="00B413BA" w:rsidRPr="00B413BA" w:rsidRDefault="00B413BA" w:rsidP="00B413BA">
      <w:pPr>
        <w:pStyle w:val="30"/>
        <w:ind w:firstLine="0"/>
        <w:jc w:val="center"/>
        <w:rPr>
          <w:b/>
        </w:rPr>
      </w:pPr>
      <w:r w:rsidRPr="00B413BA">
        <w:rPr>
          <w:b/>
        </w:rPr>
        <w:t>Приложение А</w:t>
      </w:r>
    </w:p>
    <w:p w:rsidR="00EA638B" w:rsidRDefault="00EA638B" w:rsidP="00D8388D">
      <w:pPr>
        <w:pStyle w:val="30"/>
        <w:ind w:firstLine="0"/>
        <w:jc w:val="center"/>
      </w:pPr>
      <w:r>
        <w:t>Список разделов и программируемых параметров</w:t>
      </w:r>
    </w:p>
    <w:p w:rsidR="006B04FF" w:rsidRDefault="006B04FF" w:rsidP="006B04FF">
      <w:pPr>
        <w:tabs>
          <w:tab w:val="left" w:pos="851"/>
        </w:tabs>
        <w:ind w:firstLine="426"/>
        <w:jc w:val="both"/>
      </w:pPr>
      <w:r w:rsidRPr="00AC73A7">
        <w:t>Раздел 1 «Аварийная сигнализация А» предназначен для настройки выхода 1</w:t>
      </w:r>
      <w:r>
        <w:t>.</w:t>
      </w:r>
    </w:p>
    <w:p w:rsidR="006B04FF" w:rsidRDefault="006B04FF" w:rsidP="006B04FF">
      <w:pPr>
        <w:tabs>
          <w:tab w:val="left" w:pos="851"/>
        </w:tabs>
        <w:ind w:firstLine="426"/>
        <w:jc w:val="both"/>
      </w:pPr>
      <w:r w:rsidRPr="00AC73A7">
        <w:t>Раздел 2 «Аварийная сигнализация В» предназначен для настройки выхода 2</w:t>
      </w:r>
      <w:r>
        <w:t>.</w:t>
      </w:r>
    </w:p>
    <w:p w:rsidR="006B04FF" w:rsidRPr="00AC73A7" w:rsidRDefault="006B04FF" w:rsidP="006B04FF">
      <w:pPr>
        <w:tabs>
          <w:tab w:val="left" w:pos="851"/>
        </w:tabs>
        <w:ind w:firstLine="426"/>
        <w:jc w:val="both"/>
      </w:pPr>
      <w:r w:rsidRPr="00AC73A7">
        <w:t>Раздел 3 «Аварийная сигнализация С</w:t>
      </w:r>
      <w:r>
        <w:t>*</w:t>
      </w:r>
      <w:r w:rsidRPr="00AC73A7">
        <w:t>» предназначен для настройки выхода 3</w:t>
      </w:r>
      <w:r>
        <w:t>.</w:t>
      </w:r>
    </w:p>
    <w:tbl>
      <w:tblPr>
        <w:tblW w:w="105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13"/>
        <w:gridCol w:w="2291"/>
        <w:gridCol w:w="1298"/>
        <w:gridCol w:w="5660"/>
      </w:tblGrid>
      <w:tr w:rsidR="006B04FF" w:rsidRPr="00AC73A7" w:rsidTr="006B04FF">
        <w:trPr>
          <w:trHeight w:val="357"/>
          <w:jc w:val="center"/>
        </w:trPr>
        <w:tc>
          <w:tcPr>
            <w:tcW w:w="1313" w:type="dxa"/>
            <w:tcBorders>
              <w:bottom w:val="single" w:sz="4" w:space="0" w:color="auto"/>
            </w:tcBorders>
          </w:tcPr>
          <w:p w:rsidR="006B04FF" w:rsidRPr="00AC73A7" w:rsidRDefault="006B04FF" w:rsidP="006B04FF">
            <w:pPr>
              <w:tabs>
                <w:tab w:val="left" w:pos="851"/>
              </w:tabs>
              <w:autoSpaceDE w:val="0"/>
              <w:autoSpaceDN w:val="0"/>
              <w:adjustRightInd w:val="0"/>
              <w:jc w:val="center"/>
            </w:pPr>
            <w:r w:rsidRPr="00AC73A7">
              <w:t>№ раздела</w:t>
            </w:r>
          </w:p>
        </w:tc>
        <w:tc>
          <w:tcPr>
            <w:tcW w:w="3589" w:type="dxa"/>
            <w:gridSpan w:val="2"/>
            <w:tcBorders>
              <w:bottom w:val="single" w:sz="4" w:space="0" w:color="auto"/>
            </w:tcBorders>
          </w:tcPr>
          <w:p w:rsidR="006B04FF" w:rsidRPr="00AC73A7" w:rsidRDefault="006B04FF" w:rsidP="006B04FF">
            <w:pPr>
              <w:tabs>
                <w:tab w:val="left" w:pos="851"/>
              </w:tabs>
              <w:autoSpaceDE w:val="0"/>
              <w:autoSpaceDN w:val="0"/>
              <w:adjustRightInd w:val="0"/>
              <w:ind w:firstLine="426"/>
              <w:jc w:val="center"/>
            </w:pPr>
            <w:r w:rsidRPr="00AC73A7">
              <w:t>Обозначение раздела</w:t>
            </w:r>
          </w:p>
        </w:tc>
        <w:tc>
          <w:tcPr>
            <w:tcW w:w="5660" w:type="dxa"/>
            <w:tcBorders>
              <w:bottom w:val="single" w:sz="4" w:space="0" w:color="auto"/>
            </w:tcBorders>
          </w:tcPr>
          <w:p w:rsidR="006B04FF" w:rsidRPr="00AC73A7" w:rsidRDefault="006B04FF" w:rsidP="006B04FF">
            <w:pPr>
              <w:tabs>
                <w:tab w:val="left" w:pos="851"/>
              </w:tabs>
              <w:autoSpaceDE w:val="0"/>
              <w:autoSpaceDN w:val="0"/>
              <w:adjustRightInd w:val="0"/>
              <w:ind w:firstLine="426"/>
              <w:jc w:val="center"/>
            </w:pPr>
            <w:r w:rsidRPr="00AC73A7">
              <w:t>Название раздела</w:t>
            </w:r>
          </w:p>
        </w:tc>
      </w:tr>
      <w:tr w:rsidR="006B04FF" w:rsidRPr="00AC73A7" w:rsidTr="006B04FF">
        <w:trPr>
          <w:trHeight w:val="519"/>
          <w:jc w:val="center"/>
        </w:trPr>
        <w:tc>
          <w:tcPr>
            <w:tcW w:w="1313" w:type="dxa"/>
            <w:tcBorders>
              <w:bottom w:val="single" w:sz="4" w:space="0" w:color="auto"/>
            </w:tcBorders>
            <w:vAlign w:val="center"/>
          </w:tcPr>
          <w:p w:rsidR="006B04FF" w:rsidRPr="00AC73A7" w:rsidRDefault="006B04FF" w:rsidP="006B04FF">
            <w:pPr>
              <w:tabs>
                <w:tab w:val="left" w:pos="851"/>
              </w:tabs>
              <w:autoSpaceDE w:val="0"/>
              <w:autoSpaceDN w:val="0"/>
              <w:adjustRightInd w:val="0"/>
              <w:ind w:firstLine="71"/>
              <w:rPr>
                <w:iCs/>
                <w:snapToGrid w:val="0"/>
              </w:rPr>
            </w:pPr>
            <w:r w:rsidRPr="00AC73A7">
              <w:rPr>
                <w:iCs/>
                <w:snapToGrid w:val="0"/>
              </w:rPr>
              <w:t>1</w:t>
            </w:r>
            <w:r>
              <w:rPr>
                <w:iCs/>
                <w:snapToGrid w:val="0"/>
              </w:rPr>
              <w:t>, 2, 3</w:t>
            </w:r>
          </w:p>
        </w:tc>
        <w:tc>
          <w:tcPr>
            <w:tcW w:w="3589" w:type="dxa"/>
            <w:gridSpan w:val="2"/>
            <w:tcBorders>
              <w:bottom w:val="single" w:sz="4" w:space="0" w:color="auto"/>
            </w:tcBorders>
          </w:tcPr>
          <w:p w:rsidR="006B04FF" w:rsidRPr="006B04FF" w:rsidRDefault="006B04FF" w:rsidP="00CF259C">
            <w:pPr>
              <w:tabs>
                <w:tab w:val="left" w:pos="851"/>
              </w:tabs>
              <w:autoSpaceDE w:val="0"/>
              <w:autoSpaceDN w:val="0"/>
              <w:adjustRightInd w:val="0"/>
              <w:jc w:val="center"/>
              <w:rPr>
                <w:sz w:val="22"/>
                <w:szCs w:val="22"/>
              </w:rPr>
            </w:pPr>
            <w:r>
              <w:rPr>
                <w:sz w:val="22"/>
                <w:szCs w:val="22"/>
                <w:lang w:val="en-US"/>
              </w:rPr>
              <w:t>P</w:t>
            </w:r>
            <w:r w:rsidRPr="006B04FF">
              <w:rPr>
                <w:sz w:val="22"/>
                <w:szCs w:val="22"/>
              </w:rPr>
              <w:t xml:space="preserve">-01 </w:t>
            </w:r>
            <w:r>
              <w:rPr>
                <w:sz w:val="22"/>
                <w:szCs w:val="22"/>
                <w:lang w:val="en-US"/>
              </w:rPr>
              <w:t>ALr</w:t>
            </w:r>
            <w:r w:rsidRPr="006B04FF">
              <w:rPr>
                <w:sz w:val="22"/>
                <w:szCs w:val="22"/>
              </w:rPr>
              <w:t>.</w:t>
            </w:r>
            <w:r>
              <w:rPr>
                <w:sz w:val="22"/>
                <w:szCs w:val="22"/>
                <w:lang w:val="en-US"/>
              </w:rPr>
              <w:t>A</w:t>
            </w:r>
            <w:r w:rsidRPr="006B04FF">
              <w:t xml:space="preserve"> </w:t>
            </w:r>
            <w:r w:rsidR="00CF259C">
              <w:t xml:space="preserve">       </w:t>
            </w:r>
            <w:r w:rsidRPr="006B04FF">
              <w:t>(</w:t>
            </w:r>
            <w:r>
              <w:t xml:space="preserve">для </w:t>
            </w:r>
            <w:r w:rsidR="00CF259C">
              <w:t>ИСУ</w:t>
            </w:r>
            <w:r>
              <w:t xml:space="preserve">332/342 </w:t>
            </w:r>
            <w:r w:rsidRPr="006B04FF">
              <w:t>1.</w:t>
            </w:r>
            <w:r>
              <w:rPr>
                <w:lang w:val="en-US"/>
              </w:rPr>
              <w:t>ALr</w:t>
            </w:r>
            <w:r w:rsidRPr="006B04FF">
              <w:t>.</w:t>
            </w:r>
            <w:r>
              <w:rPr>
                <w:lang w:val="en-US"/>
              </w:rPr>
              <w:t>A</w:t>
            </w:r>
            <w:r w:rsidR="00CF259C">
              <w:t>)</w:t>
            </w:r>
          </w:p>
          <w:p w:rsidR="006B04FF" w:rsidRPr="00CF259C" w:rsidRDefault="006B04FF" w:rsidP="00CF259C">
            <w:pPr>
              <w:tabs>
                <w:tab w:val="left" w:pos="851"/>
              </w:tabs>
              <w:autoSpaceDE w:val="0"/>
              <w:autoSpaceDN w:val="0"/>
              <w:adjustRightInd w:val="0"/>
              <w:jc w:val="center"/>
            </w:pPr>
            <w:r>
              <w:rPr>
                <w:sz w:val="22"/>
                <w:szCs w:val="22"/>
                <w:lang w:val="en-US"/>
              </w:rPr>
              <w:t>P</w:t>
            </w:r>
            <w:r w:rsidRPr="006B04FF">
              <w:rPr>
                <w:sz w:val="22"/>
                <w:szCs w:val="22"/>
              </w:rPr>
              <w:t xml:space="preserve">-02 </w:t>
            </w:r>
            <w:r>
              <w:rPr>
                <w:sz w:val="22"/>
                <w:szCs w:val="22"/>
                <w:lang w:val="en-US"/>
              </w:rPr>
              <w:t>ALr</w:t>
            </w:r>
            <w:r w:rsidRPr="006B04FF">
              <w:rPr>
                <w:sz w:val="22"/>
                <w:szCs w:val="22"/>
              </w:rPr>
              <w:t>.</w:t>
            </w:r>
            <w:r>
              <w:rPr>
                <w:sz w:val="22"/>
                <w:szCs w:val="22"/>
                <w:lang w:val="en-US"/>
              </w:rPr>
              <w:t>b</w:t>
            </w:r>
            <w:r w:rsidRPr="006B04FF">
              <w:rPr>
                <w:sz w:val="28"/>
                <w:szCs w:val="28"/>
              </w:rPr>
              <w:t xml:space="preserve"> </w:t>
            </w:r>
            <w:r w:rsidR="00CF259C">
              <w:rPr>
                <w:sz w:val="28"/>
                <w:szCs w:val="28"/>
              </w:rPr>
              <w:t xml:space="preserve">       </w:t>
            </w:r>
            <w:r w:rsidRPr="006B04FF">
              <w:rPr>
                <w:sz w:val="28"/>
                <w:szCs w:val="28"/>
              </w:rPr>
              <w:t>(</w:t>
            </w:r>
            <w:r w:rsidR="00CF259C">
              <w:t xml:space="preserve">для ИСУ332/342 </w:t>
            </w:r>
            <w:r w:rsidRPr="006B04FF">
              <w:rPr>
                <w:sz w:val="28"/>
                <w:szCs w:val="28"/>
              </w:rPr>
              <w:t>2.</w:t>
            </w:r>
            <w:r>
              <w:rPr>
                <w:sz w:val="28"/>
                <w:szCs w:val="28"/>
                <w:lang w:val="en-US"/>
              </w:rPr>
              <w:t>AL</w:t>
            </w:r>
            <w:r w:rsidRPr="006B04FF">
              <w:rPr>
                <w:sz w:val="28"/>
                <w:szCs w:val="28"/>
              </w:rPr>
              <w:t>.</w:t>
            </w:r>
            <w:r>
              <w:rPr>
                <w:sz w:val="28"/>
                <w:szCs w:val="28"/>
                <w:lang w:val="en-US"/>
              </w:rPr>
              <w:t>b</w:t>
            </w:r>
            <w:r w:rsidR="00CF259C">
              <w:rPr>
                <w:sz w:val="28"/>
                <w:szCs w:val="28"/>
              </w:rPr>
              <w:t>)</w:t>
            </w:r>
          </w:p>
          <w:p w:rsidR="006B04FF" w:rsidRPr="00AC73A7" w:rsidRDefault="006B04FF" w:rsidP="00CF259C">
            <w:pPr>
              <w:tabs>
                <w:tab w:val="left" w:pos="851"/>
              </w:tabs>
              <w:autoSpaceDE w:val="0"/>
              <w:autoSpaceDN w:val="0"/>
              <w:adjustRightInd w:val="0"/>
              <w:rPr>
                <w:iCs/>
                <w:snapToGrid w:val="0"/>
              </w:rPr>
            </w:pPr>
            <w:r w:rsidRPr="00B6338B">
              <w:rPr>
                <w:color w:val="FF0000"/>
                <w:sz w:val="22"/>
                <w:szCs w:val="22"/>
                <w:lang w:val="en-US"/>
              </w:rPr>
              <w:t>P</w:t>
            </w:r>
            <w:r w:rsidRPr="00B6338B">
              <w:rPr>
                <w:color w:val="FF0000"/>
                <w:sz w:val="22"/>
                <w:szCs w:val="22"/>
              </w:rPr>
              <w:t>-03</w:t>
            </w:r>
            <w:r w:rsidRPr="0044521D">
              <w:rPr>
                <w:sz w:val="22"/>
                <w:szCs w:val="22"/>
              </w:rPr>
              <w:t xml:space="preserve"> </w:t>
            </w:r>
            <w:r>
              <w:rPr>
                <w:sz w:val="22"/>
                <w:szCs w:val="22"/>
                <w:lang w:val="en-US"/>
              </w:rPr>
              <w:t>ALr</w:t>
            </w:r>
            <w:r w:rsidRPr="0044521D">
              <w:rPr>
                <w:sz w:val="22"/>
                <w:szCs w:val="22"/>
              </w:rPr>
              <w:t>.</w:t>
            </w:r>
            <w:r>
              <w:rPr>
                <w:sz w:val="22"/>
                <w:szCs w:val="22"/>
                <w:lang w:val="en-US"/>
              </w:rPr>
              <w:t>c</w:t>
            </w:r>
            <w:r>
              <w:t xml:space="preserve"> </w:t>
            </w:r>
          </w:p>
        </w:tc>
        <w:tc>
          <w:tcPr>
            <w:tcW w:w="5660" w:type="dxa"/>
            <w:tcBorders>
              <w:bottom w:val="single" w:sz="4" w:space="0" w:color="auto"/>
            </w:tcBorders>
          </w:tcPr>
          <w:p w:rsidR="006B04FF" w:rsidRPr="00AC73A7" w:rsidRDefault="006B04FF" w:rsidP="006B04FF">
            <w:pPr>
              <w:tabs>
                <w:tab w:val="left" w:pos="851"/>
              </w:tabs>
              <w:autoSpaceDE w:val="0"/>
              <w:autoSpaceDN w:val="0"/>
              <w:adjustRightInd w:val="0"/>
              <w:ind w:firstLine="426"/>
            </w:pPr>
            <w:r>
              <w:rPr>
                <w:iCs/>
                <w:snapToGrid w:val="0"/>
              </w:rPr>
              <w:t>А</w:t>
            </w:r>
            <w:r w:rsidRPr="00AC73A7">
              <w:rPr>
                <w:iCs/>
                <w:snapToGrid w:val="0"/>
              </w:rPr>
              <w:t xml:space="preserve">варийная сигнализация </w:t>
            </w:r>
            <w:r w:rsidRPr="00AC73A7">
              <w:rPr>
                <w:iCs/>
                <w:snapToGrid w:val="0"/>
                <w:lang w:val="en-US"/>
              </w:rPr>
              <w:t>A</w:t>
            </w:r>
          </w:p>
          <w:p w:rsidR="006B04FF" w:rsidRPr="004150BA" w:rsidRDefault="006B04FF" w:rsidP="006B04FF">
            <w:pPr>
              <w:tabs>
                <w:tab w:val="left" w:pos="851"/>
              </w:tabs>
              <w:autoSpaceDE w:val="0"/>
              <w:autoSpaceDN w:val="0"/>
              <w:adjustRightInd w:val="0"/>
              <w:ind w:firstLine="426"/>
            </w:pPr>
            <w:r>
              <w:rPr>
                <w:iCs/>
                <w:snapToGrid w:val="0"/>
              </w:rPr>
              <w:t>А</w:t>
            </w:r>
            <w:r w:rsidRPr="00AC73A7">
              <w:rPr>
                <w:iCs/>
                <w:snapToGrid w:val="0"/>
              </w:rPr>
              <w:t xml:space="preserve">варийная сигнализация </w:t>
            </w:r>
            <w:r>
              <w:rPr>
                <w:iCs/>
                <w:snapToGrid w:val="0"/>
              </w:rPr>
              <w:t>В</w:t>
            </w:r>
          </w:p>
          <w:p w:rsidR="006B04FF" w:rsidRPr="00AC73A7" w:rsidRDefault="006B04FF" w:rsidP="006B04FF">
            <w:pPr>
              <w:tabs>
                <w:tab w:val="left" w:pos="851"/>
              </w:tabs>
              <w:autoSpaceDE w:val="0"/>
              <w:autoSpaceDN w:val="0"/>
              <w:adjustRightInd w:val="0"/>
              <w:ind w:firstLine="426"/>
            </w:pPr>
            <w:r>
              <w:rPr>
                <w:iCs/>
                <w:snapToGrid w:val="0"/>
              </w:rPr>
              <w:t>А</w:t>
            </w:r>
            <w:r w:rsidRPr="00AC73A7">
              <w:rPr>
                <w:iCs/>
                <w:snapToGrid w:val="0"/>
              </w:rPr>
              <w:t xml:space="preserve">варийная сигнализация </w:t>
            </w:r>
            <w:r>
              <w:rPr>
                <w:iCs/>
                <w:snapToGrid w:val="0"/>
              </w:rPr>
              <w:t>С</w:t>
            </w:r>
          </w:p>
        </w:tc>
      </w:tr>
      <w:tr w:rsidR="006B04FF" w:rsidRPr="00AC73A7" w:rsidTr="006B04FF">
        <w:trPr>
          <w:trHeight w:val="442"/>
          <w:jc w:val="center"/>
        </w:trPr>
        <w:tc>
          <w:tcPr>
            <w:tcW w:w="1313" w:type="dxa"/>
            <w:tcBorders>
              <w:bottom w:val="single" w:sz="4" w:space="0" w:color="auto"/>
            </w:tcBorders>
          </w:tcPr>
          <w:p w:rsidR="006B04FF" w:rsidRPr="00AC73A7" w:rsidRDefault="006B04FF" w:rsidP="006B04FF">
            <w:pPr>
              <w:tabs>
                <w:tab w:val="left" w:pos="851"/>
              </w:tabs>
              <w:autoSpaceDE w:val="0"/>
              <w:autoSpaceDN w:val="0"/>
              <w:adjustRightInd w:val="0"/>
              <w:ind w:left="-86" w:right="-108" w:firstLine="15"/>
              <w:jc w:val="center"/>
              <w:rPr>
                <w:iCs/>
                <w:snapToGrid w:val="0"/>
              </w:rPr>
            </w:pPr>
            <w:r w:rsidRPr="00AC73A7">
              <w:rPr>
                <w:iCs/>
                <w:snapToGrid w:val="0"/>
              </w:rPr>
              <w:t>Обозначение параметра</w:t>
            </w:r>
          </w:p>
        </w:tc>
        <w:tc>
          <w:tcPr>
            <w:tcW w:w="2291" w:type="dxa"/>
            <w:tcBorders>
              <w:bottom w:val="single" w:sz="4" w:space="0" w:color="auto"/>
            </w:tcBorders>
          </w:tcPr>
          <w:p w:rsidR="006B04FF" w:rsidRPr="00AC73A7" w:rsidRDefault="006B04FF" w:rsidP="006B04FF">
            <w:pPr>
              <w:tabs>
                <w:tab w:val="left" w:pos="0"/>
                <w:tab w:val="left" w:pos="851"/>
              </w:tabs>
              <w:autoSpaceDE w:val="0"/>
              <w:autoSpaceDN w:val="0"/>
              <w:adjustRightInd w:val="0"/>
              <w:ind w:firstLine="426"/>
              <w:jc w:val="center"/>
              <w:rPr>
                <w:iCs/>
                <w:snapToGrid w:val="0"/>
              </w:rPr>
            </w:pPr>
            <w:r w:rsidRPr="00AC73A7">
              <w:rPr>
                <w:iCs/>
                <w:snapToGrid w:val="0"/>
              </w:rPr>
              <w:t>Название</w:t>
            </w:r>
          </w:p>
          <w:p w:rsidR="006B04FF" w:rsidRPr="00AC73A7" w:rsidRDefault="006B04FF" w:rsidP="006B04FF">
            <w:pPr>
              <w:tabs>
                <w:tab w:val="left" w:pos="0"/>
                <w:tab w:val="left" w:pos="851"/>
              </w:tabs>
              <w:autoSpaceDE w:val="0"/>
              <w:autoSpaceDN w:val="0"/>
              <w:adjustRightInd w:val="0"/>
              <w:ind w:firstLine="426"/>
              <w:jc w:val="center"/>
              <w:rPr>
                <w:iCs/>
                <w:snapToGrid w:val="0"/>
              </w:rPr>
            </w:pPr>
            <w:r w:rsidRPr="00AC73A7">
              <w:rPr>
                <w:iCs/>
                <w:snapToGrid w:val="0"/>
              </w:rPr>
              <w:t>параметра</w:t>
            </w:r>
          </w:p>
        </w:tc>
        <w:tc>
          <w:tcPr>
            <w:tcW w:w="1298" w:type="dxa"/>
            <w:tcBorders>
              <w:bottom w:val="single" w:sz="4" w:space="0" w:color="auto"/>
              <w:right w:val="single" w:sz="4" w:space="0" w:color="auto"/>
            </w:tcBorders>
          </w:tcPr>
          <w:p w:rsidR="006B04FF" w:rsidRPr="00AC73A7" w:rsidRDefault="006B04FF" w:rsidP="006B04FF">
            <w:pPr>
              <w:tabs>
                <w:tab w:val="left" w:pos="-228"/>
                <w:tab w:val="left" w:pos="851"/>
              </w:tabs>
              <w:autoSpaceDE w:val="0"/>
              <w:autoSpaceDN w:val="0"/>
              <w:adjustRightInd w:val="0"/>
              <w:ind w:left="-108" w:right="-108" w:firstLine="108"/>
              <w:jc w:val="center"/>
              <w:rPr>
                <w:iCs/>
                <w:snapToGrid w:val="0"/>
              </w:rPr>
            </w:pPr>
            <w:r w:rsidRPr="00AC73A7">
              <w:rPr>
                <w:iCs/>
                <w:snapToGrid w:val="0"/>
              </w:rPr>
              <w:t>Значение</w:t>
            </w:r>
          </w:p>
          <w:p w:rsidR="006B04FF" w:rsidRPr="00AC73A7" w:rsidRDefault="006B04FF" w:rsidP="006B04FF">
            <w:pPr>
              <w:tabs>
                <w:tab w:val="left" w:pos="-228"/>
                <w:tab w:val="left" w:pos="851"/>
              </w:tabs>
              <w:autoSpaceDE w:val="0"/>
              <w:autoSpaceDN w:val="0"/>
              <w:adjustRightInd w:val="0"/>
              <w:ind w:left="-108" w:right="-108" w:firstLine="108"/>
              <w:jc w:val="center"/>
              <w:rPr>
                <w:iCs/>
                <w:snapToGrid w:val="0"/>
              </w:rPr>
            </w:pPr>
            <w:r w:rsidRPr="00AC73A7">
              <w:rPr>
                <w:iCs/>
                <w:snapToGrid w:val="0"/>
              </w:rPr>
              <w:t>параметра</w:t>
            </w:r>
          </w:p>
        </w:tc>
        <w:tc>
          <w:tcPr>
            <w:tcW w:w="5660" w:type="dxa"/>
            <w:tcBorders>
              <w:top w:val="single" w:sz="4" w:space="0" w:color="auto"/>
              <w:left w:val="single" w:sz="4" w:space="0" w:color="auto"/>
              <w:bottom w:val="single" w:sz="4" w:space="0" w:color="auto"/>
              <w:right w:val="single" w:sz="4" w:space="0" w:color="auto"/>
            </w:tcBorders>
          </w:tcPr>
          <w:p w:rsidR="006B04FF" w:rsidRPr="00AC73A7" w:rsidRDefault="006B04FF" w:rsidP="006B04FF">
            <w:pPr>
              <w:tabs>
                <w:tab w:val="left" w:pos="851"/>
              </w:tabs>
              <w:autoSpaceDE w:val="0"/>
              <w:autoSpaceDN w:val="0"/>
              <w:adjustRightInd w:val="0"/>
              <w:ind w:firstLine="426"/>
              <w:jc w:val="center"/>
            </w:pPr>
            <w:r w:rsidRPr="00AC73A7">
              <w:rPr>
                <w:iCs/>
                <w:snapToGrid w:val="0"/>
              </w:rPr>
              <w:t>Комментарии</w:t>
            </w:r>
          </w:p>
        </w:tc>
      </w:tr>
      <w:tr w:rsidR="006B04FF" w:rsidRPr="00AC73A7" w:rsidTr="006B04FF">
        <w:trPr>
          <w:trHeight w:val="460"/>
          <w:jc w:val="center"/>
        </w:trPr>
        <w:tc>
          <w:tcPr>
            <w:tcW w:w="1313" w:type="dxa"/>
            <w:tcBorders>
              <w:top w:val="single" w:sz="4" w:space="0" w:color="auto"/>
            </w:tcBorders>
            <w:vAlign w:val="center"/>
          </w:tcPr>
          <w:p w:rsidR="006B04FF" w:rsidRPr="0044521D" w:rsidRDefault="006B04FF" w:rsidP="006B04FF">
            <w:pPr>
              <w:tabs>
                <w:tab w:val="left" w:pos="0"/>
                <w:tab w:val="left" w:pos="851"/>
              </w:tabs>
              <w:autoSpaceDE w:val="0"/>
              <w:autoSpaceDN w:val="0"/>
              <w:adjustRightInd w:val="0"/>
              <w:ind w:firstLine="426"/>
              <w:rPr>
                <w:lang w:val="en-US"/>
              </w:rPr>
            </w:pPr>
          </w:p>
          <w:p w:rsidR="006B04FF" w:rsidRPr="0044521D" w:rsidRDefault="006B04FF" w:rsidP="006B04FF">
            <w:pPr>
              <w:tabs>
                <w:tab w:val="left" w:pos="0"/>
                <w:tab w:val="left" w:pos="851"/>
              </w:tabs>
              <w:autoSpaceDE w:val="0"/>
              <w:autoSpaceDN w:val="0"/>
              <w:adjustRightInd w:val="0"/>
              <w:ind w:firstLine="71"/>
              <w:jc w:val="center"/>
              <w:rPr>
                <w:lang w:val="en-US"/>
              </w:rPr>
            </w:pPr>
            <w:r>
              <w:rPr>
                <w:lang w:val="en-US"/>
              </w:rPr>
              <w:t>A.SEt</w:t>
            </w:r>
          </w:p>
          <w:p w:rsidR="006B04FF" w:rsidRPr="0044521D" w:rsidRDefault="006B04FF" w:rsidP="006B04FF">
            <w:pPr>
              <w:tabs>
                <w:tab w:val="left" w:pos="0"/>
                <w:tab w:val="left" w:pos="851"/>
              </w:tabs>
              <w:autoSpaceDE w:val="0"/>
              <w:autoSpaceDN w:val="0"/>
              <w:adjustRightInd w:val="0"/>
              <w:ind w:firstLine="71"/>
              <w:jc w:val="center"/>
              <w:rPr>
                <w:lang w:val="en-US"/>
              </w:rPr>
            </w:pPr>
            <w:r>
              <w:rPr>
                <w:lang w:val="en-US"/>
              </w:rPr>
              <w:t>b.SEt</w:t>
            </w:r>
          </w:p>
          <w:p w:rsidR="006B04FF" w:rsidRPr="0044521D" w:rsidRDefault="006B04FF" w:rsidP="006B04FF">
            <w:pPr>
              <w:tabs>
                <w:tab w:val="left" w:pos="0"/>
                <w:tab w:val="left" w:pos="851"/>
              </w:tabs>
              <w:autoSpaceDE w:val="0"/>
              <w:autoSpaceDN w:val="0"/>
              <w:adjustRightInd w:val="0"/>
              <w:ind w:firstLine="71"/>
              <w:jc w:val="center"/>
              <w:rPr>
                <w:lang w:val="en-US"/>
              </w:rPr>
            </w:pPr>
            <w:r>
              <w:rPr>
                <w:sz w:val="28"/>
                <w:szCs w:val="28"/>
                <w:lang w:val="en-US"/>
              </w:rPr>
              <w:t>c.SEt</w:t>
            </w:r>
          </w:p>
        </w:tc>
        <w:tc>
          <w:tcPr>
            <w:tcW w:w="2291" w:type="dxa"/>
            <w:tcBorders>
              <w:top w:val="single" w:sz="4" w:space="0" w:color="auto"/>
            </w:tcBorders>
          </w:tcPr>
          <w:p w:rsidR="006B04FF" w:rsidRPr="003163ED" w:rsidRDefault="006B04FF" w:rsidP="006B04FF">
            <w:pPr>
              <w:tabs>
                <w:tab w:val="left" w:pos="851"/>
              </w:tabs>
              <w:autoSpaceDE w:val="0"/>
              <w:autoSpaceDN w:val="0"/>
              <w:adjustRightInd w:val="0"/>
              <w:ind w:right="-108"/>
              <w:jc w:val="center"/>
            </w:pPr>
            <w:r>
              <w:t>уставка аварийной сигнализации:</w:t>
            </w:r>
          </w:p>
          <w:p w:rsidR="006B04FF" w:rsidRDefault="006B04FF" w:rsidP="006B04FF">
            <w:pPr>
              <w:tabs>
                <w:tab w:val="left" w:pos="851"/>
              </w:tabs>
              <w:autoSpaceDE w:val="0"/>
              <w:autoSpaceDN w:val="0"/>
              <w:adjustRightInd w:val="0"/>
              <w:ind w:right="-108"/>
              <w:jc w:val="center"/>
              <w:rPr>
                <w:iCs/>
                <w:snapToGrid w:val="0"/>
              </w:rPr>
            </w:pPr>
            <w:r>
              <w:rPr>
                <w:iCs/>
                <w:snapToGrid w:val="0"/>
              </w:rPr>
              <w:t>А</w:t>
            </w:r>
          </w:p>
          <w:p w:rsidR="006B04FF" w:rsidRDefault="006B04FF" w:rsidP="006B04FF">
            <w:pPr>
              <w:tabs>
                <w:tab w:val="left" w:pos="851"/>
              </w:tabs>
              <w:jc w:val="center"/>
            </w:pPr>
            <w:r>
              <w:t>В</w:t>
            </w:r>
          </w:p>
          <w:p w:rsidR="006B04FF" w:rsidRPr="00597EC6" w:rsidRDefault="006B04FF" w:rsidP="006B04FF">
            <w:pPr>
              <w:tabs>
                <w:tab w:val="left" w:pos="851"/>
              </w:tabs>
              <w:jc w:val="center"/>
            </w:pPr>
            <w:r>
              <w:t>С</w:t>
            </w:r>
          </w:p>
        </w:tc>
        <w:tc>
          <w:tcPr>
            <w:tcW w:w="1298" w:type="dxa"/>
            <w:tcBorders>
              <w:top w:val="single" w:sz="4" w:space="0" w:color="auto"/>
              <w:right w:val="single" w:sz="4" w:space="0" w:color="auto"/>
            </w:tcBorders>
          </w:tcPr>
          <w:p w:rsidR="006B04FF" w:rsidRPr="00AC73A7" w:rsidRDefault="006B04FF" w:rsidP="006B04FF">
            <w:pPr>
              <w:tabs>
                <w:tab w:val="left" w:pos="0"/>
                <w:tab w:val="left" w:pos="851"/>
              </w:tabs>
              <w:autoSpaceDE w:val="0"/>
              <w:autoSpaceDN w:val="0"/>
              <w:adjustRightInd w:val="0"/>
              <w:ind w:firstLine="426"/>
              <w:rPr>
                <w:iCs/>
                <w:snapToGrid w:val="0"/>
              </w:rPr>
            </w:pPr>
          </w:p>
        </w:tc>
        <w:tc>
          <w:tcPr>
            <w:tcW w:w="5660" w:type="dxa"/>
            <w:tcBorders>
              <w:top w:val="single" w:sz="4" w:space="0" w:color="auto"/>
              <w:left w:val="single" w:sz="4" w:space="0" w:color="auto"/>
              <w:bottom w:val="single" w:sz="4" w:space="0" w:color="auto"/>
              <w:right w:val="single" w:sz="4" w:space="0" w:color="auto"/>
            </w:tcBorders>
          </w:tcPr>
          <w:p w:rsidR="006B04FF" w:rsidRPr="00AC73A7" w:rsidRDefault="006B04FF" w:rsidP="006B04FF">
            <w:pPr>
              <w:tabs>
                <w:tab w:val="left" w:pos="-426"/>
                <w:tab w:val="left" w:pos="851"/>
              </w:tabs>
              <w:autoSpaceDE w:val="0"/>
              <w:autoSpaceDN w:val="0"/>
              <w:adjustRightInd w:val="0"/>
              <w:ind w:left="-1" w:hanging="11"/>
              <w:rPr>
                <w:iCs/>
                <w:snapToGrid w:val="0"/>
              </w:rPr>
            </w:pPr>
            <w:r>
              <w:rPr>
                <w:iCs/>
                <w:snapToGrid w:val="0"/>
              </w:rPr>
              <w:t>с</w:t>
            </w:r>
            <w:r w:rsidRPr="00AC73A7">
              <w:rPr>
                <w:iCs/>
                <w:snapToGrid w:val="0"/>
              </w:rPr>
              <w:t>оответствует диапазону измерения выбранного датчика</w:t>
            </w:r>
          </w:p>
        </w:tc>
      </w:tr>
      <w:tr w:rsidR="006B04FF" w:rsidRPr="00AC73A7" w:rsidTr="006B04FF">
        <w:trPr>
          <w:trHeight w:val="482"/>
          <w:jc w:val="center"/>
        </w:trPr>
        <w:tc>
          <w:tcPr>
            <w:tcW w:w="1313" w:type="dxa"/>
            <w:vMerge w:val="restart"/>
            <w:vAlign w:val="center"/>
          </w:tcPr>
          <w:p w:rsidR="006B04FF" w:rsidRDefault="006B04FF" w:rsidP="006B04FF">
            <w:pPr>
              <w:tabs>
                <w:tab w:val="left" w:pos="851"/>
              </w:tabs>
              <w:autoSpaceDE w:val="0"/>
              <w:autoSpaceDN w:val="0"/>
              <w:adjustRightInd w:val="0"/>
              <w:ind w:firstLine="426"/>
            </w:pPr>
          </w:p>
          <w:p w:rsidR="006B04FF" w:rsidRPr="0044521D" w:rsidRDefault="006B04FF" w:rsidP="006B04FF">
            <w:pPr>
              <w:tabs>
                <w:tab w:val="left" w:pos="851"/>
              </w:tabs>
              <w:autoSpaceDE w:val="0"/>
              <w:autoSpaceDN w:val="0"/>
              <w:adjustRightInd w:val="0"/>
              <w:ind w:firstLine="71"/>
              <w:jc w:val="center"/>
            </w:pPr>
            <w:r>
              <w:rPr>
                <w:lang w:val="en-US"/>
              </w:rPr>
              <w:t>A</w:t>
            </w:r>
            <w:r w:rsidRPr="0044521D">
              <w:t>.</w:t>
            </w:r>
            <w:r>
              <w:rPr>
                <w:lang w:val="en-US"/>
              </w:rPr>
              <w:t>tYP</w:t>
            </w:r>
            <w:r w:rsidRPr="0044521D">
              <w:t xml:space="preserve"> </w:t>
            </w:r>
            <w:r>
              <w:rPr>
                <w:lang w:val="en-US"/>
              </w:rPr>
              <w:t>b</w:t>
            </w:r>
            <w:r w:rsidRPr="0044521D">
              <w:t>.</w:t>
            </w:r>
            <w:r>
              <w:rPr>
                <w:lang w:val="en-US"/>
              </w:rPr>
              <w:t>tYP</w:t>
            </w:r>
          </w:p>
          <w:p w:rsidR="006B04FF" w:rsidRPr="00AC73A7" w:rsidRDefault="006B04FF" w:rsidP="006B04FF">
            <w:pPr>
              <w:tabs>
                <w:tab w:val="left" w:pos="851"/>
              </w:tabs>
              <w:autoSpaceDE w:val="0"/>
              <w:autoSpaceDN w:val="0"/>
              <w:adjustRightInd w:val="0"/>
              <w:ind w:firstLine="71"/>
              <w:jc w:val="center"/>
              <w:rPr>
                <w:iCs/>
                <w:snapToGrid w:val="0"/>
              </w:rPr>
            </w:pPr>
            <w:r>
              <w:rPr>
                <w:lang w:val="en-US"/>
              </w:rPr>
              <w:t>c</w:t>
            </w:r>
            <w:r w:rsidRPr="0044521D">
              <w:t>.</w:t>
            </w:r>
            <w:r>
              <w:rPr>
                <w:lang w:val="en-US"/>
              </w:rPr>
              <w:t>tYP</w:t>
            </w:r>
          </w:p>
          <w:p w:rsidR="006B04FF" w:rsidRPr="00AC73A7" w:rsidRDefault="006B04FF" w:rsidP="006B04FF">
            <w:pPr>
              <w:tabs>
                <w:tab w:val="left" w:pos="851"/>
              </w:tabs>
              <w:autoSpaceDE w:val="0"/>
              <w:autoSpaceDN w:val="0"/>
              <w:adjustRightInd w:val="0"/>
              <w:ind w:firstLine="71"/>
              <w:jc w:val="center"/>
              <w:rPr>
                <w:iCs/>
                <w:snapToGrid w:val="0"/>
              </w:rPr>
            </w:pPr>
          </w:p>
        </w:tc>
        <w:tc>
          <w:tcPr>
            <w:tcW w:w="2291" w:type="dxa"/>
            <w:vMerge w:val="restart"/>
          </w:tcPr>
          <w:p w:rsidR="006B04FF" w:rsidRDefault="006B04FF" w:rsidP="006B04FF">
            <w:pPr>
              <w:tabs>
                <w:tab w:val="left" w:pos="851"/>
              </w:tabs>
              <w:autoSpaceDE w:val="0"/>
              <w:autoSpaceDN w:val="0"/>
              <w:adjustRightInd w:val="0"/>
              <w:ind w:right="-108"/>
              <w:jc w:val="center"/>
              <w:rPr>
                <w:iCs/>
                <w:snapToGrid w:val="0"/>
              </w:rPr>
            </w:pPr>
            <w:r w:rsidRPr="00AC73A7">
              <w:rPr>
                <w:iCs/>
                <w:snapToGrid w:val="0"/>
              </w:rPr>
              <w:t>тип аварийной сигнализации</w:t>
            </w:r>
            <w:r>
              <w:rPr>
                <w:iCs/>
                <w:snapToGrid w:val="0"/>
              </w:rPr>
              <w:t>:</w:t>
            </w:r>
          </w:p>
          <w:p w:rsidR="006B04FF" w:rsidRDefault="006B04FF" w:rsidP="006B04FF">
            <w:pPr>
              <w:tabs>
                <w:tab w:val="left" w:pos="851"/>
              </w:tabs>
              <w:autoSpaceDE w:val="0"/>
              <w:autoSpaceDN w:val="0"/>
              <w:adjustRightInd w:val="0"/>
              <w:ind w:right="-108"/>
              <w:jc w:val="center"/>
              <w:rPr>
                <w:iCs/>
                <w:snapToGrid w:val="0"/>
              </w:rPr>
            </w:pPr>
            <w:r w:rsidRPr="00AC73A7">
              <w:rPr>
                <w:iCs/>
                <w:snapToGrid w:val="0"/>
              </w:rPr>
              <w:t>А</w:t>
            </w:r>
          </w:p>
          <w:p w:rsidR="006B04FF" w:rsidRDefault="006B04FF" w:rsidP="006B04FF">
            <w:pPr>
              <w:tabs>
                <w:tab w:val="left" w:pos="851"/>
              </w:tabs>
              <w:autoSpaceDE w:val="0"/>
              <w:autoSpaceDN w:val="0"/>
              <w:adjustRightInd w:val="0"/>
              <w:ind w:right="-108"/>
              <w:jc w:val="center"/>
              <w:rPr>
                <w:iCs/>
                <w:snapToGrid w:val="0"/>
              </w:rPr>
            </w:pPr>
            <w:r>
              <w:rPr>
                <w:iCs/>
                <w:snapToGrid w:val="0"/>
              </w:rPr>
              <w:t>В</w:t>
            </w:r>
          </w:p>
          <w:p w:rsidR="006B04FF" w:rsidRPr="00AC73A7" w:rsidRDefault="006B04FF" w:rsidP="006B04FF">
            <w:pPr>
              <w:tabs>
                <w:tab w:val="left" w:pos="851"/>
              </w:tabs>
              <w:autoSpaceDE w:val="0"/>
              <w:autoSpaceDN w:val="0"/>
              <w:adjustRightInd w:val="0"/>
              <w:ind w:right="-108"/>
              <w:jc w:val="center"/>
              <w:rPr>
                <w:iCs/>
                <w:snapToGrid w:val="0"/>
              </w:rPr>
            </w:pPr>
            <w:r>
              <w:rPr>
                <w:iCs/>
                <w:snapToGrid w:val="0"/>
              </w:rPr>
              <w:t>С</w:t>
            </w:r>
          </w:p>
        </w:tc>
        <w:tc>
          <w:tcPr>
            <w:tcW w:w="1298" w:type="dxa"/>
            <w:tcBorders>
              <w:right w:val="single" w:sz="4" w:space="0" w:color="auto"/>
            </w:tcBorders>
          </w:tcPr>
          <w:p w:rsidR="006B04FF" w:rsidRPr="00AC73A7" w:rsidRDefault="006B04FF" w:rsidP="006B04FF">
            <w:pPr>
              <w:tabs>
                <w:tab w:val="left" w:pos="851"/>
              </w:tabs>
              <w:autoSpaceDE w:val="0"/>
              <w:autoSpaceDN w:val="0"/>
              <w:adjustRightInd w:val="0"/>
              <w:ind w:firstLine="426"/>
              <w:jc w:val="center"/>
              <w:rPr>
                <w:iCs/>
                <w:snapToGrid w:val="0"/>
                <w:lang w:val="en-US"/>
              </w:rPr>
            </w:pPr>
            <w:r w:rsidRPr="00AC73A7">
              <w:t xml:space="preserve"> </w:t>
            </w:r>
            <w:r>
              <w:rPr>
                <w:lang w:val="en-US"/>
              </w:rPr>
              <w:t>AL.h</w:t>
            </w:r>
            <w:r w:rsidRPr="007F4554">
              <w:rPr>
                <w:vertAlign w:val="superscript"/>
                <w:lang w:val="en-US"/>
              </w:rPr>
              <w:t>-</w:t>
            </w:r>
          </w:p>
        </w:tc>
        <w:tc>
          <w:tcPr>
            <w:tcW w:w="5660" w:type="dxa"/>
            <w:tcBorders>
              <w:top w:val="single" w:sz="4" w:space="0" w:color="auto"/>
              <w:left w:val="single" w:sz="4" w:space="0" w:color="auto"/>
              <w:bottom w:val="single" w:sz="4" w:space="0" w:color="auto"/>
              <w:right w:val="single" w:sz="4" w:space="0" w:color="auto"/>
            </w:tcBorders>
          </w:tcPr>
          <w:p w:rsidR="006B04FF" w:rsidRPr="00AC73A7" w:rsidRDefault="006B04FF" w:rsidP="006B04FF">
            <w:pPr>
              <w:tabs>
                <w:tab w:val="left" w:pos="-426"/>
                <w:tab w:val="left" w:pos="851"/>
              </w:tabs>
              <w:autoSpaceDE w:val="0"/>
              <w:autoSpaceDN w:val="0"/>
              <w:adjustRightInd w:val="0"/>
              <w:ind w:left="-1" w:hanging="11"/>
            </w:pPr>
            <w:r w:rsidRPr="00AC73A7">
              <w:t>сигнализация срабатывает, если измеренное значение выше аварийной уставки</w:t>
            </w:r>
          </w:p>
        </w:tc>
      </w:tr>
      <w:tr w:rsidR="006B04FF" w:rsidRPr="00AC73A7" w:rsidTr="006B04FF">
        <w:trPr>
          <w:trHeight w:val="565"/>
          <w:jc w:val="center"/>
        </w:trPr>
        <w:tc>
          <w:tcPr>
            <w:tcW w:w="1313" w:type="dxa"/>
            <w:vMerge/>
            <w:vAlign w:val="center"/>
          </w:tcPr>
          <w:p w:rsidR="006B04FF" w:rsidRPr="00AC73A7" w:rsidRDefault="006B04FF" w:rsidP="006B04FF">
            <w:pPr>
              <w:tabs>
                <w:tab w:val="left" w:pos="851"/>
              </w:tabs>
              <w:autoSpaceDE w:val="0"/>
              <w:autoSpaceDN w:val="0"/>
              <w:adjustRightInd w:val="0"/>
              <w:ind w:firstLine="426"/>
              <w:jc w:val="center"/>
              <w:rPr>
                <w:iCs/>
                <w:snapToGrid w:val="0"/>
              </w:rPr>
            </w:pPr>
          </w:p>
        </w:tc>
        <w:tc>
          <w:tcPr>
            <w:tcW w:w="2291" w:type="dxa"/>
            <w:vMerge/>
          </w:tcPr>
          <w:p w:rsidR="006B04FF" w:rsidRPr="00AC73A7" w:rsidRDefault="006B04FF" w:rsidP="006B04FF">
            <w:pPr>
              <w:tabs>
                <w:tab w:val="left" w:pos="851"/>
              </w:tabs>
              <w:autoSpaceDE w:val="0"/>
              <w:autoSpaceDN w:val="0"/>
              <w:adjustRightInd w:val="0"/>
              <w:ind w:right="-108"/>
              <w:jc w:val="center"/>
              <w:rPr>
                <w:iCs/>
                <w:snapToGrid w:val="0"/>
              </w:rPr>
            </w:pPr>
          </w:p>
        </w:tc>
        <w:tc>
          <w:tcPr>
            <w:tcW w:w="1298" w:type="dxa"/>
            <w:tcBorders>
              <w:right w:val="single" w:sz="4" w:space="0" w:color="auto"/>
            </w:tcBorders>
          </w:tcPr>
          <w:p w:rsidR="006B04FF" w:rsidRPr="00AC73A7" w:rsidRDefault="006B04FF" w:rsidP="006B04FF">
            <w:pPr>
              <w:tabs>
                <w:tab w:val="left" w:pos="851"/>
              </w:tabs>
              <w:autoSpaceDE w:val="0"/>
              <w:autoSpaceDN w:val="0"/>
              <w:adjustRightInd w:val="0"/>
              <w:ind w:firstLine="426"/>
              <w:jc w:val="center"/>
              <w:rPr>
                <w:iCs/>
                <w:snapToGrid w:val="0"/>
                <w:lang w:val="en-US"/>
              </w:rPr>
            </w:pPr>
            <w:r w:rsidRPr="00AC73A7">
              <w:t xml:space="preserve"> </w:t>
            </w:r>
            <w:r>
              <w:rPr>
                <w:lang w:val="en-US"/>
              </w:rPr>
              <w:t>AL.L</w:t>
            </w:r>
            <w:r w:rsidRPr="007F4554">
              <w:rPr>
                <w:vertAlign w:val="subscript"/>
                <w:lang w:val="en-US"/>
              </w:rPr>
              <w:t>-</w:t>
            </w:r>
          </w:p>
        </w:tc>
        <w:tc>
          <w:tcPr>
            <w:tcW w:w="5660" w:type="dxa"/>
            <w:tcBorders>
              <w:top w:val="single" w:sz="4" w:space="0" w:color="auto"/>
              <w:left w:val="single" w:sz="4" w:space="0" w:color="auto"/>
              <w:right w:val="single" w:sz="4" w:space="0" w:color="auto"/>
            </w:tcBorders>
          </w:tcPr>
          <w:p w:rsidR="006B04FF" w:rsidRPr="00AC73A7" w:rsidRDefault="006B04FF" w:rsidP="006B04FF">
            <w:pPr>
              <w:tabs>
                <w:tab w:val="left" w:pos="-426"/>
                <w:tab w:val="left" w:pos="851"/>
              </w:tabs>
              <w:autoSpaceDE w:val="0"/>
              <w:autoSpaceDN w:val="0"/>
              <w:adjustRightInd w:val="0"/>
              <w:ind w:left="-1" w:hanging="11"/>
            </w:pPr>
            <w:r w:rsidRPr="00AC73A7">
              <w:t>сигнализация срабатывает, если измеренное значение ниже аварийной уставки</w:t>
            </w:r>
          </w:p>
        </w:tc>
      </w:tr>
      <w:tr w:rsidR="006B04FF" w:rsidRPr="00AC73A7" w:rsidTr="006B04FF">
        <w:trPr>
          <w:trHeight w:val="275"/>
          <w:jc w:val="center"/>
        </w:trPr>
        <w:tc>
          <w:tcPr>
            <w:tcW w:w="1313" w:type="dxa"/>
            <w:vMerge/>
            <w:vAlign w:val="center"/>
          </w:tcPr>
          <w:p w:rsidR="006B04FF" w:rsidRPr="00AC73A7" w:rsidRDefault="006B04FF" w:rsidP="006B04FF">
            <w:pPr>
              <w:tabs>
                <w:tab w:val="left" w:pos="851"/>
              </w:tabs>
              <w:autoSpaceDE w:val="0"/>
              <w:autoSpaceDN w:val="0"/>
              <w:adjustRightInd w:val="0"/>
              <w:ind w:firstLine="426"/>
              <w:jc w:val="center"/>
              <w:rPr>
                <w:iCs/>
                <w:snapToGrid w:val="0"/>
              </w:rPr>
            </w:pPr>
          </w:p>
        </w:tc>
        <w:tc>
          <w:tcPr>
            <w:tcW w:w="2291" w:type="dxa"/>
            <w:vMerge/>
          </w:tcPr>
          <w:p w:rsidR="006B04FF" w:rsidRPr="00AC73A7" w:rsidRDefault="006B04FF" w:rsidP="006B04FF">
            <w:pPr>
              <w:tabs>
                <w:tab w:val="left" w:pos="851"/>
              </w:tabs>
              <w:autoSpaceDE w:val="0"/>
              <w:autoSpaceDN w:val="0"/>
              <w:adjustRightInd w:val="0"/>
              <w:ind w:right="-108"/>
              <w:jc w:val="center"/>
              <w:rPr>
                <w:iCs/>
                <w:snapToGrid w:val="0"/>
              </w:rPr>
            </w:pPr>
          </w:p>
        </w:tc>
        <w:tc>
          <w:tcPr>
            <w:tcW w:w="1298" w:type="dxa"/>
            <w:tcBorders>
              <w:right w:val="single" w:sz="4" w:space="0" w:color="auto"/>
            </w:tcBorders>
          </w:tcPr>
          <w:p w:rsidR="006B04FF" w:rsidRPr="00AC73A7" w:rsidRDefault="006B04FF" w:rsidP="006B04FF">
            <w:pPr>
              <w:tabs>
                <w:tab w:val="left" w:pos="851"/>
              </w:tabs>
              <w:autoSpaceDE w:val="0"/>
              <w:autoSpaceDN w:val="0"/>
              <w:adjustRightInd w:val="0"/>
              <w:ind w:firstLine="426"/>
              <w:jc w:val="center"/>
            </w:pPr>
            <w:r>
              <w:rPr>
                <w:lang w:val="en-US"/>
              </w:rPr>
              <w:t>OFF</w:t>
            </w:r>
          </w:p>
        </w:tc>
        <w:tc>
          <w:tcPr>
            <w:tcW w:w="5660" w:type="dxa"/>
            <w:tcBorders>
              <w:top w:val="single" w:sz="4" w:space="0" w:color="auto"/>
              <w:left w:val="single" w:sz="4" w:space="0" w:color="auto"/>
              <w:bottom w:val="single" w:sz="4" w:space="0" w:color="auto"/>
              <w:right w:val="single" w:sz="4" w:space="0" w:color="auto"/>
            </w:tcBorders>
          </w:tcPr>
          <w:p w:rsidR="006B04FF" w:rsidRPr="00AC73A7" w:rsidRDefault="006B04FF" w:rsidP="006B04FF">
            <w:pPr>
              <w:tabs>
                <w:tab w:val="left" w:pos="-426"/>
                <w:tab w:val="left" w:pos="851"/>
              </w:tabs>
              <w:autoSpaceDE w:val="0"/>
              <w:autoSpaceDN w:val="0"/>
              <w:adjustRightInd w:val="0"/>
              <w:ind w:left="-1" w:hanging="11"/>
            </w:pPr>
            <w:r w:rsidRPr="00AC73A7">
              <w:t>сигнализация выключена</w:t>
            </w:r>
          </w:p>
        </w:tc>
      </w:tr>
      <w:tr w:rsidR="006B04FF" w:rsidRPr="00AC73A7" w:rsidTr="006B04FF">
        <w:trPr>
          <w:trHeight w:val="367"/>
          <w:jc w:val="center"/>
        </w:trPr>
        <w:tc>
          <w:tcPr>
            <w:tcW w:w="1313" w:type="dxa"/>
            <w:vAlign w:val="center"/>
          </w:tcPr>
          <w:p w:rsidR="00CF259C" w:rsidRDefault="00CF259C" w:rsidP="006B04FF">
            <w:pPr>
              <w:tabs>
                <w:tab w:val="left" w:pos="851"/>
              </w:tabs>
              <w:autoSpaceDE w:val="0"/>
              <w:autoSpaceDN w:val="0"/>
              <w:adjustRightInd w:val="0"/>
              <w:ind w:firstLine="71"/>
              <w:jc w:val="center"/>
              <w:rPr>
                <w:lang w:val="en-US"/>
              </w:rPr>
            </w:pPr>
          </w:p>
          <w:p w:rsidR="006B04FF" w:rsidRDefault="006B04FF" w:rsidP="006B04FF">
            <w:pPr>
              <w:tabs>
                <w:tab w:val="left" w:pos="851"/>
              </w:tabs>
              <w:autoSpaceDE w:val="0"/>
              <w:autoSpaceDN w:val="0"/>
              <w:adjustRightInd w:val="0"/>
              <w:ind w:firstLine="71"/>
              <w:jc w:val="center"/>
              <w:rPr>
                <w:lang w:val="en-US"/>
              </w:rPr>
            </w:pPr>
            <w:r>
              <w:rPr>
                <w:lang w:val="en-US"/>
              </w:rPr>
              <w:t>A.hYS</w:t>
            </w:r>
          </w:p>
          <w:p w:rsidR="006B04FF" w:rsidRDefault="006B04FF" w:rsidP="006B04FF">
            <w:pPr>
              <w:tabs>
                <w:tab w:val="left" w:pos="851"/>
              </w:tabs>
              <w:autoSpaceDE w:val="0"/>
              <w:autoSpaceDN w:val="0"/>
              <w:adjustRightInd w:val="0"/>
              <w:ind w:firstLine="71"/>
              <w:jc w:val="center"/>
              <w:rPr>
                <w:lang w:val="en-US"/>
              </w:rPr>
            </w:pPr>
            <w:r>
              <w:rPr>
                <w:lang w:val="en-US"/>
              </w:rPr>
              <w:t>b.hYS</w:t>
            </w:r>
          </w:p>
          <w:p w:rsidR="006B04FF" w:rsidRPr="006B04FF" w:rsidRDefault="006B04FF" w:rsidP="00CF259C">
            <w:pPr>
              <w:tabs>
                <w:tab w:val="left" w:pos="851"/>
              </w:tabs>
              <w:autoSpaceDE w:val="0"/>
              <w:autoSpaceDN w:val="0"/>
              <w:adjustRightInd w:val="0"/>
              <w:ind w:firstLine="71"/>
              <w:jc w:val="center"/>
              <w:rPr>
                <w:iCs/>
                <w:snapToGrid w:val="0"/>
                <w:lang w:val="en-US"/>
              </w:rPr>
            </w:pPr>
            <w:r>
              <w:rPr>
                <w:lang w:val="en-US"/>
              </w:rPr>
              <w:t>c.hYS</w:t>
            </w:r>
          </w:p>
        </w:tc>
        <w:tc>
          <w:tcPr>
            <w:tcW w:w="2291" w:type="dxa"/>
          </w:tcPr>
          <w:p w:rsidR="006B04FF" w:rsidRDefault="006B04FF" w:rsidP="006B04FF">
            <w:pPr>
              <w:tabs>
                <w:tab w:val="left" w:pos="851"/>
              </w:tabs>
              <w:autoSpaceDE w:val="0"/>
              <w:autoSpaceDN w:val="0"/>
              <w:adjustRightInd w:val="0"/>
              <w:ind w:right="-108"/>
              <w:jc w:val="center"/>
            </w:pPr>
            <w:r w:rsidRPr="00AC73A7">
              <w:t>гистерезис аварийной сигнализации</w:t>
            </w:r>
            <w:r>
              <w:t>:</w:t>
            </w:r>
          </w:p>
          <w:p w:rsidR="006B04FF" w:rsidRDefault="006B04FF" w:rsidP="006B04FF">
            <w:pPr>
              <w:tabs>
                <w:tab w:val="left" w:pos="851"/>
              </w:tabs>
              <w:autoSpaceDE w:val="0"/>
              <w:autoSpaceDN w:val="0"/>
              <w:adjustRightInd w:val="0"/>
              <w:ind w:right="-108"/>
              <w:jc w:val="center"/>
            </w:pPr>
            <w:r w:rsidRPr="00AC73A7">
              <w:t>А</w:t>
            </w:r>
          </w:p>
          <w:p w:rsidR="006B04FF" w:rsidRDefault="006B04FF" w:rsidP="006B04FF">
            <w:pPr>
              <w:tabs>
                <w:tab w:val="left" w:pos="851"/>
              </w:tabs>
              <w:autoSpaceDE w:val="0"/>
              <w:autoSpaceDN w:val="0"/>
              <w:adjustRightInd w:val="0"/>
              <w:ind w:right="-108"/>
              <w:jc w:val="center"/>
            </w:pPr>
            <w:r>
              <w:t>В</w:t>
            </w:r>
          </w:p>
          <w:p w:rsidR="006B04FF" w:rsidRPr="00AC73A7" w:rsidRDefault="006B04FF" w:rsidP="006B04FF">
            <w:pPr>
              <w:tabs>
                <w:tab w:val="left" w:pos="851"/>
              </w:tabs>
              <w:autoSpaceDE w:val="0"/>
              <w:autoSpaceDN w:val="0"/>
              <w:adjustRightInd w:val="0"/>
              <w:ind w:right="-108"/>
              <w:jc w:val="center"/>
            </w:pPr>
            <w:r>
              <w:t>С</w:t>
            </w:r>
          </w:p>
        </w:tc>
        <w:tc>
          <w:tcPr>
            <w:tcW w:w="1298" w:type="dxa"/>
          </w:tcPr>
          <w:p w:rsidR="006B04FF" w:rsidRPr="000402AE" w:rsidRDefault="006B04FF" w:rsidP="006B04FF">
            <w:pPr>
              <w:tabs>
                <w:tab w:val="left" w:pos="851"/>
              </w:tabs>
              <w:autoSpaceDE w:val="0"/>
              <w:autoSpaceDN w:val="0"/>
              <w:adjustRightInd w:val="0"/>
              <w:rPr>
                <w:sz w:val="20"/>
                <w:szCs w:val="20"/>
              </w:rPr>
            </w:pPr>
            <w:r w:rsidRPr="000402AE">
              <w:rPr>
                <w:iCs/>
                <w:snapToGrid w:val="0"/>
                <w:sz w:val="20"/>
                <w:szCs w:val="20"/>
              </w:rPr>
              <w:t xml:space="preserve">0…10** </w:t>
            </w:r>
            <w:r w:rsidRPr="000402AE">
              <w:rPr>
                <w:sz w:val="20"/>
                <w:szCs w:val="20"/>
              </w:rPr>
              <w:t>°С</w:t>
            </w:r>
          </w:p>
          <w:p w:rsidR="006B04FF" w:rsidRDefault="006B04FF" w:rsidP="006B04FF">
            <w:pPr>
              <w:tabs>
                <w:tab w:val="left" w:pos="851"/>
              </w:tabs>
              <w:autoSpaceDE w:val="0"/>
              <w:autoSpaceDN w:val="0"/>
              <w:adjustRightInd w:val="0"/>
              <w:jc w:val="center"/>
              <w:rPr>
                <w:b/>
              </w:rPr>
            </w:pPr>
          </w:p>
          <w:p w:rsidR="006B04FF" w:rsidRPr="000402AE" w:rsidRDefault="006B04FF" w:rsidP="006B04FF">
            <w:pPr>
              <w:tabs>
                <w:tab w:val="left" w:pos="851"/>
              </w:tabs>
              <w:autoSpaceDE w:val="0"/>
              <w:autoSpaceDN w:val="0"/>
              <w:adjustRightInd w:val="0"/>
              <w:jc w:val="center"/>
              <w:rPr>
                <w:b/>
                <w:sz w:val="20"/>
                <w:szCs w:val="20"/>
              </w:rPr>
            </w:pPr>
            <w:r w:rsidRPr="000402AE">
              <w:rPr>
                <w:sz w:val="20"/>
                <w:szCs w:val="20"/>
              </w:rPr>
              <w:t>0…250</w:t>
            </w:r>
            <w:r w:rsidRPr="000402AE">
              <w:rPr>
                <w:b/>
                <w:sz w:val="20"/>
                <w:szCs w:val="20"/>
              </w:rPr>
              <w:t xml:space="preserve"> </w:t>
            </w:r>
            <w:r w:rsidRPr="000402AE">
              <w:rPr>
                <w:sz w:val="20"/>
                <w:szCs w:val="20"/>
              </w:rPr>
              <w:t>°С-для ИСД152</w:t>
            </w:r>
          </w:p>
        </w:tc>
        <w:tc>
          <w:tcPr>
            <w:tcW w:w="5660" w:type="dxa"/>
            <w:tcBorders>
              <w:top w:val="single" w:sz="4" w:space="0" w:color="auto"/>
            </w:tcBorders>
          </w:tcPr>
          <w:p w:rsidR="006B04FF" w:rsidRPr="00AC73A7" w:rsidRDefault="006B04FF" w:rsidP="006B04FF">
            <w:pPr>
              <w:tabs>
                <w:tab w:val="left" w:pos="-426"/>
                <w:tab w:val="left" w:pos="851"/>
              </w:tabs>
              <w:autoSpaceDE w:val="0"/>
              <w:autoSpaceDN w:val="0"/>
              <w:adjustRightInd w:val="0"/>
              <w:ind w:left="-1" w:hanging="11"/>
            </w:pPr>
            <w:r w:rsidRPr="00AC73A7">
              <w:t>задаёт зону нечувствительности между включением и выключением сигнализации</w:t>
            </w:r>
          </w:p>
        </w:tc>
      </w:tr>
      <w:tr w:rsidR="006B04FF" w:rsidRPr="00AC73A7" w:rsidTr="006B04FF">
        <w:trPr>
          <w:trHeight w:val="692"/>
          <w:jc w:val="center"/>
        </w:trPr>
        <w:tc>
          <w:tcPr>
            <w:tcW w:w="1313" w:type="dxa"/>
            <w:vMerge w:val="restart"/>
            <w:vAlign w:val="center"/>
          </w:tcPr>
          <w:p w:rsidR="006B04FF" w:rsidRDefault="006B04FF" w:rsidP="006B04FF">
            <w:pPr>
              <w:tabs>
                <w:tab w:val="left" w:pos="851"/>
              </w:tabs>
              <w:autoSpaceDE w:val="0"/>
              <w:autoSpaceDN w:val="0"/>
              <w:adjustRightInd w:val="0"/>
              <w:ind w:firstLine="426"/>
              <w:jc w:val="center"/>
            </w:pPr>
          </w:p>
          <w:p w:rsidR="006B04FF" w:rsidRDefault="006B04FF" w:rsidP="006B04FF">
            <w:pPr>
              <w:tabs>
                <w:tab w:val="left" w:pos="851"/>
              </w:tabs>
              <w:autoSpaceDE w:val="0"/>
              <w:autoSpaceDN w:val="0"/>
              <w:adjustRightInd w:val="0"/>
              <w:ind w:firstLine="426"/>
              <w:jc w:val="center"/>
              <w:rPr>
                <w:lang w:val="en-US"/>
              </w:rPr>
            </w:pPr>
            <w:r>
              <w:rPr>
                <w:lang w:val="en-US"/>
              </w:rPr>
              <w:t>A.out</w:t>
            </w:r>
          </w:p>
          <w:p w:rsidR="006B04FF" w:rsidRDefault="006B04FF" w:rsidP="006B04FF">
            <w:pPr>
              <w:tabs>
                <w:tab w:val="left" w:pos="851"/>
              </w:tabs>
              <w:autoSpaceDE w:val="0"/>
              <w:autoSpaceDN w:val="0"/>
              <w:adjustRightInd w:val="0"/>
              <w:ind w:firstLine="426"/>
              <w:jc w:val="center"/>
              <w:rPr>
                <w:lang w:val="en-US"/>
              </w:rPr>
            </w:pPr>
            <w:r>
              <w:rPr>
                <w:lang w:val="en-US"/>
              </w:rPr>
              <w:t>b.out</w:t>
            </w:r>
          </w:p>
          <w:p w:rsidR="006B04FF" w:rsidRPr="006B04FF" w:rsidRDefault="006B04FF" w:rsidP="00CF259C">
            <w:pPr>
              <w:tabs>
                <w:tab w:val="left" w:pos="851"/>
              </w:tabs>
              <w:autoSpaceDE w:val="0"/>
              <w:autoSpaceDN w:val="0"/>
              <w:adjustRightInd w:val="0"/>
              <w:ind w:firstLine="426"/>
              <w:jc w:val="center"/>
              <w:rPr>
                <w:iCs/>
                <w:snapToGrid w:val="0"/>
                <w:lang w:val="en-US"/>
              </w:rPr>
            </w:pPr>
            <w:r>
              <w:rPr>
                <w:lang w:val="en-US"/>
              </w:rPr>
              <w:t>c.out</w:t>
            </w:r>
          </w:p>
        </w:tc>
        <w:tc>
          <w:tcPr>
            <w:tcW w:w="2291" w:type="dxa"/>
            <w:vMerge w:val="restart"/>
          </w:tcPr>
          <w:p w:rsidR="006B04FF" w:rsidRDefault="006B04FF" w:rsidP="006B04FF">
            <w:pPr>
              <w:tabs>
                <w:tab w:val="left" w:pos="851"/>
              </w:tabs>
              <w:autoSpaceDE w:val="0"/>
              <w:autoSpaceDN w:val="0"/>
              <w:adjustRightInd w:val="0"/>
              <w:ind w:right="-108" w:firstLine="426"/>
              <w:rPr>
                <w:iCs/>
                <w:snapToGrid w:val="0"/>
              </w:rPr>
            </w:pPr>
            <w:r w:rsidRPr="00AC73A7">
              <w:rPr>
                <w:iCs/>
                <w:snapToGrid w:val="0"/>
              </w:rPr>
              <w:t>работа выхода</w:t>
            </w:r>
            <w:r>
              <w:rPr>
                <w:iCs/>
                <w:snapToGrid w:val="0"/>
              </w:rPr>
              <w:t>:</w:t>
            </w:r>
          </w:p>
          <w:p w:rsidR="006B04FF" w:rsidRDefault="006B04FF" w:rsidP="006B04FF">
            <w:pPr>
              <w:tabs>
                <w:tab w:val="left" w:pos="851"/>
              </w:tabs>
              <w:autoSpaceDE w:val="0"/>
              <w:autoSpaceDN w:val="0"/>
              <w:adjustRightInd w:val="0"/>
              <w:ind w:right="-108" w:hanging="108"/>
              <w:jc w:val="center"/>
              <w:rPr>
                <w:iCs/>
                <w:snapToGrid w:val="0"/>
              </w:rPr>
            </w:pPr>
            <w:r>
              <w:rPr>
                <w:iCs/>
                <w:snapToGrid w:val="0"/>
              </w:rPr>
              <w:t>1</w:t>
            </w:r>
          </w:p>
          <w:p w:rsidR="006B04FF" w:rsidRDefault="006B04FF" w:rsidP="006B04FF">
            <w:pPr>
              <w:tabs>
                <w:tab w:val="left" w:pos="851"/>
              </w:tabs>
              <w:autoSpaceDE w:val="0"/>
              <w:autoSpaceDN w:val="0"/>
              <w:adjustRightInd w:val="0"/>
              <w:ind w:right="-108" w:hanging="108"/>
              <w:jc w:val="center"/>
              <w:rPr>
                <w:iCs/>
                <w:snapToGrid w:val="0"/>
              </w:rPr>
            </w:pPr>
            <w:r>
              <w:rPr>
                <w:iCs/>
                <w:snapToGrid w:val="0"/>
              </w:rPr>
              <w:t>2</w:t>
            </w:r>
          </w:p>
          <w:p w:rsidR="006B04FF" w:rsidRPr="00AC73A7" w:rsidRDefault="006B04FF" w:rsidP="006B04FF">
            <w:pPr>
              <w:tabs>
                <w:tab w:val="left" w:pos="851"/>
              </w:tabs>
              <w:autoSpaceDE w:val="0"/>
              <w:autoSpaceDN w:val="0"/>
              <w:adjustRightInd w:val="0"/>
              <w:ind w:right="-108" w:hanging="108"/>
              <w:jc w:val="center"/>
              <w:rPr>
                <w:iCs/>
                <w:snapToGrid w:val="0"/>
              </w:rPr>
            </w:pPr>
            <w:r>
              <w:rPr>
                <w:iCs/>
                <w:snapToGrid w:val="0"/>
              </w:rPr>
              <w:t>3</w:t>
            </w:r>
          </w:p>
        </w:tc>
        <w:tc>
          <w:tcPr>
            <w:tcW w:w="1298" w:type="dxa"/>
          </w:tcPr>
          <w:p w:rsidR="006B04FF" w:rsidRPr="00AC73A7" w:rsidRDefault="006B04FF" w:rsidP="006B04FF">
            <w:pPr>
              <w:tabs>
                <w:tab w:val="left" w:pos="851"/>
              </w:tabs>
              <w:autoSpaceDE w:val="0"/>
              <w:autoSpaceDN w:val="0"/>
              <w:adjustRightInd w:val="0"/>
              <w:jc w:val="center"/>
            </w:pPr>
            <w:r>
              <w:rPr>
                <w:lang w:val="en-US"/>
              </w:rPr>
              <w:t>r.on</w:t>
            </w:r>
          </w:p>
        </w:tc>
        <w:tc>
          <w:tcPr>
            <w:tcW w:w="5660" w:type="dxa"/>
          </w:tcPr>
          <w:p w:rsidR="006B04FF" w:rsidRPr="00AC73A7" w:rsidRDefault="006B04FF" w:rsidP="006B04FF">
            <w:pPr>
              <w:tabs>
                <w:tab w:val="left" w:pos="-426"/>
                <w:tab w:val="left" w:pos="851"/>
              </w:tabs>
              <w:autoSpaceDE w:val="0"/>
              <w:autoSpaceDN w:val="0"/>
              <w:adjustRightInd w:val="0"/>
              <w:ind w:left="-1" w:firstLine="1"/>
            </w:pPr>
            <w:r w:rsidRPr="00AC73A7">
              <w:t>при срабатывании сигнализации реле включается</w:t>
            </w:r>
          </w:p>
        </w:tc>
      </w:tr>
      <w:tr w:rsidR="006B04FF" w:rsidRPr="00AC73A7" w:rsidTr="006B04FF">
        <w:trPr>
          <w:trHeight w:val="343"/>
          <w:jc w:val="center"/>
        </w:trPr>
        <w:tc>
          <w:tcPr>
            <w:tcW w:w="1313" w:type="dxa"/>
            <w:vMerge/>
            <w:vAlign w:val="center"/>
          </w:tcPr>
          <w:p w:rsidR="006B04FF" w:rsidRPr="00AC73A7" w:rsidRDefault="006B04FF" w:rsidP="006B04FF">
            <w:pPr>
              <w:tabs>
                <w:tab w:val="left" w:pos="851"/>
              </w:tabs>
              <w:autoSpaceDE w:val="0"/>
              <w:autoSpaceDN w:val="0"/>
              <w:adjustRightInd w:val="0"/>
              <w:ind w:firstLine="426"/>
              <w:jc w:val="center"/>
              <w:rPr>
                <w:iCs/>
                <w:snapToGrid w:val="0"/>
              </w:rPr>
            </w:pPr>
          </w:p>
        </w:tc>
        <w:tc>
          <w:tcPr>
            <w:tcW w:w="2291" w:type="dxa"/>
            <w:vMerge/>
          </w:tcPr>
          <w:p w:rsidR="006B04FF" w:rsidRPr="00AC73A7" w:rsidRDefault="006B04FF" w:rsidP="006B04FF">
            <w:pPr>
              <w:tabs>
                <w:tab w:val="left" w:pos="851"/>
              </w:tabs>
              <w:autoSpaceDE w:val="0"/>
              <w:autoSpaceDN w:val="0"/>
              <w:adjustRightInd w:val="0"/>
              <w:ind w:right="-108" w:firstLine="426"/>
              <w:rPr>
                <w:iCs/>
                <w:snapToGrid w:val="0"/>
              </w:rPr>
            </w:pPr>
          </w:p>
        </w:tc>
        <w:tc>
          <w:tcPr>
            <w:tcW w:w="1298" w:type="dxa"/>
          </w:tcPr>
          <w:p w:rsidR="006B04FF" w:rsidRPr="00AC73A7" w:rsidRDefault="006B04FF" w:rsidP="006B04FF">
            <w:pPr>
              <w:tabs>
                <w:tab w:val="left" w:pos="851"/>
              </w:tabs>
              <w:autoSpaceDE w:val="0"/>
              <w:autoSpaceDN w:val="0"/>
              <w:adjustRightInd w:val="0"/>
              <w:ind w:firstLine="11"/>
              <w:jc w:val="center"/>
              <w:rPr>
                <w:iCs/>
                <w:snapToGrid w:val="0"/>
                <w:lang w:val="en-US"/>
              </w:rPr>
            </w:pPr>
            <w:r>
              <w:rPr>
                <w:lang w:val="en-US"/>
              </w:rPr>
              <w:t>r.oFF</w:t>
            </w:r>
          </w:p>
        </w:tc>
        <w:tc>
          <w:tcPr>
            <w:tcW w:w="5660" w:type="dxa"/>
          </w:tcPr>
          <w:p w:rsidR="006B04FF" w:rsidRPr="00AC73A7" w:rsidRDefault="006B04FF" w:rsidP="006B04FF">
            <w:pPr>
              <w:tabs>
                <w:tab w:val="left" w:pos="-426"/>
                <w:tab w:val="left" w:pos="851"/>
              </w:tabs>
              <w:autoSpaceDE w:val="0"/>
              <w:autoSpaceDN w:val="0"/>
              <w:adjustRightInd w:val="0"/>
              <w:ind w:left="-1" w:firstLine="1"/>
            </w:pPr>
            <w:r w:rsidRPr="00AC73A7">
              <w:t>при срабатывании сигнализации реле выключается</w:t>
            </w:r>
          </w:p>
        </w:tc>
      </w:tr>
      <w:tr w:rsidR="006B04FF" w:rsidRPr="00AC73A7" w:rsidTr="006B04FF">
        <w:trPr>
          <w:trHeight w:val="306"/>
          <w:jc w:val="center"/>
        </w:trPr>
        <w:tc>
          <w:tcPr>
            <w:tcW w:w="1313" w:type="dxa"/>
            <w:vMerge w:val="restart"/>
            <w:vAlign w:val="center"/>
          </w:tcPr>
          <w:p w:rsidR="006B04FF" w:rsidRDefault="006B04FF" w:rsidP="006B04FF">
            <w:pPr>
              <w:tabs>
                <w:tab w:val="left" w:pos="851"/>
              </w:tabs>
              <w:autoSpaceDE w:val="0"/>
              <w:autoSpaceDN w:val="0"/>
              <w:adjustRightInd w:val="0"/>
              <w:ind w:firstLine="426"/>
              <w:jc w:val="center"/>
              <w:rPr>
                <w:lang w:val="en-US"/>
              </w:rPr>
            </w:pPr>
            <w:r>
              <w:rPr>
                <w:lang w:val="en-US"/>
              </w:rPr>
              <w:t>A.bL</w:t>
            </w:r>
          </w:p>
          <w:p w:rsidR="006B04FF" w:rsidRDefault="006B04FF" w:rsidP="006B04FF">
            <w:pPr>
              <w:tabs>
                <w:tab w:val="left" w:pos="851"/>
              </w:tabs>
              <w:autoSpaceDE w:val="0"/>
              <w:autoSpaceDN w:val="0"/>
              <w:adjustRightInd w:val="0"/>
              <w:ind w:firstLine="426"/>
              <w:jc w:val="center"/>
              <w:rPr>
                <w:lang w:val="en-US"/>
              </w:rPr>
            </w:pPr>
            <w:r>
              <w:rPr>
                <w:lang w:val="en-US"/>
              </w:rPr>
              <w:t>b.bL</w:t>
            </w:r>
          </w:p>
          <w:p w:rsidR="006B04FF" w:rsidRPr="00E46286" w:rsidRDefault="006B04FF" w:rsidP="006B04FF">
            <w:pPr>
              <w:tabs>
                <w:tab w:val="left" w:pos="851"/>
              </w:tabs>
              <w:autoSpaceDE w:val="0"/>
              <w:autoSpaceDN w:val="0"/>
              <w:adjustRightInd w:val="0"/>
              <w:ind w:firstLine="426"/>
              <w:jc w:val="center"/>
              <w:rPr>
                <w:lang w:val="en-US"/>
              </w:rPr>
            </w:pPr>
            <w:r>
              <w:rPr>
                <w:lang w:val="en-US"/>
              </w:rPr>
              <w:t>c.bL</w:t>
            </w:r>
          </w:p>
          <w:p w:rsidR="006B04FF" w:rsidRPr="00AC73A7" w:rsidRDefault="006B04FF" w:rsidP="006B04FF">
            <w:pPr>
              <w:tabs>
                <w:tab w:val="left" w:pos="851"/>
              </w:tabs>
              <w:autoSpaceDE w:val="0"/>
              <w:autoSpaceDN w:val="0"/>
              <w:adjustRightInd w:val="0"/>
              <w:ind w:firstLine="426"/>
              <w:jc w:val="center"/>
              <w:rPr>
                <w:iCs/>
                <w:snapToGrid w:val="0"/>
              </w:rPr>
            </w:pPr>
          </w:p>
        </w:tc>
        <w:tc>
          <w:tcPr>
            <w:tcW w:w="2291" w:type="dxa"/>
            <w:vMerge w:val="restart"/>
          </w:tcPr>
          <w:p w:rsidR="006B04FF" w:rsidRDefault="006B04FF" w:rsidP="006B04FF">
            <w:pPr>
              <w:tabs>
                <w:tab w:val="left" w:pos="851"/>
              </w:tabs>
              <w:autoSpaceDE w:val="0"/>
              <w:autoSpaceDN w:val="0"/>
              <w:adjustRightInd w:val="0"/>
              <w:ind w:right="-108"/>
              <w:jc w:val="center"/>
              <w:rPr>
                <w:iCs/>
                <w:snapToGrid w:val="0"/>
              </w:rPr>
            </w:pPr>
            <w:r w:rsidRPr="00AC73A7">
              <w:rPr>
                <w:iCs/>
                <w:snapToGrid w:val="0"/>
              </w:rPr>
              <w:t>блокировка аварии</w:t>
            </w:r>
            <w:r>
              <w:rPr>
                <w:iCs/>
                <w:snapToGrid w:val="0"/>
              </w:rPr>
              <w:t>:</w:t>
            </w:r>
          </w:p>
          <w:p w:rsidR="006B04FF" w:rsidRDefault="006B04FF" w:rsidP="006B04FF">
            <w:pPr>
              <w:tabs>
                <w:tab w:val="left" w:pos="851"/>
              </w:tabs>
              <w:autoSpaceDE w:val="0"/>
              <w:autoSpaceDN w:val="0"/>
              <w:adjustRightInd w:val="0"/>
              <w:ind w:right="-108"/>
              <w:jc w:val="center"/>
              <w:rPr>
                <w:iCs/>
                <w:snapToGrid w:val="0"/>
              </w:rPr>
            </w:pPr>
            <w:r w:rsidRPr="00AC73A7">
              <w:rPr>
                <w:iCs/>
                <w:snapToGrid w:val="0"/>
              </w:rPr>
              <w:t>А</w:t>
            </w:r>
          </w:p>
          <w:p w:rsidR="006B04FF" w:rsidRDefault="006B04FF" w:rsidP="006B04FF">
            <w:pPr>
              <w:tabs>
                <w:tab w:val="left" w:pos="851"/>
              </w:tabs>
              <w:autoSpaceDE w:val="0"/>
              <w:autoSpaceDN w:val="0"/>
              <w:adjustRightInd w:val="0"/>
              <w:ind w:right="-108"/>
              <w:jc w:val="center"/>
              <w:rPr>
                <w:iCs/>
                <w:snapToGrid w:val="0"/>
              </w:rPr>
            </w:pPr>
            <w:r>
              <w:rPr>
                <w:iCs/>
                <w:snapToGrid w:val="0"/>
              </w:rPr>
              <w:t>В</w:t>
            </w:r>
          </w:p>
          <w:p w:rsidR="006B04FF" w:rsidRPr="00AC73A7" w:rsidRDefault="006B04FF" w:rsidP="006B04FF">
            <w:pPr>
              <w:tabs>
                <w:tab w:val="left" w:pos="851"/>
              </w:tabs>
              <w:autoSpaceDE w:val="0"/>
              <w:autoSpaceDN w:val="0"/>
              <w:adjustRightInd w:val="0"/>
              <w:ind w:right="-108"/>
              <w:jc w:val="center"/>
              <w:rPr>
                <w:iCs/>
                <w:snapToGrid w:val="0"/>
              </w:rPr>
            </w:pPr>
            <w:r>
              <w:rPr>
                <w:iCs/>
                <w:snapToGrid w:val="0"/>
              </w:rPr>
              <w:t>С</w:t>
            </w:r>
          </w:p>
        </w:tc>
        <w:tc>
          <w:tcPr>
            <w:tcW w:w="1298" w:type="dxa"/>
            <w:tcBorders>
              <w:bottom w:val="single" w:sz="4" w:space="0" w:color="auto"/>
            </w:tcBorders>
          </w:tcPr>
          <w:p w:rsidR="006B04FF" w:rsidRPr="00AC73A7" w:rsidRDefault="006B04FF" w:rsidP="006B04FF">
            <w:pPr>
              <w:tabs>
                <w:tab w:val="left" w:pos="851"/>
              </w:tabs>
              <w:autoSpaceDE w:val="0"/>
              <w:autoSpaceDN w:val="0"/>
              <w:adjustRightInd w:val="0"/>
              <w:ind w:firstLine="11"/>
              <w:jc w:val="center"/>
              <w:rPr>
                <w:iCs/>
                <w:snapToGrid w:val="0"/>
                <w:lang w:val="en-US"/>
              </w:rPr>
            </w:pPr>
            <w:r>
              <w:rPr>
                <w:iCs/>
                <w:noProof/>
                <w:snapToGrid w:val="0"/>
                <w:lang w:val="en-US"/>
              </w:rPr>
              <w:t>On</w:t>
            </w:r>
          </w:p>
        </w:tc>
        <w:tc>
          <w:tcPr>
            <w:tcW w:w="5660" w:type="dxa"/>
            <w:vMerge w:val="restart"/>
          </w:tcPr>
          <w:p w:rsidR="006B04FF" w:rsidRPr="00AC73A7" w:rsidRDefault="006B04FF" w:rsidP="006B04FF">
            <w:pPr>
              <w:tabs>
                <w:tab w:val="left" w:pos="-426"/>
                <w:tab w:val="left" w:pos="851"/>
              </w:tabs>
              <w:autoSpaceDE w:val="0"/>
              <w:autoSpaceDN w:val="0"/>
              <w:adjustRightInd w:val="0"/>
              <w:ind w:left="-1" w:firstLine="1"/>
            </w:pPr>
            <w:r w:rsidRPr="00AC73A7">
              <w:t xml:space="preserve">блокировка срабатывания сигнализации </w:t>
            </w:r>
          </w:p>
          <w:p w:rsidR="006B04FF" w:rsidRPr="00AC73A7" w:rsidRDefault="006B04FF" w:rsidP="006B04FF">
            <w:pPr>
              <w:tabs>
                <w:tab w:val="left" w:pos="-426"/>
                <w:tab w:val="left" w:pos="851"/>
              </w:tabs>
              <w:autoSpaceDE w:val="0"/>
              <w:autoSpaceDN w:val="0"/>
              <w:adjustRightInd w:val="0"/>
              <w:ind w:left="-1" w:firstLine="1"/>
            </w:pPr>
            <w:r w:rsidRPr="00AC73A7">
              <w:t>при включении прибора: включена/ выключена</w:t>
            </w:r>
          </w:p>
        </w:tc>
      </w:tr>
      <w:tr w:rsidR="006B04FF" w:rsidRPr="00AC73A7" w:rsidTr="006B04FF">
        <w:trPr>
          <w:trHeight w:val="829"/>
          <w:jc w:val="center"/>
        </w:trPr>
        <w:tc>
          <w:tcPr>
            <w:tcW w:w="1313" w:type="dxa"/>
            <w:vMerge/>
            <w:tcBorders>
              <w:bottom w:val="single" w:sz="4" w:space="0" w:color="auto"/>
            </w:tcBorders>
            <w:vAlign w:val="center"/>
          </w:tcPr>
          <w:p w:rsidR="006B04FF" w:rsidRPr="00AC73A7" w:rsidRDefault="006B04FF" w:rsidP="006B04FF">
            <w:pPr>
              <w:tabs>
                <w:tab w:val="left" w:pos="851"/>
              </w:tabs>
              <w:autoSpaceDE w:val="0"/>
              <w:autoSpaceDN w:val="0"/>
              <w:adjustRightInd w:val="0"/>
              <w:ind w:firstLine="426"/>
              <w:jc w:val="center"/>
            </w:pPr>
          </w:p>
        </w:tc>
        <w:tc>
          <w:tcPr>
            <w:tcW w:w="2291" w:type="dxa"/>
            <w:vMerge/>
            <w:tcBorders>
              <w:bottom w:val="single" w:sz="4" w:space="0" w:color="auto"/>
            </w:tcBorders>
          </w:tcPr>
          <w:p w:rsidR="006B04FF" w:rsidRPr="00AC73A7" w:rsidRDefault="006B04FF" w:rsidP="006B04FF">
            <w:pPr>
              <w:tabs>
                <w:tab w:val="left" w:pos="851"/>
              </w:tabs>
              <w:autoSpaceDE w:val="0"/>
              <w:autoSpaceDN w:val="0"/>
              <w:adjustRightInd w:val="0"/>
              <w:ind w:right="-108"/>
              <w:jc w:val="center"/>
              <w:rPr>
                <w:iCs/>
                <w:snapToGrid w:val="0"/>
              </w:rPr>
            </w:pPr>
          </w:p>
        </w:tc>
        <w:tc>
          <w:tcPr>
            <w:tcW w:w="1298" w:type="dxa"/>
            <w:tcBorders>
              <w:top w:val="single" w:sz="4" w:space="0" w:color="auto"/>
              <w:bottom w:val="single" w:sz="4" w:space="0" w:color="auto"/>
            </w:tcBorders>
          </w:tcPr>
          <w:p w:rsidR="006B04FF" w:rsidRPr="007F4554" w:rsidRDefault="006B04FF" w:rsidP="006B04FF">
            <w:pPr>
              <w:tabs>
                <w:tab w:val="left" w:pos="851"/>
              </w:tabs>
              <w:autoSpaceDE w:val="0"/>
              <w:autoSpaceDN w:val="0"/>
              <w:adjustRightInd w:val="0"/>
              <w:ind w:firstLine="11"/>
              <w:jc w:val="center"/>
              <w:rPr>
                <w:lang w:val="en-US"/>
              </w:rPr>
            </w:pPr>
            <w:r>
              <w:rPr>
                <w:noProof/>
                <w:lang w:val="en-US"/>
              </w:rPr>
              <w:t>OFF</w:t>
            </w:r>
          </w:p>
        </w:tc>
        <w:tc>
          <w:tcPr>
            <w:tcW w:w="5660" w:type="dxa"/>
            <w:vMerge/>
            <w:tcBorders>
              <w:bottom w:val="single" w:sz="4" w:space="0" w:color="auto"/>
            </w:tcBorders>
          </w:tcPr>
          <w:p w:rsidR="006B04FF" w:rsidRPr="00AC73A7" w:rsidRDefault="006B04FF" w:rsidP="006B04FF">
            <w:pPr>
              <w:tabs>
                <w:tab w:val="left" w:pos="-426"/>
                <w:tab w:val="left" w:pos="851"/>
              </w:tabs>
              <w:autoSpaceDE w:val="0"/>
              <w:autoSpaceDN w:val="0"/>
              <w:adjustRightInd w:val="0"/>
              <w:ind w:left="-1" w:firstLine="1"/>
            </w:pPr>
          </w:p>
        </w:tc>
      </w:tr>
      <w:tr w:rsidR="006B04FF" w:rsidRPr="00AC73A7" w:rsidTr="006B04FF">
        <w:trPr>
          <w:trHeight w:val="1833"/>
          <w:jc w:val="center"/>
        </w:trPr>
        <w:tc>
          <w:tcPr>
            <w:tcW w:w="1313" w:type="dxa"/>
            <w:tcBorders>
              <w:top w:val="single" w:sz="4" w:space="0" w:color="auto"/>
            </w:tcBorders>
            <w:shd w:val="clear" w:color="auto" w:fill="auto"/>
            <w:vAlign w:val="center"/>
          </w:tcPr>
          <w:p w:rsidR="006B04FF" w:rsidRPr="006B04FF" w:rsidRDefault="006B04FF" w:rsidP="006B04FF">
            <w:pPr>
              <w:tabs>
                <w:tab w:val="left" w:pos="851"/>
              </w:tabs>
              <w:autoSpaceDE w:val="0"/>
              <w:autoSpaceDN w:val="0"/>
              <w:adjustRightInd w:val="0"/>
              <w:rPr>
                <w:lang w:val="en-US"/>
              </w:rPr>
            </w:pPr>
          </w:p>
          <w:p w:rsidR="006B04FF" w:rsidRDefault="006B04FF" w:rsidP="006B04FF">
            <w:pPr>
              <w:tabs>
                <w:tab w:val="left" w:pos="851"/>
              </w:tabs>
              <w:autoSpaceDE w:val="0"/>
              <w:autoSpaceDN w:val="0"/>
              <w:adjustRightInd w:val="0"/>
              <w:jc w:val="center"/>
              <w:rPr>
                <w:lang w:val="en-US"/>
              </w:rPr>
            </w:pPr>
            <w:r>
              <w:rPr>
                <w:lang w:val="en-US"/>
              </w:rPr>
              <w:t>A.dLY</w:t>
            </w:r>
          </w:p>
          <w:p w:rsidR="006B04FF" w:rsidRDefault="006B04FF" w:rsidP="006B04FF">
            <w:pPr>
              <w:tabs>
                <w:tab w:val="left" w:pos="851"/>
              </w:tabs>
              <w:autoSpaceDE w:val="0"/>
              <w:autoSpaceDN w:val="0"/>
              <w:adjustRightInd w:val="0"/>
              <w:jc w:val="center"/>
              <w:rPr>
                <w:lang w:val="en-US"/>
              </w:rPr>
            </w:pPr>
            <w:r>
              <w:rPr>
                <w:lang w:val="en-US"/>
              </w:rPr>
              <w:t>b.dLY</w:t>
            </w:r>
          </w:p>
          <w:p w:rsidR="006B04FF" w:rsidRPr="00AC73A7" w:rsidRDefault="006B04FF" w:rsidP="006B04FF">
            <w:pPr>
              <w:tabs>
                <w:tab w:val="left" w:pos="851"/>
              </w:tabs>
              <w:autoSpaceDE w:val="0"/>
              <w:autoSpaceDN w:val="0"/>
              <w:adjustRightInd w:val="0"/>
              <w:jc w:val="center"/>
              <w:rPr>
                <w:color w:val="FF0000"/>
                <w:highlight w:val="red"/>
                <w:lang w:val="en-US"/>
              </w:rPr>
            </w:pPr>
            <w:r>
              <w:rPr>
                <w:lang w:val="en-US"/>
              </w:rPr>
              <w:t>c.dLY</w:t>
            </w:r>
          </w:p>
        </w:tc>
        <w:tc>
          <w:tcPr>
            <w:tcW w:w="2291" w:type="dxa"/>
            <w:tcBorders>
              <w:top w:val="single" w:sz="4" w:space="0" w:color="auto"/>
              <w:bottom w:val="single" w:sz="4" w:space="0" w:color="auto"/>
            </w:tcBorders>
          </w:tcPr>
          <w:p w:rsidR="006B04FF" w:rsidRDefault="006B04FF" w:rsidP="006B04FF">
            <w:pPr>
              <w:tabs>
                <w:tab w:val="left" w:pos="851"/>
              </w:tabs>
              <w:autoSpaceDE w:val="0"/>
              <w:autoSpaceDN w:val="0"/>
              <w:adjustRightInd w:val="0"/>
              <w:ind w:right="-108"/>
              <w:jc w:val="center"/>
              <w:rPr>
                <w:iCs/>
                <w:snapToGrid w:val="0"/>
              </w:rPr>
            </w:pPr>
            <w:r w:rsidRPr="00AC73A7">
              <w:rPr>
                <w:iCs/>
                <w:snapToGrid w:val="0"/>
              </w:rPr>
              <w:t xml:space="preserve">время задержки срабатывания реле </w:t>
            </w:r>
            <w:r>
              <w:rPr>
                <w:iCs/>
                <w:snapToGrid w:val="0"/>
              </w:rPr>
              <w:t>выхода:</w:t>
            </w:r>
          </w:p>
          <w:p w:rsidR="006B04FF" w:rsidRDefault="006B04FF" w:rsidP="006B04FF">
            <w:pPr>
              <w:tabs>
                <w:tab w:val="left" w:pos="851"/>
              </w:tabs>
              <w:autoSpaceDE w:val="0"/>
              <w:autoSpaceDN w:val="0"/>
              <w:adjustRightInd w:val="0"/>
              <w:ind w:right="-108"/>
              <w:jc w:val="center"/>
              <w:rPr>
                <w:iCs/>
                <w:snapToGrid w:val="0"/>
              </w:rPr>
            </w:pPr>
            <w:r>
              <w:rPr>
                <w:iCs/>
                <w:snapToGrid w:val="0"/>
              </w:rPr>
              <w:t>1</w:t>
            </w:r>
          </w:p>
          <w:p w:rsidR="006B04FF" w:rsidRDefault="006B04FF" w:rsidP="006B04FF">
            <w:pPr>
              <w:tabs>
                <w:tab w:val="left" w:pos="851"/>
              </w:tabs>
              <w:autoSpaceDE w:val="0"/>
              <w:autoSpaceDN w:val="0"/>
              <w:adjustRightInd w:val="0"/>
              <w:ind w:right="-108"/>
              <w:jc w:val="center"/>
              <w:rPr>
                <w:iCs/>
                <w:snapToGrid w:val="0"/>
              </w:rPr>
            </w:pPr>
            <w:r>
              <w:rPr>
                <w:iCs/>
                <w:snapToGrid w:val="0"/>
              </w:rPr>
              <w:t>2</w:t>
            </w:r>
          </w:p>
          <w:p w:rsidR="006B04FF" w:rsidRPr="00AC73A7" w:rsidRDefault="006B04FF" w:rsidP="00CF259C">
            <w:pPr>
              <w:tabs>
                <w:tab w:val="left" w:pos="851"/>
              </w:tabs>
              <w:autoSpaceDE w:val="0"/>
              <w:autoSpaceDN w:val="0"/>
              <w:adjustRightInd w:val="0"/>
              <w:ind w:right="-108"/>
              <w:jc w:val="center"/>
              <w:rPr>
                <w:iCs/>
                <w:snapToGrid w:val="0"/>
              </w:rPr>
            </w:pPr>
            <w:r>
              <w:rPr>
                <w:iCs/>
                <w:snapToGrid w:val="0"/>
              </w:rPr>
              <w:t>3</w:t>
            </w:r>
          </w:p>
        </w:tc>
        <w:tc>
          <w:tcPr>
            <w:tcW w:w="1298" w:type="dxa"/>
            <w:tcBorders>
              <w:top w:val="single" w:sz="4" w:space="0" w:color="auto"/>
            </w:tcBorders>
            <w:shd w:val="clear" w:color="auto" w:fill="auto"/>
          </w:tcPr>
          <w:p w:rsidR="006B04FF" w:rsidRPr="00AC73A7" w:rsidRDefault="006B04FF" w:rsidP="006B04FF">
            <w:pPr>
              <w:tabs>
                <w:tab w:val="left" w:pos="851"/>
              </w:tabs>
              <w:autoSpaceDE w:val="0"/>
              <w:autoSpaceDN w:val="0"/>
              <w:adjustRightInd w:val="0"/>
              <w:ind w:firstLine="11"/>
              <w:jc w:val="center"/>
              <w:rPr>
                <w:iCs/>
                <w:snapToGrid w:val="0"/>
              </w:rPr>
            </w:pPr>
            <w:r w:rsidRPr="00AC73A7">
              <w:rPr>
                <w:iCs/>
                <w:snapToGrid w:val="0"/>
              </w:rPr>
              <w:t xml:space="preserve">0…60 </w:t>
            </w:r>
          </w:p>
          <w:p w:rsidR="006B04FF" w:rsidRPr="00AC73A7" w:rsidRDefault="006B04FF" w:rsidP="006B04FF">
            <w:pPr>
              <w:tabs>
                <w:tab w:val="left" w:pos="851"/>
              </w:tabs>
              <w:autoSpaceDE w:val="0"/>
              <w:autoSpaceDN w:val="0"/>
              <w:adjustRightInd w:val="0"/>
              <w:ind w:firstLine="11"/>
              <w:jc w:val="center"/>
              <w:rPr>
                <w:b/>
              </w:rPr>
            </w:pPr>
            <w:r w:rsidRPr="00AC73A7">
              <w:rPr>
                <w:iCs/>
                <w:snapToGrid w:val="0"/>
              </w:rPr>
              <w:t>секунд</w:t>
            </w:r>
          </w:p>
        </w:tc>
        <w:tc>
          <w:tcPr>
            <w:tcW w:w="5660" w:type="dxa"/>
            <w:tcBorders>
              <w:top w:val="single" w:sz="4" w:space="0" w:color="auto"/>
            </w:tcBorders>
            <w:shd w:val="clear" w:color="auto" w:fill="auto"/>
          </w:tcPr>
          <w:p w:rsidR="006B04FF" w:rsidRPr="00AC73A7" w:rsidRDefault="006B04FF" w:rsidP="006B04FF">
            <w:pPr>
              <w:tabs>
                <w:tab w:val="left" w:pos="-426"/>
                <w:tab w:val="left" w:pos="851"/>
              </w:tabs>
              <w:autoSpaceDE w:val="0"/>
              <w:autoSpaceDN w:val="0"/>
              <w:adjustRightInd w:val="0"/>
              <w:ind w:left="-1" w:firstLine="1"/>
            </w:pPr>
            <w:r w:rsidRPr="00AC73A7">
              <w:t>выходное реле срабатывает не сразу, а с задержкой на заданное время</w:t>
            </w:r>
          </w:p>
        </w:tc>
      </w:tr>
      <w:tr w:rsidR="006B04FF" w:rsidRPr="00AC73A7" w:rsidTr="006B04FF">
        <w:trPr>
          <w:trHeight w:val="480"/>
          <w:jc w:val="center"/>
        </w:trPr>
        <w:tc>
          <w:tcPr>
            <w:tcW w:w="1313" w:type="dxa"/>
            <w:vMerge w:val="restart"/>
            <w:shd w:val="clear" w:color="auto" w:fill="auto"/>
            <w:vAlign w:val="center"/>
          </w:tcPr>
          <w:p w:rsidR="006B04FF" w:rsidRDefault="006B04FF" w:rsidP="006B04FF">
            <w:pPr>
              <w:tabs>
                <w:tab w:val="left" w:pos="851"/>
              </w:tabs>
              <w:autoSpaceDE w:val="0"/>
              <w:autoSpaceDN w:val="0"/>
              <w:adjustRightInd w:val="0"/>
              <w:ind w:firstLine="426"/>
              <w:jc w:val="center"/>
            </w:pPr>
          </w:p>
          <w:p w:rsidR="006B04FF" w:rsidRDefault="006B04FF" w:rsidP="006B04FF">
            <w:pPr>
              <w:tabs>
                <w:tab w:val="left" w:pos="851"/>
              </w:tabs>
              <w:autoSpaceDE w:val="0"/>
              <w:autoSpaceDN w:val="0"/>
              <w:adjustRightInd w:val="0"/>
              <w:ind w:firstLine="426"/>
              <w:jc w:val="center"/>
              <w:rPr>
                <w:lang w:val="en-US"/>
              </w:rPr>
            </w:pPr>
            <w:r>
              <w:rPr>
                <w:lang w:val="en-US"/>
              </w:rPr>
              <w:t>A.rSt</w:t>
            </w:r>
          </w:p>
          <w:p w:rsidR="006B04FF" w:rsidRDefault="006B04FF" w:rsidP="006B04FF">
            <w:pPr>
              <w:tabs>
                <w:tab w:val="left" w:pos="851"/>
              </w:tabs>
              <w:autoSpaceDE w:val="0"/>
              <w:autoSpaceDN w:val="0"/>
              <w:adjustRightInd w:val="0"/>
              <w:ind w:firstLine="426"/>
              <w:jc w:val="center"/>
              <w:rPr>
                <w:lang w:val="en-US"/>
              </w:rPr>
            </w:pPr>
            <w:r>
              <w:rPr>
                <w:lang w:val="en-US"/>
              </w:rPr>
              <w:t>b.rSt</w:t>
            </w:r>
          </w:p>
          <w:p w:rsidR="006B04FF" w:rsidRPr="006B04FF" w:rsidRDefault="006B04FF" w:rsidP="006B04FF">
            <w:pPr>
              <w:tabs>
                <w:tab w:val="left" w:pos="851"/>
              </w:tabs>
              <w:autoSpaceDE w:val="0"/>
              <w:autoSpaceDN w:val="0"/>
              <w:adjustRightInd w:val="0"/>
              <w:ind w:firstLine="426"/>
              <w:jc w:val="center"/>
              <w:rPr>
                <w:color w:val="FF0000"/>
                <w:highlight w:val="red"/>
                <w:lang w:val="en-US"/>
              </w:rPr>
            </w:pPr>
            <w:r>
              <w:rPr>
                <w:lang w:val="en-US"/>
              </w:rPr>
              <w:t>c.rSt</w:t>
            </w:r>
          </w:p>
        </w:tc>
        <w:tc>
          <w:tcPr>
            <w:tcW w:w="2291" w:type="dxa"/>
            <w:vMerge w:val="restart"/>
            <w:tcBorders>
              <w:top w:val="single" w:sz="4" w:space="0" w:color="auto"/>
            </w:tcBorders>
          </w:tcPr>
          <w:p w:rsidR="006B04FF" w:rsidRDefault="006B04FF" w:rsidP="006B04FF">
            <w:pPr>
              <w:tabs>
                <w:tab w:val="left" w:pos="851"/>
              </w:tabs>
              <w:autoSpaceDE w:val="0"/>
              <w:autoSpaceDN w:val="0"/>
              <w:adjustRightInd w:val="0"/>
              <w:ind w:right="-108"/>
              <w:jc w:val="center"/>
              <w:rPr>
                <w:iCs/>
                <w:snapToGrid w:val="0"/>
              </w:rPr>
            </w:pPr>
            <w:r w:rsidRPr="00AC73A7">
              <w:rPr>
                <w:iCs/>
                <w:snapToGrid w:val="0"/>
              </w:rPr>
              <w:t>разрешение сброса аварии</w:t>
            </w:r>
            <w:r>
              <w:rPr>
                <w:iCs/>
                <w:snapToGrid w:val="0"/>
              </w:rPr>
              <w:t>:</w:t>
            </w:r>
          </w:p>
          <w:p w:rsidR="006B04FF" w:rsidRDefault="006B04FF" w:rsidP="006B04FF">
            <w:pPr>
              <w:tabs>
                <w:tab w:val="left" w:pos="851"/>
              </w:tabs>
              <w:autoSpaceDE w:val="0"/>
              <w:autoSpaceDN w:val="0"/>
              <w:adjustRightInd w:val="0"/>
              <w:ind w:right="-108"/>
              <w:jc w:val="center"/>
              <w:rPr>
                <w:iCs/>
                <w:snapToGrid w:val="0"/>
              </w:rPr>
            </w:pPr>
            <w:r>
              <w:rPr>
                <w:iCs/>
                <w:snapToGrid w:val="0"/>
              </w:rPr>
              <w:t>А</w:t>
            </w:r>
          </w:p>
          <w:p w:rsidR="006B04FF" w:rsidRDefault="006B04FF" w:rsidP="006B04FF">
            <w:pPr>
              <w:tabs>
                <w:tab w:val="left" w:pos="851"/>
              </w:tabs>
              <w:autoSpaceDE w:val="0"/>
              <w:autoSpaceDN w:val="0"/>
              <w:adjustRightInd w:val="0"/>
              <w:ind w:right="-108"/>
              <w:jc w:val="center"/>
              <w:rPr>
                <w:iCs/>
                <w:snapToGrid w:val="0"/>
              </w:rPr>
            </w:pPr>
            <w:r>
              <w:rPr>
                <w:iCs/>
                <w:snapToGrid w:val="0"/>
              </w:rPr>
              <w:t>В</w:t>
            </w:r>
          </w:p>
          <w:p w:rsidR="006B04FF" w:rsidRPr="00AC73A7" w:rsidRDefault="006B04FF" w:rsidP="00CF259C">
            <w:pPr>
              <w:tabs>
                <w:tab w:val="left" w:pos="851"/>
              </w:tabs>
              <w:autoSpaceDE w:val="0"/>
              <w:autoSpaceDN w:val="0"/>
              <w:adjustRightInd w:val="0"/>
              <w:ind w:right="-108"/>
              <w:jc w:val="center"/>
              <w:rPr>
                <w:iCs/>
                <w:snapToGrid w:val="0"/>
                <w:highlight w:val="red"/>
              </w:rPr>
            </w:pPr>
            <w:r>
              <w:rPr>
                <w:iCs/>
                <w:snapToGrid w:val="0"/>
              </w:rPr>
              <w:t>С</w:t>
            </w:r>
          </w:p>
        </w:tc>
        <w:tc>
          <w:tcPr>
            <w:tcW w:w="1298" w:type="dxa"/>
            <w:shd w:val="clear" w:color="auto" w:fill="auto"/>
          </w:tcPr>
          <w:p w:rsidR="006B04FF" w:rsidRPr="00AC73A7" w:rsidRDefault="006B04FF" w:rsidP="006B04FF">
            <w:pPr>
              <w:tabs>
                <w:tab w:val="left" w:pos="851"/>
              </w:tabs>
              <w:autoSpaceDE w:val="0"/>
              <w:autoSpaceDN w:val="0"/>
              <w:adjustRightInd w:val="0"/>
              <w:ind w:firstLine="11"/>
              <w:jc w:val="center"/>
              <w:rPr>
                <w:b/>
                <w:iCs/>
                <w:snapToGrid w:val="0"/>
                <w:highlight w:val="red"/>
              </w:rPr>
            </w:pPr>
            <w:r>
              <w:rPr>
                <w:b/>
                <w:iCs/>
                <w:snapToGrid w:val="0"/>
                <w:lang w:val="en-US"/>
              </w:rPr>
              <w:t>On</w:t>
            </w:r>
          </w:p>
        </w:tc>
        <w:tc>
          <w:tcPr>
            <w:tcW w:w="5660" w:type="dxa"/>
            <w:vMerge w:val="restart"/>
            <w:shd w:val="clear" w:color="auto" w:fill="auto"/>
          </w:tcPr>
          <w:p w:rsidR="006B04FF" w:rsidRPr="00AC73A7" w:rsidRDefault="006B04FF" w:rsidP="006B04FF">
            <w:pPr>
              <w:tabs>
                <w:tab w:val="left" w:pos="-426"/>
                <w:tab w:val="left" w:pos="851"/>
              </w:tabs>
              <w:autoSpaceDE w:val="0"/>
              <w:autoSpaceDN w:val="0"/>
              <w:adjustRightInd w:val="0"/>
              <w:ind w:left="-1" w:firstLine="1"/>
              <w:rPr>
                <w:highlight w:val="red"/>
              </w:rPr>
            </w:pPr>
            <w:r w:rsidRPr="00AC73A7">
              <w:t>разрешение отключения сигнализации («сброс аварии») нажатием кнопки  «□», при повторном возникновении «аварии» сигнализация снова включится</w:t>
            </w:r>
          </w:p>
        </w:tc>
      </w:tr>
      <w:tr w:rsidR="006B04FF" w:rsidRPr="00AC73A7" w:rsidTr="006B04FF">
        <w:trPr>
          <w:trHeight w:val="480"/>
          <w:jc w:val="center"/>
        </w:trPr>
        <w:tc>
          <w:tcPr>
            <w:tcW w:w="1313" w:type="dxa"/>
            <w:vMerge/>
            <w:shd w:val="clear" w:color="auto" w:fill="auto"/>
            <w:vAlign w:val="center"/>
          </w:tcPr>
          <w:p w:rsidR="006B04FF" w:rsidRPr="00AC73A7" w:rsidRDefault="006B04FF" w:rsidP="006B04FF">
            <w:pPr>
              <w:tabs>
                <w:tab w:val="left" w:pos="851"/>
              </w:tabs>
              <w:autoSpaceDE w:val="0"/>
              <w:autoSpaceDN w:val="0"/>
              <w:adjustRightInd w:val="0"/>
              <w:ind w:firstLine="426"/>
              <w:jc w:val="center"/>
            </w:pPr>
          </w:p>
        </w:tc>
        <w:tc>
          <w:tcPr>
            <w:tcW w:w="2291" w:type="dxa"/>
            <w:vMerge/>
            <w:tcBorders>
              <w:bottom w:val="single" w:sz="4" w:space="0" w:color="auto"/>
            </w:tcBorders>
          </w:tcPr>
          <w:p w:rsidR="006B04FF" w:rsidRPr="00AC73A7" w:rsidRDefault="006B04FF" w:rsidP="006B04FF">
            <w:pPr>
              <w:tabs>
                <w:tab w:val="left" w:pos="851"/>
              </w:tabs>
              <w:autoSpaceDE w:val="0"/>
              <w:autoSpaceDN w:val="0"/>
              <w:adjustRightInd w:val="0"/>
              <w:ind w:right="-108"/>
              <w:jc w:val="center"/>
              <w:rPr>
                <w:iCs/>
                <w:snapToGrid w:val="0"/>
              </w:rPr>
            </w:pPr>
          </w:p>
        </w:tc>
        <w:tc>
          <w:tcPr>
            <w:tcW w:w="1298" w:type="dxa"/>
            <w:shd w:val="clear" w:color="auto" w:fill="auto"/>
          </w:tcPr>
          <w:p w:rsidR="006B04FF" w:rsidRPr="007F4554" w:rsidRDefault="006B04FF" w:rsidP="006B04FF">
            <w:pPr>
              <w:tabs>
                <w:tab w:val="left" w:pos="851"/>
              </w:tabs>
              <w:autoSpaceDE w:val="0"/>
              <w:autoSpaceDN w:val="0"/>
              <w:adjustRightInd w:val="0"/>
              <w:ind w:firstLine="11"/>
              <w:jc w:val="center"/>
              <w:rPr>
                <w:b/>
                <w:iCs/>
                <w:snapToGrid w:val="0"/>
                <w:highlight w:val="red"/>
                <w:lang w:val="en-US"/>
              </w:rPr>
            </w:pPr>
            <w:r>
              <w:rPr>
                <w:noProof/>
                <w:lang w:val="en-US"/>
              </w:rPr>
              <w:t>OFF</w:t>
            </w:r>
          </w:p>
        </w:tc>
        <w:tc>
          <w:tcPr>
            <w:tcW w:w="5660" w:type="dxa"/>
            <w:vMerge/>
            <w:shd w:val="clear" w:color="auto" w:fill="auto"/>
          </w:tcPr>
          <w:p w:rsidR="006B04FF" w:rsidRPr="00AC73A7" w:rsidRDefault="006B04FF" w:rsidP="006B04FF">
            <w:pPr>
              <w:tabs>
                <w:tab w:val="left" w:pos="-426"/>
                <w:tab w:val="left" w:pos="851"/>
              </w:tabs>
              <w:autoSpaceDE w:val="0"/>
              <w:autoSpaceDN w:val="0"/>
              <w:adjustRightInd w:val="0"/>
              <w:ind w:left="-1" w:firstLine="426"/>
              <w:rPr>
                <w:highlight w:val="red"/>
              </w:rPr>
            </w:pPr>
          </w:p>
        </w:tc>
      </w:tr>
      <w:tr w:rsidR="006B04FF" w:rsidRPr="00AC73A7" w:rsidTr="006B04FF">
        <w:trPr>
          <w:trHeight w:val="322"/>
          <w:jc w:val="center"/>
        </w:trPr>
        <w:tc>
          <w:tcPr>
            <w:tcW w:w="1313" w:type="dxa"/>
            <w:vMerge w:val="restart"/>
            <w:shd w:val="clear" w:color="auto" w:fill="auto"/>
            <w:vAlign w:val="center"/>
          </w:tcPr>
          <w:p w:rsidR="006B04FF" w:rsidRDefault="006B04FF" w:rsidP="006B04FF">
            <w:pPr>
              <w:tabs>
                <w:tab w:val="left" w:pos="851"/>
              </w:tabs>
              <w:autoSpaceDE w:val="0"/>
              <w:autoSpaceDN w:val="0"/>
              <w:adjustRightInd w:val="0"/>
              <w:ind w:firstLine="426"/>
            </w:pPr>
            <w:r>
              <w:t xml:space="preserve">     </w:t>
            </w:r>
          </w:p>
          <w:p w:rsidR="006B04FF" w:rsidRPr="00F44CD0" w:rsidRDefault="006B04FF" w:rsidP="006B04FF">
            <w:pPr>
              <w:tabs>
                <w:tab w:val="left" w:pos="851"/>
              </w:tabs>
              <w:autoSpaceDE w:val="0"/>
              <w:autoSpaceDN w:val="0"/>
              <w:adjustRightInd w:val="0"/>
              <w:ind w:firstLine="426"/>
              <w:jc w:val="center"/>
            </w:pPr>
            <w:r>
              <w:rPr>
                <w:lang w:val="en-US"/>
              </w:rPr>
              <w:t>A</w:t>
            </w:r>
            <w:r w:rsidRPr="00F44CD0">
              <w:t>.</w:t>
            </w:r>
            <w:r>
              <w:rPr>
                <w:lang w:val="en-US"/>
              </w:rPr>
              <w:t>Loc</w:t>
            </w:r>
          </w:p>
          <w:p w:rsidR="006B04FF" w:rsidRPr="00F44CD0" w:rsidRDefault="006B04FF" w:rsidP="006B04FF">
            <w:pPr>
              <w:tabs>
                <w:tab w:val="left" w:pos="851"/>
              </w:tabs>
              <w:autoSpaceDE w:val="0"/>
              <w:autoSpaceDN w:val="0"/>
              <w:adjustRightInd w:val="0"/>
              <w:ind w:firstLine="426"/>
              <w:jc w:val="center"/>
            </w:pPr>
            <w:r>
              <w:rPr>
                <w:lang w:val="en-US"/>
              </w:rPr>
              <w:t>b</w:t>
            </w:r>
            <w:r w:rsidRPr="00F44CD0">
              <w:t>.</w:t>
            </w:r>
            <w:r>
              <w:rPr>
                <w:lang w:val="en-US"/>
              </w:rPr>
              <w:t>Loc</w:t>
            </w:r>
          </w:p>
          <w:p w:rsidR="006B04FF" w:rsidRPr="006B04FF" w:rsidRDefault="006B04FF" w:rsidP="006B04FF">
            <w:pPr>
              <w:tabs>
                <w:tab w:val="left" w:pos="851"/>
              </w:tabs>
              <w:autoSpaceDE w:val="0"/>
              <w:autoSpaceDN w:val="0"/>
              <w:adjustRightInd w:val="0"/>
              <w:ind w:firstLine="426"/>
              <w:jc w:val="center"/>
              <w:rPr>
                <w:color w:val="FF0000"/>
                <w:highlight w:val="red"/>
              </w:rPr>
            </w:pPr>
            <w:r>
              <w:rPr>
                <w:lang w:val="en-US"/>
              </w:rPr>
              <w:t>c</w:t>
            </w:r>
            <w:r w:rsidRPr="00F44CD0">
              <w:t>.</w:t>
            </w:r>
            <w:r>
              <w:rPr>
                <w:lang w:val="en-US"/>
              </w:rPr>
              <w:t>Loc</w:t>
            </w:r>
          </w:p>
        </w:tc>
        <w:tc>
          <w:tcPr>
            <w:tcW w:w="2291" w:type="dxa"/>
            <w:vMerge w:val="restart"/>
            <w:tcBorders>
              <w:top w:val="single" w:sz="4" w:space="0" w:color="auto"/>
            </w:tcBorders>
          </w:tcPr>
          <w:p w:rsidR="006B04FF" w:rsidRDefault="006B04FF" w:rsidP="006B04FF">
            <w:pPr>
              <w:tabs>
                <w:tab w:val="left" w:pos="851"/>
              </w:tabs>
              <w:autoSpaceDE w:val="0"/>
              <w:autoSpaceDN w:val="0"/>
              <w:adjustRightInd w:val="0"/>
              <w:ind w:right="-108"/>
              <w:jc w:val="center"/>
              <w:rPr>
                <w:iCs/>
                <w:snapToGrid w:val="0"/>
              </w:rPr>
            </w:pPr>
            <w:r>
              <w:rPr>
                <w:iCs/>
                <w:snapToGrid w:val="0"/>
              </w:rPr>
              <w:t>фиксация</w:t>
            </w:r>
            <w:r w:rsidRPr="00AC73A7">
              <w:rPr>
                <w:iCs/>
                <w:snapToGrid w:val="0"/>
              </w:rPr>
              <w:t xml:space="preserve"> аварии</w:t>
            </w:r>
            <w:r>
              <w:rPr>
                <w:iCs/>
                <w:snapToGrid w:val="0"/>
              </w:rPr>
              <w:t>:</w:t>
            </w:r>
          </w:p>
          <w:p w:rsidR="006B04FF" w:rsidRDefault="006B04FF" w:rsidP="006B04FF">
            <w:pPr>
              <w:tabs>
                <w:tab w:val="left" w:pos="851"/>
              </w:tabs>
              <w:autoSpaceDE w:val="0"/>
              <w:autoSpaceDN w:val="0"/>
              <w:adjustRightInd w:val="0"/>
              <w:ind w:right="-108"/>
              <w:jc w:val="center"/>
              <w:rPr>
                <w:iCs/>
                <w:snapToGrid w:val="0"/>
              </w:rPr>
            </w:pPr>
            <w:r>
              <w:rPr>
                <w:iCs/>
                <w:snapToGrid w:val="0"/>
              </w:rPr>
              <w:t>А</w:t>
            </w:r>
          </w:p>
          <w:p w:rsidR="006B04FF" w:rsidRDefault="006B04FF" w:rsidP="006B04FF">
            <w:pPr>
              <w:tabs>
                <w:tab w:val="left" w:pos="851"/>
              </w:tabs>
              <w:autoSpaceDE w:val="0"/>
              <w:autoSpaceDN w:val="0"/>
              <w:adjustRightInd w:val="0"/>
              <w:ind w:right="-108"/>
              <w:jc w:val="center"/>
              <w:rPr>
                <w:iCs/>
                <w:snapToGrid w:val="0"/>
              </w:rPr>
            </w:pPr>
            <w:r>
              <w:rPr>
                <w:iCs/>
                <w:snapToGrid w:val="0"/>
              </w:rPr>
              <w:t>В</w:t>
            </w:r>
          </w:p>
          <w:p w:rsidR="006B04FF" w:rsidRPr="00AC73A7" w:rsidRDefault="006B04FF" w:rsidP="006B04FF">
            <w:pPr>
              <w:tabs>
                <w:tab w:val="left" w:pos="851"/>
              </w:tabs>
              <w:autoSpaceDE w:val="0"/>
              <w:autoSpaceDN w:val="0"/>
              <w:adjustRightInd w:val="0"/>
              <w:ind w:right="-108"/>
              <w:jc w:val="center"/>
              <w:rPr>
                <w:iCs/>
                <w:snapToGrid w:val="0"/>
              </w:rPr>
            </w:pPr>
            <w:r>
              <w:rPr>
                <w:iCs/>
                <w:snapToGrid w:val="0"/>
              </w:rPr>
              <w:t>С</w:t>
            </w:r>
          </w:p>
        </w:tc>
        <w:tc>
          <w:tcPr>
            <w:tcW w:w="1298" w:type="dxa"/>
            <w:shd w:val="clear" w:color="auto" w:fill="auto"/>
          </w:tcPr>
          <w:p w:rsidR="006B04FF" w:rsidRPr="00AC73A7" w:rsidRDefault="006B04FF" w:rsidP="006B04FF">
            <w:pPr>
              <w:tabs>
                <w:tab w:val="left" w:pos="851"/>
              </w:tabs>
              <w:autoSpaceDE w:val="0"/>
              <w:autoSpaceDN w:val="0"/>
              <w:adjustRightInd w:val="0"/>
              <w:ind w:firstLine="11"/>
              <w:jc w:val="center"/>
              <w:rPr>
                <w:b/>
                <w:iCs/>
                <w:snapToGrid w:val="0"/>
                <w:highlight w:val="red"/>
              </w:rPr>
            </w:pPr>
            <w:r>
              <w:rPr>
                <w:b/>
                <w:iCs/>
                <w:snapToGrid w:val="0"/>
                <w:lang w:val="en-US"/>
              </w:rPr>
              <w:t>OFF</w:t>
            </w:r>
          </w:p>
        </w:tc>
        <w:tc>
          <w:tcPr>
            <w:tcW w:w="5660" w:type="dxa"/>
            <w:shd w:val="clear" w:color="auto" w:fill="auto"/>
          </w:tcPr>
          <w:p w:rsidR="006B04FF" w:rsidRPr="00AC73A7" w:rsidRDefault="006B04FF" w:rsidP="006B04FF">
            <w:pPr>
              <w:tabs>
                <w:tab w:val="left" w:pos="-426"/>
                <w:tab w:val="left" w:pos="851"/>
              </w:tabs>
              <w:autoSpaceDE w:val="0"/>
              <w:autoSpaceDN w:val="0"/>
              <w:adjustRightInd w:val="0"/>
              <w:ind w:left="-1" w:firstLine="426"/>
            </w:pPr>
            <w:r w:rsidRPr="00AC73A7">
              <w:t>фиксации аварии нет</w:t>
            </w:r>
          </w:p>
        </w:tc>
      </w:tr>
      <w:tr w:rsidR="006B04FF" w:rsidRPr="00AC73A7" w:rsidTr="006B04FF">
        <w:trPr>
          <w:trHeight w:val="158"/>
          <w:jc w:val="center"/>
        </w:trPr>
        <w:tc>
          <w:tcPr>
            <w:tcW w:w="1313" w:type="dxa"/>
            <w:vMerge/>
            <w:shd w:val="clear" w:color="auto" w:fill="auto"/>
          </w:tcPr>
          <w:p w:rsidR="006B04FF" w:rsidRPr="00AC73A7" w:rsidRDefault="006B04FF" w:rsidP="006B04FF">
            <w:pPr>
              <w:tabs>
                <w:tab w:val="left" w:pos="851"/>
              </w:tabs>
              <w:autoSpaceDE w:val="0"/>
              <w:autoSpaceDN w:val="0"/>
              <w:adjustRightInd w:val="0"/>
              <w:ind w:firstLine="426"/>
              <w:jc w:val="center"/>
              <w:rPr>
                <w:color w:val="FF0000"/>
                <w:highlight w:val="red"/>
                <w:lang w:val="en-US"/>
              </w:rPr>
            </w:pPr>
          </w:p>
        </w:tc>
        <w:tc>
          <w:tcPr>
            <w:tcW w:w="2291" w:type="dxa"/>
            <w:vMerge/>
          </w:tcPr>
          <w:p w:rsidR="006B04FF" w:rsidRPr="00AC73A7" w:rsidRDefault="006B04FF" w:rsidP="006B04FF">
            <w:pPr>
              <w:tabs>
                <w:tab w:val="left" w:pos="851"/>
              </w:tabs>
              <w:autoSpaceDE w:val="0"/>
              <w:autoSpaceDN w:val="0"/>
              <w:adjustRightInd w:val="0"/>
              <w:ind w:firstLine="426"/>
              <w:rPr>
                <w:iCs/>
                <w:snapToGrid w:val="0"/>
                <w:highlight w:val="red"/>
              </w:rPr>
            </w:pPr>
          </w:p>
        </w:tc>
        <w:tc>
          <w:tcPr>
            <w:tcW w:w="1298" w:type="dxa"/>
            <w:shd w:val="clear" w:color="auto" w:fill="auto"/>
          </w:tcPr>
          <w:p w:rsidR="006B04FF" w:rsidRPr="00AC73A7" w:rsidRDefault="006B04FF" w:rsidP="006B04FF">
            <w:pPr>
              <w:tabs>
                <w:tab w:val="left" w:pos="851"/>
              </w:tabs>
              <w:autoSpaceDE w:val="0"/>
              <w:autoSpaceDN w:val="0"/>
              <w:adjustRightInd w:val="0"/>
              <w:ind w:firstLine="11"/>
              <w:jc w:val="center"/>
              <w:rPr>
                <w:b/>
                <w:iCs/>
                <w:snapToGrid w:val="0"/>
                <w:highlight w:val="red"/>
              </w:rPr>
            </w:pPr>
            <w:r>
              <w:rPr>
                <w:lang w:val="en-US"/>
              </w:rPr>
              <w:t>SoFt</w:t>
            </w:r>
          </w:p>
        </w:tc>
        <w:tc>
          <w:tcPr>
            <w:tcW w:w="5660" w:type="dxa"/>
            <w:shd w:val="clear" w:color="auto" w:fill="auto"/>
          </w:tcPr>
          <w:p w:rsidR="006B04FF" w:rsidRPr="00AC73A7" w:rsidRDefault="006B04FF" w:rsidP="006B04FF">
            <w:pPr>
              <w:tabs>
                <w:tab w:val="left" w:pos="-426"/>
                <w:tab w:val="left" w:pos="851"/>
              </w:tabs>
              <w:autoSpaceDE w:val="0"/>
              <w:autoSpaceDN w:val="0"/>
              <w:adjustRightInd w:val="0"/>
              <w:ind w:left="-1" w:firstLine="426"/>
            </w:pPr>
            <w:r w:rsidRPr="00AC73A7">
              <w:t>фиксация аварии включена</w:t>
            </w:r>
          </w:p>
        </w:tc>
      </w:tr>
      <w:tr w:rsidR="006B04FF" w:rsidRPr="00AC73A7" w:rsidTr="006B04FF">
        <w:trPr>
          <w:trHeight w:val="157"/>
          <w:jc w:val="center"/>
        </w:trPr>
        <w:tc>
          <w:tcPr>
            <w:tcW w:w="1313" w:type="dxa"/>
            <w:vMerge/>
            <w:shd w:val="clear" w:color="auto" w:fill="auto"/>
          </w:tcPr>
          <w:p w:rsidR="006B04FF" w:rsidRPr="00AC73A7" w:rsidRDefault="006B04FF" w:rsidP="006B04FF">
            <w:pPr>
              <w:tabs>
                <w:tab w:val="left" w:pos="851"/>
              </w:tabs>
              <w:autoSpaceDE w:val="0"/>
              <w:autoSpaceDN w:val="0"/>
              <w:adjustRightInd w:val="0"/>
              <w:ind w:firstLine="426"/>
              <w:jc w:val="center"/>
              <w:rPr>
                <w:color w:val="FF0000"/>
                <w:highlight w:val="red"/>
                <w:lang w:val="en-US"/>
              </w:rPr>
            </w:pPr>
          </w:p>
        </w:tc>
        <w:tc>
          <w:tcPr>
            <w:tcW w:w="2291" w:type="dxa"/>
            <w:vMerge/>
          </w:tcPr>
          <w:p w:rsidR="006B04FF" w:rsidRPr="00AC73A7" w:rsidRDefault="006B04FF" w:rsidP="006B04FF">
            <w:pPr>
              <w:tabs>
                <w:tab w:val="left" w:pos="851"/>
              </w:tabs>
              <w:autoSpaceDE w:val="0"/>
              <w:autoSpaceDN w:val="0"/>
              <w:adjustRightInd w:val="0"/>
              <w:ind w:firstLine="426"/>
              <w:rPr>
                <w:iCs/>
                <w:snapToGrid w:val="0"/>
                <w:highlight w:val="red"/>
              </w:rPr>
            </w:pPr>
          </w:p>
        </w:tc>
        <w:tc>
          <w:tcPr>
            <w:tcW w:w="1298" w:type="dxa"/>
            <w:shd w:val="clear" w:color="auto" w:fill="auto"/>
          </w:tcPr>
          <w:p w:rsidR="006B04FF" w:rsidRPr="00AC73A7" w:rsidRDefault="006B04FF" w:rsidP="006B04FF">
            <w:pPr>
              <w:tabs>
                <w:tab w:val="left" w:pos="851"/>
              </w:tabs>
              <w:autoSpaceDE w:val="0"/>
              <w:autoSpaceDN w:val="0"/>
              <w:adjustRightInd w:val="0"/>
              <w:ind w:firstLine="11"/>
              <w:jc w:val="center"/>
              <w:rPr>
                <w:b/>
                <w:iCs/>
                <w:snapToGrid w:val="0"/>
                <w:highlight w:val="red"/>
              </w:rPr>
            </w:pPr>
            <w:r>
              <w:rPr>
                <w:lang w:val="en-US"/>
              </w:rPr>
              <w:t>hArd</w:t>
            </w:r>
          </w:p>
        </w:tc>
        <w:tc>
          <w:tcPr>
            <w:tcW w:w="5660" w:type="dxa"/>
            <w:shd w:val="clear" w:color="auto" w:fill="auto"/>
          </w:tcPr>
          <w:p w:rsidR="006B04FF" w:rsidRPr="00AC73A7" w:rsidRDefault="006B04FF" w:rsidP="006B04FF">
            <w:pPr>
              <w:tabs>
                <w:tab w:val="left" w:pos="-426"/>
                <w:tab w:val="left" w:pos="851"/>
              </w:tabs>
              <w:autoSpaceDE w:val="0"/>
              <w:autoSpaceDN w:val="0"/>
              <w:adjustRightInd w:val="0"/>
              <w:ind w:left="-1" w:firstLine="426"/>
            </w:pPr>
            <w:r w:rsidRPr="00AC73A7">
              <w:t>включена фиксация аварии с записью в энергонезависимую память</w:t>
            </w:r>
          </w:p>
        </w:tc>
      </w:tr>
    </w:tbl>
    <w:p w:rsidR="00CF259C" w:rsidRDefault="00CF259C" w:rsidP="00CF259C">
      <w:pPr>
        <w:ind w:firstLine="720"/>
        <w:jc w:val="both"/>
      </w:pPr>
      <w:r>
        <w:t>*Отсутствует в ИСД322/332.</w:t>
      </w:r>
    </w:p>
    <w:p w:rsidR="00CF259C" w:rsidRDefault="00CF259C" w:rsidP="00CF259C">
      <w:pPr>
        <w:ind w:firstLine="720"/>
        <w:jc w:val="both"/>
      </w:pPr>
      <w:r w:rsidRPr="00C31E7A">
        <w:lastRenderedPageBreak/>
        <w:t>*</w:t>
      </w:r>
      <w:r>
        <w:t>*</w:t>
      </w:r>
      <w:r w:rsidRPr="00C31E7A">
        <w:t xml:space="preserve"> - В единицах из</w:t>
      </w:r>
      <w:r>
        <w:t>меряемой величины</w:t>
      </w:r>
      <w:r w:rsidRPr="00C31E7A">
        <w:t>.</w:t>
      </w:r>
    </w:p>
    <w:p w:rsidR="00C07394" w:rsidRPr="00D170EB" w:rsidRDefault="000A7DBB" w:rsidP="00C07394">
      <w:pPr>
        <w:tabs>
          <w:tab w:val="left" w:pos="851"/>
        </w:tabs>
        <w:ind w:firstLine="426"/>
        <w:jc w:val="center"/>
      </w:pPr>
      <w:r w:rsidRPr="00AC73A7">
        <w:t xml:space="preserve">Раздел </w:t>
      </w:r>
      <w:r w:rsidR="00C07394">
        <w:t>3</w:t>
      </w:r>
      <w:r w:rsidRPr="00AC73A7">
        <w:t xml:space="preserve"> «Входы» предназначен </w:t>
      </w:r>
      <w:r>
        <w:t>для настройки входных параметров</w:t>
      </w:r>
      <w:r w:rsidR="00D170EB">
        <w:t>.</w:t>
      </w:r>
      <w:r w:rsidR="00B6338B" w:rsidRPr="00B6338B">
        <w:t xml:space="preserve"> </w:t>
      </w:r>
      <w:r w:rsidR="00D170EB">
        <w:t>В</w:t>
      </w:r>
      <w:r w:rsidR="00C07394" w:rsidRPr="00D170EB">
        <w:t>.ИСД</w:t>
      </w:r>
      <w:r w:rsidR="00FE6B07" w:rsidRPr="00D170EB">
        <w:t>332</w:t>
      </w:r>
      <w:r w:rsidR="00204506" w:rsidRPr="00D170EB">
        <w:t>/</w:t>
      </w:r>
      <w:r w:rsidR="00C07394" w:rsidRPr="00D170EB">
        <w:t>342</w:t>
      </w:r>
      <w:r w:rsidR="00D170EB">
        <w:t xml:space="preserve"> номер этого раздела - 4</w:t>
      </w:r>
    </w:p>
    <w:tbl>
      <w:tblPr>
        <w:tblW w:w="10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2408"/>
        <w:gridCol w:w="7"/>
        <w:gridCol w:w="1554"/>
        <w:gridCol w:w="6"/>
        <w:gridCol w:w="5097"/>
      </w:tblGrid>
      <w:tr w:rsidR="00C07394" w:rsidRPr="003B0628" w:rsidTr="00FE6B07">
        <w:trPr>
          <w:trHeight w:val="367"/>
        </w:trPr>
        <w:tc>
          <w:tcPr>
            <w:tcW w:w="1418" w:type="dxa"/>
            <w:tcBorders>
              <w:top w:val="single" w:sz="4" w:space="0" w:color="auto"/>
            </w:tcBorders>
          </w:tcPr>
          <w:p w:rsidR="00C07394" w:rsidRPr="003B0628" w:rsidRDefault="00C07394" w:rsidP="00FE6B07">
            <w:pPr>
              <w:tabs>
                <w:tab w:val="left" w:pos="851"/>
              </w:tabs>
              <w:autoSpaceDE w:val="0"/>
              <w:autoSpaceDN w:val="0"/>
              <w:adjustRightInd w:val="0"/>
              <w:ind w:left="-120" w:right="-108" w:firstLine="426"/>
              <w:jc w:val="center"/>
            </w:pPr>
            <w:r w:rsidRPr="003B0628">
              <w:t>№ раздела</w:t>
            </w:r>
          </w:p>
        </w:tc>
        <w:tc>
          <w:tcPr>
            <w:tcW w:w="3969" w:type="dxa"/>
            <w:gridSpan w:val="3"/>
            <w:tcBorders>
              <w:top w:val="single" w:sz="4" w:space="0" w:color="auto"/>
            </w:tcBorders>
          </w:tcPr>
          <w:p w:rsidR="00C07394" w:rsidRPr="003B0628" w:rsidRDefault="00C07394" w:rsidP="00FE6B07">
            <w:pPr>
              <w:tabs>
                <w:tab w:val="left" w:pos="851"/>
              </w:tabs>
              <w:autoSpaceDE w:val="0"/>
              <w:autoSpaceDN w:val="0"/>
              <w:adjustRightInd w:val="0"/>
              <w:ind w:left="-120" w:right="-108" w:firstLine="426"/>
              <w:jc w:val="center"/>
            </w:pPr>
            <w:r w:rsidRPr="003B0628">
              <w:t>Обозначение раздела</w:t>
            </w:r>
          </w:p>
        </w:tc>
        <w:tc>
          <w:tcPr>
            <w:tcW w:w="5103" w:type="dxa"/>
            <w:gridSpan w:val="2"/>
          </w:tcPr>
          <w:p w:rsidR="00C07394" w:rsidRPr="003B0628" w:rsidRDefault="00C07394" w:rsidP="00FE6B07">
            <w:pPr>
              <w:tabs>
                <w:tab w:val="left" w:pos="851"/>
              </w:tabs>
              <w:autoSpaceDE w:val="0"/>
              <w:autoSpaceDN w:val="0"/>
              <w:adjustRightInd w:val="0"/>
              <w:ind w:left="-120" w:right="-108" w:firstLine="426"/>
              <w:jc w:val="center"/>
            </w:pPr>
            <w:r w:rsidRPr="003B0628">
              <w:t>Название раздела</w:t>
            </w:r>
          </w:p>
        </w:tc>
      </w:tr>
      <w:tr w:rsidR="00C07394" w:rsidRPr="003B0628" w:rsidTr="00FE6B07">
        <w:trPr>
          <w:trHeight w:val="367"/>
        </w:trPr>
        <w:tc>
          <w:tcPr>
            <w:tcW w:w="1418" w:type="dxa"/>
            <w:tcBorders>
              <w:top w:val="single" w:sz="4" w:space="0" w:color="auto"/>
            </w:tcBorders>
            <w:vAlign w:val="center"/>
          </w:tcPr>
          <w:p w:rsidR="00C07394" w:rsidRPr="003B0628" w:rsidRDefault="00C07394" w:rsidP="00FE6B07">
            <w:pPr>
              <w:tabs>
                <w:tab w:val="left" w:pos="851"/>
              </w:tabs>
              <w:autoSpaceDE w:val="0"/>
              <w:autoSpaceDN w:val="0"/>
              <w:adjustRightInd w:val="0"/>
              <w:ind w:left="-120" w:right="-108" w:firstLine="426"/>
              <w:jc w:val="center"/>
            </w:pPr>
            <w:r w:rsidRPr="003B0628">
              <w:t>4</w:t>
            </w:r>
          </w:p>
        </w:tc>
        <w:tc>
          <w:tcPr>
            <w:tcW w:w="3969" w:type="dxa"/>
            <w:gridSpan w:val="3"/>
            <w:tcBorders>
              <w:top w:val="single" w:sz="4" w:space="0" w:color="auto"/>
            </w:tcBorders>
          </w:tcPr>
          <w:p w:rsidR="00C07394" w:rsidRPr="003B0628" w:rsidRDefault="00C07394" w:rsidP="00FE6B07">
            <w:pPr>
              <w:tabs>
                <w:tab w:val="left" w:pos="851"/>
              </w:tabs>
              <w:autoSpaceDE w:val="0"/>
              <w:autoSpaceDN w:val="0"/>
              <w:adjustRightInd w:val="0"/>
              <w:ind w:left="-120" w:right="-108" w:firstLine="426"/>
              <w:jc w:val="center"/>
            </w:pPr>
            <w:r w:rsidRPr="003B0628">
              <w:t>Р-04</w:t>
            </w:r>
          </w:p>
          <w:p w:rsidR="00C07394" w:rsidRPr="00F44CD0" w:rsidRDefault="00C07394" w:rsidP="00FE6B07">
            <w:pPr>
              <w:tabs>
                <w:tab w:val="left" w:pos="851"/>
              </w:tabs>
              <w:autoSpaceDE w:val="0"/>
              <w:autoSpaceDN w:val="0"/>
              <w:adjustRightInd w:val="0"/>
              <w:ind w:left="-120" w:right="-108" w:firstLine="426"/>
              <w:jc w:val="center"/>
              <w:rPr>
                <w:iCs/>
                <w:snapToGrid w:val="0"/>
                <w:lang w:val="en-US"/>
              </w:rPr>
            </w:pPr>
            <w:r>
              <w:rPr>
                <w:lang w:val="en-US"/>
              </w:rPr>
              <w:t>InP</w:t>
            </w:r>
          </w:p>
        </w:tc>
        <w:tc>
          <w:tcPr>
            <w:tcW w:w="5103" w:type="dxa"/>
            <w:gridSpan w:val="2"/>
          </w:tcPr>
          <w:p w:rsidR="00C07394" w:rsidRPr="003B0628" w:rsidRDefault="00C07394" w:rsidP="00FE6B07">
            <w:pPr>
              <w:tabs>
                <w:tab w:val="left" w:pos="851"/>
              </w:tabs>
              <w:ind w:left="-120" w:right="-108" w:firstLine="426"/>
              <w:jc w:val="center"/>
            </w:pPr>
            <w:r w:rsidRPr="003B0628">
              <w:rPr>
                <w:iCs/>
                <w:snapToGrid w:val="0"/>
              </w:rPr>
              <w:t>Входы</w:t>
            </w:r>
          </w:p>
        </w:tc>
      </w:tr>
      <w:tr w:rsidR="00C07394" w:rsidRPr="003B0628" w:rsidTr="00FE6B07">
        <w:trPr>
          <w:trHeight w:val="480"/>
        </w:trPr>
        <w:tc>
          <w:tcPr>
            <w:tcW w:w="1418" w:type="dxa"/>
            <w:tcBorders>
              <w:top w:val="single" w:sz="4" w:space="0" w:color="auto"/>
              <w:bottom w:val="single" w:sz="4" w:space="0" w:color="auto"/>
            </w:tcBorders>
          </w:tcPr>
          <w:p w:rsidR="00C07394" w:rsidRPr="003B0628" w:rsidRDefault="00C07394" w:rsidP="00FE6B07">
            <w:pPr>
              <w:tabs>
                <w:tab w:val="left" w:pos="851"/>
              </w:tabs>
              <w:autoSpaceDE w:val="0"/>
              <w:autoSpaceDN w:val="0"/>
              <w:adjustRightInd w:val="0"/>
              <w:ind w:left="-120" w:right="-108" w:firstLine="426"/>
              <w:jc w:val="center"/>
              <w:rPr>
                <w:iCs/>
                <w:snapToGrid w:val="0"/>
              </w:rPr>
            </w:pPr>
            <w:r w:rsidRPr="003B0628">
              <w:rPr>
                <w:iCs/>
                <w:snapToGrid w:val="0"/>
              </w:rPr>
              <w:t>Обозначение параметра</w:t>
            </w:r>
          </w:p>
        </w:tc>
        <w:tc>
          <w:tcPr>
            <w:tcW w:w="2408" w:type="dxa"/>
            <w:tcBorders>
              <w:top w:val="single" w:sz="4" w:space="0" w:color="auto"/>
              <w:bottom w:val="single" w:sz="4" w:space="0" w:color="auto"/>
            </w:tcBorders>
          </w:tcPr>
          <w:p w:rsidR="00C07394" w:rsidRPr="003B0628" w:rsidRDefault="00C07394" w:rsidP="00FE6B07">
            <w:pPr>
              <w:tabs>
                <w:tab w:val="left" w:pos="0"/>
                <w:tab w:val="left" w:pos="851"/>
              </w:tabs>
              <w:autoSpaceDE w:val="0"/>
              <w:autoSpaceDN w:val="0"/>
              <w:adjustRightInd w:val="0"/>
              <w:ind w:left="-120" w:right="-108" w:firstLine="426"/>
              <w:jc w:val="center"/>
              <w:rPr>
                <w:iCs/>
                <w:snapToGrid w:val="0"/>
              </w:rPr>
            </w:pPr>
            <w:r w:rsidRPr="003B0628">
              <w:rPr>
                <w:iCs/>
                <w:snapToGrid w:val="0"/>
              </w:rPr>
              <w:t>Название</w:t>
            </w:r>
          </w:p>
          <w:p w:rsidR="00C07394" w:rsidRPr="003B0628" w:rsidRDefault="00C07394" w:rsidP="00FE6B07">
            <w:pPr>
              <w:tabs>
                <w:tab w:val="left" w:pos="0"/>
                <w:tab w:val="left" w:pos="851"/>
              </w:tabs>
              <w:autoSpaceDE w:val="0"/>
              <w:autoSpaceDN w:val="0"/>
              <w:adjustRightInd w:val="0"/>
              <w:ind w:left="-120" w:right="-108" w:firstLine="426"/>
              <w:jc w:val="center"/>
              <w:rPr>
                <w:iCs/>
                <w:snapToGrid w:val="0"/>
              </w:rPr>
            </w:pPr>
            <w:r w:rsidRPr="003B0628">
              <w:rPr>
                <w:iCs/>
                <w:snapToGrid w:val="0"/>
              </w:rPr>
              <w:t>параметра</w:t>
            </w:r>
          </w:p>
        </w:tc>
        <w:tc>
          <w:tcPr>
            <w:tcW w:w="1561" w:type="dxa"/>
            <w:gridSpan w:val="2"/>
            <w:tcBorders>
              <w:bottom w:val="single" w:sz="4" w:space="0" w:color="auto"/>
            </w:tcBorders>
          </w:tcPr>
          <w:p w:rsidR="00C07394" w:rsidRPr="003B0628" w:rsidRDefault="00C07394" w:rsidP="00FE6B07">
            <w:pPr>
              <w:tabs>
                <w:tab w:val="left" w:pos="0"/>
                <w:tab w:val="left" w:pos="851"/>
              </w:tabs>
              <w:autoSpaceDE w:val="0"/>
              <w:autoSpaceDN w:val="0"/>
              <w:adjustRightInd w:val="0"/>
              <w:ind w:left="-120" w:right="-108" w:firstLine="426"/>
              <w:jc w:val="center"/>
              <w:rPr>
                <w:iCs/>
                <w:snapToGrid w:val="0"/>
              </w:rPr>
            </w:pPr>
            <w:r w:rsidRPr="003B0628">
              <w:rPr>
                <w:iCs/>
                <w:snapToGrid w:val="0"/>
              </w:rPr>
              <w:t>Значение</w:t>
            </w:r>
          </w:p>
          <w:p w:rsidR="00C07394" w:rsidRPr="003B0628" w:rsidRDefault="00C07394" w:rsidP="00FE6B07">
            <w:pPr>
              <w:tabs>
                <w:tab w:val="left" w:pos="0"/>
                <w:tab w:val="left" w:pos="851"/>
              </w:tabs>
              <w:autoSpaceDE w:val="0"/>
              <w:autoSpaceDN w:val="0"/>
              <w:adjustRightInd w:val="0"/>
              <w:ind w:left="-120" w:right="-108" w:firstLine="426"/>
              <w:jc w:val="center"/>
              <w:rPr>
                <w:iCs/>
                <w:snapToGrid w:val="0"/>
              </w:rPr>
            </w:pPr>
            <w:r w:rsidRPr="003B0628">
              <w:rPr>
                <w:iCs/>
                <w:snapToGrid w:val="0"/>
              </w:rPr>
              <w:t>параметра</w:t>
            </w:r>
          </w:p>
        </w:tc>
        <w:tc>
          <w:tcPr>
            <w:tcW w:w="5103" w:type="dxa"/>
            <w:gridSpan w:val="2"/>
            <w:tcBorders>
              <w:bottom w:val="single" w:sz="4" w:space="0" w:color="auto"/>
            </w:tcBorders>
          </w:tcPr>
          <w:p w:rsidR="00C07394" w:rsidRPr="003B0628" w:rsidRDefault="00C07394" w:rsidP="00FE6B07">
            <w:pPr>
              <w:tabs>
                <w:tab w:val="left" w:pos="851"/>
              </w:tabs>
              <w:autoSpaceDE w:val="0"/>
              <w:autoSpaceDN w:val="0"/>
              <w:adjustRightInd w:val="0"/>
              <w:ind w:left="-120" w:right="-108" w:firstLine="426"/>
              <w:jc w:val="center"/>
            </w:pPr>
            <w:r w:rsidRPr="003B0628">
              <w:rPr>
                <w:iCs/>
                <w:snapToGrid w:val="0"/>
              </w:rPr>
              <w:t>Комментарии</w:t>
            </w:r>
          </w:p>
        </w:tc>
      </w:tr>
      <w:tr w:rsidR="00C07394" w:rsidRPr="003B0628" w:rsidTr="00FE6B07">
        <w:trPr>
          <w:trHeight w:val="285"/>
        </w:trPr>
        <w:tc>
          <w:tcPr>
            <w:tcW w:w="1418" w:type="dxa"/>
            <w:vMerge w:val="restart"/>
            <w:tcBorders>
              <w:top w:val="single" w:sz="4" w:space="0" w:color="auto"/>
            </w:tcBorders>
          </w:tcPr>
          <w:p w:rsidR="00C07394" w:rsidRPr="003B0628" w:rsidRDefault="00C07394" w:rsidP="00FE6B07">
            <w:pPr>
              <w:tabs>
                <w:tab w:val="left" w:pos="851"/>
              </w:tabs>
              <w:ind w:firstLine="426"/>
              <w:jc w:val="center"/>
            </w:pPr>
            <w:r w:rsidRPr="003B0628">
              <w:t>In.t</w:t>
            </w:r>
          </w:p>
        </w:tc>
        <w:tc>
          <w:tcPr>
            <w:tcW w:w="2408" w:type="dxa"/>
            <w:vMerge w:val="restart"/>
            <w:tcBorders>
              <w:top w:val="single" w:sz="4" w:space="0" w:color="auto"/>
            </w:tcBorders>
          </w:tcPr>
          <w:p w:rsidR="00C07394" w:rsidRDefault="00C07394" w:rsidP="00FE6B07">
            <w:pPr>
              <w:tabs>
                <w:tab w:val="left" w:pos="851"/>
              </w:tabs>
              <w:ind w:firstLine="426"/>
            </w:pPr>
            <w:r w:rsidRPr="003B0628">
              <w:t xml:space="preserve">тип входного </w:t>
            </w:r>
          </w:p>
          <w:p w:rsidR="00C07394" w:rsidRPr="003B0628" w:rsidRDefault="00C07394" w:rsidP="00FE6B07">
            <w:pPr>
              <w:tabs>
                <w:tab w:val="left" w:pos="851"/>
              </w:tabs>
              <w:ind w:firstLine="426"/>
            </w:pPr>
            <w:r w:rsidRPr="003B0628">
              <w:t>сигнала</w:t>
            </w:r>
          </w:p>
        </w:tc>
        <w:tc>
          <w:tcPr>
            <w:tcW w:w="1561" w:type="dxa"/>
            <w:gridSpan w:val="2"/>
            <w:tcBorders>
              <w:top w:val="single" w:sz="4" w:space="0" w:color="auto"/>
              <w:bottom w:val="single" w:sz="4" w:space="0" w:color="auto"/>
            </w:tcBorders>
          </w:tcPr>
          <w:p w:rsidR="00C07394" w:rsidRPr="003B0628" w:rsidRDefault="00C07394" w:rsidP="00FE6B07">
            <w:pPr>
              <w:tabs>
                <w:tab w:val="left" w:pos="851"/>
              </w:tabs>
              <w:ind w:firstLine="426"/>
              <w:jc w:val="center"/>
            </w:pPr>
            <w:r w:rsidRPr="003B0628">
              <w:t>4-20</w:t>
            </w:r>
          </w:p>
        </w:tc>
        <w:tc>
          <w:tcPr>
            <w:tcW w:w="5103" w:type="dxa"/>
            <w:gridSpan w:val="2"/>
            <w:tcBorders>
              <w:top w:val="single" w:sz="4" w:space="0" w:color="auto"/>
              <w:bottom w:val="single" w:sz="4" w:space="0" w:color="auto"/>
            </w:tcBorders>
          </w:tcPr>
          <w:p w:rsidR="00C07394" w:rsidRPr="003B0628" w:rsidRDefault="00C07394" w:rsidP="00FE6B07">
            <w:pPr>
              <w:tabs>
                <w:tab w:val="left" w:pos="851"/>
              </w:tabs>
              <w:autoSpaceDE w:val="0"/>
              <w:autoSpaceDN w:val="0"/>
              <w:adjustRightInd w:val="0"/>
              <w:ind w:left="-120" w:right="-108" w:firstLine="426"/>
              <w:rPr>
                <w:iCs/>
                <w:snapToGrid w:val="0"/>
              </w:rPr>
            </w:pPr>
            <w:r w:rsidRPr="003B0628">
              <w:rPr>
                <w:iCs/>
                <w:snapToGrid w:val="0"/>
              </w:rPr>
              <w:t>вход для измерения тока (мА)</w:t>
            </w:r>
          </w:p>
          <w:p w:rsidR="00C07394" w:rsidRPr="003B0628" w:rsidRDefault="00C07394" w:rsidP="00FE6B07">
            <w:pPr>
              <w:tabs>
                <w:tab w:val="left" w:pos="851"/>
              </w:tabs>
              <w:ind w:firstLine="426"/>
            </w:pPr>
          </w:p>
        </w:tc>
      </w:tr>
      <w:tr w:rsidR="00C07394" w:rsidRPr="003B0628" w:rsidTr="00FE6B07">
        <w:trPr>
          <w:trHeight w:val="111"/>
        </w:trPr>
        <w:tc>
          <w:tcPr>
            <w:tcW w:w="1418" w:type="dxa"/>
            <w:vMerge/>
          </w:tcPr>
          <w:p w:rsidR="00C07394" w:rsidRPr="003B0628" w:rsidRDefault="00C07394" w:rsidP="00FE6B07">
            <w:pPr>
              <w:tabs>
                <w:tab w:val="left" w:pos="851"/>
              </w:tabs>
              <w:ind w:firstLine="426"/>
            </w:pPr>
          </w:p>
        </w:tc>
        <w:tc>
          <w:tcPr>
            <w:tcW w:w="2408" w:type="dxa"/>
            <w:vMerge/>
          </w:tcPr>
          <w:p w:rsidR="00C07394" w:rsidRPr="003B0628" w:rsidRDefault="00C07394" w:rsidP="00FE6B07">
            <w:pPr>
              <w:tabs>
                <w:tab w:val="left" w:pos="851"/>
              </w:tabs>
              <w:ind w:firstLine="426"/>
            </w:pPr>
          </w:p>
        </w:tc>
        <w:tc>
          <w:tcPr>
            <w:tcW w:w="1561" w:type="dxa"/>
            <w:gridSpan w:val="2"/>
            <w:tcBorders>
              <w:top w:val="single" w:sz="4" w:space="0" w:color="auto"/>
              <w:bottom w:val="single" w:sz="4" w:space="0" w:color="auto"/>
            </w:tcBorders>
          </w:tcPr>
          <w:p w:rsidR="00C07394" w:rsidRPr="003B0628" w:rsidRDefault="00C07394" w:rsidP="00FE6B07">
            <w:pPr>
              <w:tabs>
                <w:tab w:val="left" w:pos="0"/>
                <w:tab w:val="left" w:pos="851"/>
              </w:tabs>
              <w:autoSpaceDE w:val="0"/>
              <w:autoSpaceDN w:val="0"/>
              <w:adjustRightInd w:val="0"/>
              <w:ind w:left="-120" w:right="-108" w:firstLine="426"/>
              <w:jc w:val="center"/>
              <w:rPr>
                <w:iCs/>
                <w:snapToGrid w:val="0"/>
                <w:lang w:val="en-US"/>
              </w:rPr>
            </w:pPr>
            <w:r w:rsidRPr="003B0628">
              <w:rPr>
                <w:iCs/>
                <w:snapToGrid w:val="0"/>
                <w:lang w:val="en-US"/>
              </w:rPr>
              <w:t>J.Lin</w:t>
            </w:r>
          </w:p>
          <w:p w:rsidR="00C07394" w:rsidRPr="003B0628" w:rsidRDefault="00C07394" w:rsidP="00FE6B07">
            <w:pPr>
              <w:tabs>
                <w:tab w:val="left" w:pos="851"/>
              </w:tabs>
              <w:ind w:firstLine="426"/>
              <w:jc w:val="center"/>
            </w:pPr>
          </w:p>
        </w:tc>
        <w:tc>
          <w:tcPr>
            <w:tcW w:w="5103" w:type="dxa"/>
            <w:gridSpan w:val="2"/>
            <w:tcBorders>
              <w:top w:val="single" w:sz="4" w:space="0" w:color="auto"/>
              <w:bottom w:val="single" w:sz="4" w:space="0" w:color="auto"/>
            </w:tcBorders>
          </w:tcPr>
          <w:p w:rsidR="00C07394" w:rsidRPr="007F4554" w:rsidRDefault="00C07394" w:rsidP="00FE6B07">
            <w:pPr>
              <w:tabs>
                <w:tab w:val="left" w:pos="851"/>
              </w:tabs>
              <w:autoSpaceDE w:val="0"/>
              <w:autoSpaceDN w:val="0"/>
              <w:adjustRightInd w:val="0"/>
              <w:ind w:left="33" w:right="-108" w:firstLine="153"/>
              <w:rPr>
                <w:iCs/>
                <w:snapToGrid w:val="0"/>
                <w:color w:val="000000" w:themeColor="text1"/>
              </w:rPr>
            </w:pPr>
            <w:r w:rsidRPr="007F4554">
              <w:rPr>
                <w:iCs/>
                <w:snapToGrid w:val="0"/>
                <w:color w:val="000000" w:themeColor="text1"/>
              </w:rPr>
              <w:t>вход для измерения тока с линейным масштабированием по двум точкам. (точка 1 и точка 2)</w:t>
            </w:r>
          </w:p>
          <w:p w:rsidR="00C07394" w:rsidRPr="007F4554" w:rsidRDefault="00C07394" w:rsidP="00FE6B07">
            <w:pPr>
              <w:tabs>
                <w:tab w:val="left" w:pos="851"/>
              </w:tabs>
              <w:ind w:firstLine="426"/>
              <w:rPr>
                <w:color w:val="000000" w:themeColor="text1"/>
              </w:rPr>
            </w:pPr>
          </w:p>
        </w:tc>
      </w:tr>
      <w:tr w:rsidR="00C07394" w:rsidRPr="003B0628" w:rsidTr="00FE6B07">
        <w:trPr>
          <w:trHeight w:val="90"/>
        </w:trPr>
        <w:tc>
          <w:tcPr>
            <w:tcW w:w="1418" w:type="dxa"/>
            <w:vMerge w:val="restart"/>
            <w:tcBorders>
              <w:right w:val="single" w:sz="4" w:space="0" w:color="auto"/>
            </w:tcBorders>
          </w:tcPr>
          <w:p w:rsidR="00C07394" w:rsidRPr="003B0628" w:rsidRDefault="00C07394" w:rsidP="00FE6B07">
            <w:pPr>
              <w:tabs>
                <w:tab w:val="left" w:pos="851"/>
              </w:tabs>
              <w:autoSpaceDE w:val="0"/>
              <w:autoSpaceDN w:val="0"/>
              <w:adjustRightInd w:val="0"/>
              <w:ind w:firstLine="426"/>
              <w:jc w:val="center"/>
              <w:rPr>
                <w:lang w:val="en-US"/>
              </w:rPr>
            </w:pPr>
            <w:r w:rsidRPr="003B0628">
              <w:rPr>
                <w:lang w:val="en-US"/>
              </w:rPr>
              <w:t>A.SPD</w:t>
            </w:r>
          </w:p>
        </w:tc>
        <w:tc>
          <w:tcPr>
            <w:tcW w:w="2408" w:type="dxa"/>
            <w:vMerge w:val="restart"/>
            <w:tcBorders>
              <w:left w:val="single" w:sz="4" w:space="0" w:color="auto"/>
              <w:right w:val="single" w:sz="4" w:space="0" w:color="auto"/>
            </w:tcBorders>
          </w:tcPr>
          <w:p w:rsidR="00C07394" w:rsidRPr="003B0628" w:rsidRDefault="00C07394" w:rsidP="00FE6B07">
            <w:pPr>
              <w:tabs>
                <w:tab w:val="left" w:pos="851"/>
              </w:tabs>
              <w:autoSpaceDE w:val="0"/>
              <w:autoSpaceDN w:val="0"/>
              <w:adjustRightInd w:val="0"/>
              <w:ind w:firstLine="426"/>
              <w:rPr>
                <w:iCs/>
                <w:snapToGrid w:val="0"/>
              </w:rPr>
            </w:pPr>
            <w:r w:rsidRPr="003B0628">
              <w:rPr>
                <w:iCs/>
                <w:snapToGrid w:val="0"/>
              </w:rPr>
              <w:t>Скорость обновления АЦП</w:t>
            </w:r>
          </w:p>
        </w:tc>
        <w:tc>
          <w:tcPr>
            <w:tcW w:w="1561" w:type="dxa"/>
            <w:gridSpan w:val="2"/>
            <w:tcBorders>
              <w:top w:val="single" w:sz="4" w:space="0" w:color="auto"/>
              <w:left w:val="single" w:sz="4" w:space="0" w:color="auto"/>
              <w:bottom w:val="single" w:sz="4" w:space="0" w:color="auto"/>
            </w:tcBorders>
            <w:vAlign w:val="center"/>
          </w:tcPr>
          <w:p w:rsidR="00C07394" w:rsidRPr="003B0628" w:rsidRDefault="00C07394" w:rsidP="00FE6B07">
            <w:pPr>
              <w:tabs>
                <w:tab w:val="left" w:pos="851"/>
              </w:tabs>
              <w:autoSpaceDE w:val="0"/>
              <w:autoSpaceDN w:val="0"/>
              <w:adjustRightInd w:val="0"/>
              <w:ind w:firstLine="426"/>
              <w:jc w:val="center"/>
              <w:rPr>
                <w:lang w:val="en-US"/>
              </w:rPr>
            </w:pPr>
            <w:r w:rsidRPr="003B0628">
              <w:rPr>
                <w:lang w:val="en-US"/>
              </w:rPr>
              <w:t>Lo</w:t>
            </w:r>
          </w:p>
        </w:tc>
        <w:tc>
          <w:tcPr>
            <w:tcW w:w="5103" w:type="dxa"/>
            <w:gridSpan w:val="2"/>
            <w:tcBorders>
              <w:top w:val="single" w:sz="4" w:space="0" w:color="auto"/>
              <w:bottom w:val="single" w:sz="4" w:space="0" w:color="auto"/>
            </w:tcBorders>
          </w:tcPr>
          <w:p w:rsidR="00C07394" w:rsidRPr="007F4554" w:rsidRDefault="00C07394" w:rsidP="00FE6B07">
            <w:pPr>
              <w:pStyle w:val="af8"/>
              <w:tabs>
                <w:tab w:val="left" w:pos="851"/>
              </w:tabs>
              <w:ind w:firstLine="426"/>
              <w:rPr>
                <w:rFonts w:ascii="Times New Roman" w:hAnsi="Times New Roman" w:cs="Times New Roman"/>
                <w:color w:val="000000" w:themeColor="text1"/>
                <w:sz w:val="24"/>
                <w:szCs w:val="24"/>
              </w:rPr>
            </w:pPr>
            <w:r w:rsidRPr="007F4554">
              <w:rPr>
                <w:rFonts w:ascii="Times New Roman" w:hAnsi="Times New Roman" w:cs="Times New Roman"/>
                <w:color w:val="000000" w:themeColor="text1"/>
                <w:sz w:val="24"/>
                <w:szCs w:val="24"/>
              </w:rPr>
              <w:t>период измерения 1/4 с</w:t>
            </w:r>
          </w:p>
        </w:tc>
      </w:tr>
      <w:tr w:rsidR="00C07394" w:rsidRPr="003B0628" w:rsidTr="00FE6B07">
        <w:trPr>
          <w:trHeight w:val="90"/>
        </w:trPr>
        <w:tc>
          <w:tcPr>
            <w:tcW w:w="1418" w:type="dxa"/>
            <w:vMerge/>
            <w:tcBorders>
              <w:right w:val="single" w:sz="4" w:space="0" w:color="auto"/>
            </w:tcBorders>
          </w:tcPr>
          <w:p w:rsidR="00C07394" w:rsidRPr="003B0628" w:rsidRDefault="00C07394" w:rsidP="00FE6B07">
            <w:pPr>
              <w:tabs>
                <w:tab w:val="left" w:pos="851"/>
              </w:tabs>
              <w:autoSpaceDE w:val="0"/>
              <w:autoSpaceDN w:val="0"/>
              <w:adjustRightInd w:val="0"/>
              <w:ind w:firstLine="426"/>
              <w:jc w:val="center"/>
              <w:rPr>
                <w:lang w:val="en-US"/>
              </w:rPr>
            </w:pPr>
          </w:p>
        </w:tc>
        <w:tc>
          <w:tcPr>
            <w:tcW w:w="2408" w:type="dxa"/>
            <w:vMerge/>
            <w:tcBorders>
              <w:left w:val="single" w:sz="4" w:space="0" w:color="auto"/>
              <w:right w:val="single" w:sz="4" w:space="0" w:color="auto"/>
            </w:tcBorders>
          </w:tcPr>
          <w:p w:rsidR="00C07394" w:rsidRPr="003B0628" w:rsidRDefault="00C07394" w:rsidP="00FE6B07">
            <w:pPr>
              <w:tabs>
                <w:tab w:val="left" w:pos="851"/>
              </w:tabs>
              <w:autoSpaceDE w:val="0"/>
              <w:autoSpaceDN w:val="0"/>
              <w:adjustRightInd w:val="0"/>
              <w:ind w:firstLine="426"/>
              <w:rPr>
                <w:iCs/>
                <w:snapToGrid w:val="0"/>
              </w:rPr>
            </w:pPr>
          </w:p>
        </w:tc>
        <w:tc>
          <w:tcPr>
            <w:tcW w:w="1561" w:type="dxa"/>
            <w:gridSpan w:val="2"/>
            <w:tcBorders>
              <w:top w:val="single" w:sz="4" w:space="0" w:color="auto"/>
              <w:left w:val="single" w:sz="4" w:space="0" w:color="auto"/>
              <w:bottom w:val="single" w:sz="4" w:space="0" w:color="auto"/>
            </w:tcBorders>
            <w:vAlign w:val="center"/>
          </w:tcPr>
          <w:p w:rsidR="00C07394" w:rsidRPr="003B0628" w:rsidRDefault="00C07394" w:rsidP="00FE6B07">
            <w:pPr>
              <w:tabs>
                <w:tab w:val="left" w:pos="851"/>
              </w:tabs>
              <w:autoSpaceDE w:val="0"/>
              <w:autoSpaceDN w:val="0"/>
              <w:adjustRightInd w:val="0"/>
              <w:ind w:firstLine="426"/>
              <w:jc w:val="center"/>
              <w:rPr>
                <w:lang w:val="en-US"/>
              </w:rPr>
            </w:pPr>
            <w:r w:rsidRPr="003B0628">
              <w:rPr>
                <w:lang w:val="en-US"/>
              </w:rPr>
              <w:t>Nor</w:t>
            </w:r>
          </w:p>
        </w:tc>
        <w:tc>
          <w:tcPr>
            <w:tcW w:w="5103" w:type="dxa"/>
            <w:gridSpan w:val="2"/>
            <w:tcBorders>
              <w:top w:val="single" w:sz="4" w:space="0" w:color="auto"/>
              <w:bottom w:val="single" w:sz="4" w:space="0" w:color="auto"/>
            </w:tcBorders>
          </w:tcPr>
          <w:p w:rsidR="00C07394" w:rsidRPr="007F4554" w:rsidRDefault="00C07394" w:rsidP="00FE6B07">
            <w:pPr>
              <w:pStyle w:val="af8"/>
              <w:tabs>
                <w:tab w:val="left" w:pos="851"/>
              </w:tabs>
              <w:ind w:firstLine="426"/>
              <w:rPr>
                <w:rFonts w:ascii="Times New Roman" w:hAnsi="Times New Roman" w:cs="Times New Roman"/>
                <w:color w:val="000000" w:themeColor="text1"/>
                <w:sz w:val="24"/>
                <w:szCs w:val="24"/>
              </w:rPr>
            </w:pPr>
            <w:r w:rsidRPr="007F4554">
              <w:rPr>
                <w:rFonts w:ascii="Times New Roman" w:hAnsi="Times New Roman" w:cs="Times New Roman"/>
                <w:color w:val="000000" w:themeColor="text1"/>
                <w:sz w:val="24"/>
                <w:szCs w:val="24"/>
              </w:rPr>
              <w:t>период измерения 1/8 с</w:t>
            </w:r>
          </w:p>
        </w:tc>
      </w:tr>
      <w:tr w:rsidR="00C07394" w:rsidRPr="003B0628" w:rsidTr="00FE6B07">
        <w:trPr>
          <w:trHeight w:val="90"/>
        </w:trPr>
        <w:tc>
          <w:tcPr>
            <w:tcW w:w="1418" w:type="dxa"/>
            <w:vMerge/>
            <w:tcBorders>
              <w:right w:val="single" w:sz="4" w:space="0" w:color="auto"/>
            </w:tcBorders>
          </w:tcPr>
          <w:p w:rsidR="00C07394" w:rsidRPr="003B0628" w:rsidRDefault="00C07394" w:rsidP="00FE6B07">
            <w:pPr>
              <w:tabs>
                <w:tab w:val="left" w:pos="851"/>
              </w:tabs>
              <w:autoSpaceDE w:val="0"/>
              <w:autoSpaceDN w:val="0"/>
              <w:adjustRightInd w:val="0"/>
              <w:ind w:firstLine="426"/>
              <w:jc w:val="center"/>
              <w:rPr>
                <w:lang w:val="en-US"/>
              </w:rPr>
            </w:pPr>
          </w:p>
        </w:tc>
        <w:tc>
          <w:tcPr>
            <w:tcW w:w="2408" w:type="dxa"/>
            <w:vMerge/>
            <w:tcBorders>
              <w:left w:val="single" w:sz="4" w:space="0" w:color="auto"/>
              <w:right w:val="single" w:sz="4" w:space="0" w:color="auto"/>
            </w:tcBorders>
          </w:tcPr>
          <w:p w:rsidR="00C07394" w:rsidRPr="003B0628" w:rsidRDefault="00C07394" w:rsidP="00FE6B07">
            <w:pPr>
              <w:tabs>
                <w:tab w:val="left" w:pos="851"/>
              </w:tabs>
              <w:autoSpaceDE w:val="0"/>
              <w:autoSpaceDN w:val="0"/>
              <w:adjustRightInd w:val="0"/>
              <w:ind w:firstLine="426"/>
              <w:rPr>
                <w:iCs/>
                <w:snapToGrid w:val="0"/>
              </w:rPr>
            </w:pP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C07394" w:rsidRPr="003B0628" w:rsidRDefault="00C07394" w:rsidP="00FE6B07">
            <w:pPr>
              <w:tabs>
                <w:tab w:val="left" w:pos="851"/>
              </w:tabs>
              <w:autoSpaceDE w:val="0"/>
              <w:autoSpaceDN w:val="0"/>
              <w:adjustRightInd w:val="0"/>
              <w:ind w:firstLine="426"/>
              <w:jc w:val="center"/>
              <w:rPr>
                <w:lang w:val="en-US"/>
              </w:rPr>
            </w:pPr>
            <w:r w:rsidRPr="003B0628">
              <w:rPr>
                <w:lang w:val="en-US"/>
              </w:rPr>
              <w:t>Hi</w:t>
            </w:r>
          </w:p>
        </w:tc>
        <w:tc>
          <w:tcPr>
            <w:tcW w:w="5103" w:type="dxa"/>
            <w:gridSpan w:val="2"/>
            <w:tcBorders>
              <w:top w:val="single" w:sz="4" w:space="0" w:color="auto"/>
              <w:left w:val="single" w:sz="4" w:space="0" w:color="auto"/>
              <w:bottom w:val="single" w:sz="4" w:space="0" w:color="auto"/>
            </w:tcBorders>
          </w:tcPr>
          <w:p w:rsidR="00C07394" w:rsidRPr="007F4554" w:rsidRDefault="00C07394" w:rsidP="00FE6B07">
            <w:pPr>
              <w:pStyle w:val="af8"/>
              <w:tabs>
                <w:tab w:val="left" w:pos="851"/>
              </w:tabs>
              <w:ind w:firstLine="426"/>
              <w:rPr>
                <w:rFonts w:ascii="Times New Roman" w:hAnsi="Times New Roman" w:cs="Times New Roman"/>
                <w:color w:val="000000" w:themeColor="text1"/>
                <w:sz w:val="24"/>
                <w:szCs w:val="24"/>
              </w:rPr>
            </w:pPr>
            <w:r w:rsidRPr="007F4554">
              <w:rPr>
                <w:rFonts w:ascii="Times New Roman" w:hAnsi="Times New Roman" w:cs="Times New Roman"/>
                <w:color w:val="000000" w:themeColor="text1"/>
                <w:sz w:val="24"/>
                <w:szCs w:val="24"/>
              </w:rPr>
              <w:t>период измерения 1/16 с</w:t>
            </w:r>
          </w:p>
        </w:tc>
      </w:tr>
      <w:tr w:rsidR="00C07394" w:rsidRPr="003B0628" w:rsidTr="00FE6B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25"/>
        </w:trPr>
        <w:tc>
          <w:tcPr>
            <w:tcW w:w="1418" w:type="dxa"/>
          </w:tcPr>
          <w:p w:rsidR="00C07394" w:rsidRPr="003B0628" w:rsidRDefault="00C07394" w:rsidP="00FE6B07">
            <w:pPr>
              <w:tabs>
                <w:tab w:val="left" w:pos="851"/>
              </w:tabs>
              <w:ind w:firstLine="426"/>
              <w:jc w:val="center"/>
            </w:pPr>
            <w:r w:rsidRPr="003B0628">
              <w:t>FIL</w:t>
            </w:r>
            <w:r>
              <w:t>*</w:t>
            </w:r>
          </w:p>
        </w:tc>
        <w:tc>
          <w:tcPr>
            <w:tcW w:w="2415" w:type="dxa"/>
            <w:gridSpan w:val="2"/>
          </w:tcPr>
          <w:p w:rsidR="00C07394" w:rsidRPr="003B0628" w:rsidRDefault="00C07394" w:rsidP="00FE6B07">
            <w:pPr>
              <w:tabs>
                <w:tab w:val="left" w:pos="851"/>
              </w:tabs>
              <w:ind w:firstLine="426"/>
            </w:pPr>
            <w:r w:rsidRPr="003B0628">
              <w:t>фильтр</w:t>
            </w:r>
          </w:p>
        </w:tc>
        <w:tc>
          <w:tcPr>
            <w:tcW w:w="1560" w:type="dxa"/>
            <w:gridSpan w:val="2"/>
          </w:tcPr>
          <w:p w:rsidR="00C07394" w:rsidRPr="007F4554" w:rsidRDefault="00C07394" w:rsidP="00FE6B07">
            <w:pPr>
              <w:tabs>
                <w:tab w:val="left" w:pos="851"/>
              </w:tabs>
              <w:ind w:firstLine="426"/>
              <w:rPr>
                <w:color w:val="000000" w:themeColor="text1"/>
              </w:rPr>
            </w:pPr>
            <w:r w:rsidRPr="007F4554">
              <w:rPr>
                <w:color w:val="000000" w:themeColor="text1"/>
              </w:rPr>
              <w:t>0…3.5с</w:t>
            </w:r>
          </w:p>
        </w:tc>
        <w:tc>
          <w:tcPr>
            <w:tcW w:w="5097" w:type="dxa"/>
          </w:tcPr>
          <w:p w:rsidR="00C07394" w:rsidRPr="007F4554" w:rsidRDefault="00C07394" w:rsidP="00FE6B07">
            <w:pPr>
              <w:pStyle w:val="af8"/>
              <w:tabs>
                <w:tab w:val="left" w:pos="851"/>
              </w:tabs>
              <w:spacing w:before="0" w:beforeAutospacing="0"/>
              <w:ind w:firstLine="426"/>
              <w:rPr>
                <w:rFonts w:ascii="Times New Roman" w:hAnsi="Times New Roman" w:cs="Times New Roman"/>
                <w:color w:val="000000" w:themeColor="text1"/>
                <w:sz w:val="24"/>
                <w:szCs w:val="24"/>
              </w:rPr>
            </w:pPr>
            <w:r w:rsidRPr="007F4554">
              <w:rPr>
                <w:rFonts w:ascii="Times New Roman" w:hAnsi="Times New Roman" w:cs="Times New Roman"/>
                <w:color w:val="000000" w:themeColor="text1"/>
                <w:sz w:val="24"/>
                <w:szCs w:val="24"/>
              </w:rPr>
              <w:t xml:space="preserve">частота обновления индикации; не влияет на скорость обновления АЦП и срабатывание аварийной сигнализации; </w:t>
            </w:r>
          </w:p>
          <w:p w:rsidR="00C07394" w:rsidRPr="007F4554" w:rsidRDefault="00C07394" w:rsidP="00FE6B07">
            <w:pPr>
              <w:tabs>
                <w:tab w:val="left" w:pos="851"/>
              </w:tabs>
              <w:ind w:firstLine="426"/>
              <w:rPr>
                <w:color w:val="000000" w:themeColor="text1"/>
              </w:rPr>
            </w:pPr>
            <w:r w:rsidRPr="007F4554">
              <w:rPr>
                <w:color w:val="000000" w:themeColor="text1"/>
              </w:rPr>
              <w:t>при значении 0 индикатор обновляется со скоростью обновления АЦП</w:t>
            </w:r>
          </w:p>
        </w:tc>
      </w:tr>
      <w:tr w:rsidR="00C07394" w:rsidRPr="00D20E5F" w:rsidTr="00FE6B07">
        <w:trPr>
          <w:trHeight w:val="90"/>
        </w:trPr>
        <w:tc>
          <w:tcPr>
            <w:tcW w:w="1418" w:type="dxa"/>
          </w:tcPr>
          <w:p w:rsidR="00C07394" w:rsidRPr="003B0628" w:rsidRDefault="00C07394" w:rsidP="00FE6B07">
            <w:pPr>
              <w:tabs>
                <w:tab w:val="left" w:pos="851"/>
              </w:tabs>
              <w:autoSpaceDE w:val="0"/>
              <w:autoSpaceDN w:val="0"/>
              <w:adjustRightInd w:val="0"/>
              <w:ind w:firstLine="426"/>
              <w:jc w:val="center"/>
            </w:pPr>
            <w:r>
              <w:rPr>
                <w:lang w:val="en-US"/>
              </w:rPr>
              <w:t>J1</w:t>
            </w:r>
          </w:p>
        </w:tc>
        <w:tc>
          <w:tcPr>
            <w:tcW w:w="2408" w:type="dxa"/>
          </w:tcPr>
          <w:p w:rsidR="00C07394" w:rsidRPr="003B0628" w:rsidRDefault="00C07394" w:rsidP="00FE6B07">
            <w:pPr>
              <w:tabs>
                <w:tab w:val="left" w:pos="851"/>
              </w:tabs>
              <w:autoSpaceDE w:val="0"/>
              <w:autoSpaceDN w:val="0"/>
              <w:adjustRightInd w:val="0"/>
              <w:ind w:firstLine="426"/>
              <w:rPr>
                <w:iCs/>
                <w:snapToGrid w:val="0"/>
              </w:rPr>
            </w:pPr>
            <w:r w:rsidRPr="003B0628">
              <w:rPr>
                <w:iCs/>
                <w:snapToGrid w:val="0"/>
              </w:rPr>
              <w:t xml:space="preserve">параметры  настройки линейного масштабирования </w:t>
            </w:r>
          </w:p>
        </w:tc>
        <w:tc>
          <w:tcPr>
            <w:tcW w:w="1561" w:type="dxa"/>
            <w:gridSpan w:val="2"/>
            <w:tcBorders>
              <w:top w:val="single" w:sz="4" w:space="0" w:color="auto"/>
              <w:bottom w:val="single" w:sz="4" w:space="0" w:color="auto"/>
            </w:tcBorders>
          </w:tcPr>
          <w:p w:rsidR="00C07394" w:rsidRPr="00D20E5F" w:rsidRDefault="00C07394" w:rsidP="00FE6B07">
            <w:pPr>
              <w:tabs>
                <w:tab w:val="left" w:pos="851"/>
              </w:tabs>
              <w:autoSpaceDE w:val="0"/>
              <w:autoSpaceDN w:val="0"/>
              <w:adjustRightInd w:val="0"/>
              <w:ind w:firstLine="426"/>
              <w:jc w:val="center"/>
              <w:rPr>
                <w:color w:val="000000" w:themeColor="text1"/>
              </w:rPr>
            </w:pPr>
            <w:r w:rsidRPr="00D20E5F">
              <w:rPr>
                <w:color w:val="000000" w:themeColor="text1"/>
              </w:rPr>
              <w:t>0…20.00</w:t>
            </w:r>
          </w:p>
        </w:tc>
        <w:tc>
          <w:tcPr>
            <w:tcW w:w="5103" w:type="dxa"/>
            <w:gridSpan w:val="2"/>
            <w:tcBorders>
              <w:top w:val="single" w:sz="4" w:space="0" w:color="auto"/>
              <w:bottom w:val="single" w:sz="4" w:space="0" w:color="auto"/>
            </w:tcBorders>
          </w:tcPr>
          <w:p w:rsidR="00C07394" w:rsidRPr="007F4554" w:rsidRDefault="00C07394" w:rsidP="00FE6B07">
            <w:pPr>
              <w:tabs>
                <w:tab w:val="left" w:pos="851"/>
              </w:tabs>
              <w:autoSpaceDE w:val="0"/>
              <w:autoSpaceDN w:val="0"/>
              <w:adjustRightInd w:val="0"/>
              <w:jc w:val="center"/>
              <w:rPr>
                <w:color w:val="000000" w:themeColor="text1"/>
              </w:rPr>
            </w:pPr>
            <w:r w:rsidRPr="007F4554">
              <w:rPr>
                <w:iCs/>
                <w:snapToGrid w:val="0"/>
                <w:color w:val="000000" w:themeColor="text1"/>
              </w:rPr>
              <w:t>точка 1. З</w:t>
            </w:r>
            <w:r w:rsidRPr="007F4554">
              <w:rPr>
                <w:color w:val="000000" w:themeColor="text1"/>
              </w:rPr>
              <w:t>начение входного тока (мА)</w:t>
            </w:r>
          </w:p>
          <w:p w:rsidR="00C07394" w:rsidRPr="007F4554" w:rsidRDefault="00C07394" w:rsidP="00FE6B07">
            <w:pPr>
              <w:tabs>
                <w:tab w:val="left" w:pos="851"/>
              </w:tabs>
              <w:autoSpaceDE w:val="0"/>
              <w:autoSpaceDN w:val="0"/>
              <w:adjustRightInd w:val="0"/>
              <w:jc w:val="center"/>
              <w:rPr>
                <w:i/>
                <w:color w:val="000000" w:themeColor="text1"/>
              </w:rPr>
            </w:pPr>
            <w:r w:rsidRPr="007F4554">
              <w:rPr>
                <w:i/>
                <w:color w:val="000000" w:themeColor="text1"/>
              </w:rPr>
              <w:t xml:space="preserve">активна только при выборе типа сигнала </w:t>
            </w:r>
            <w:r w:rsidRPr="007F4554">
              <w:rPr>
                <w:i/>
                <w:color w:val="000000" w:themeColor="text1"/>
                <w:lang w:val="en-US"/>
              </w:rPr>
              <w:t>J</w:t>
            </w:r>
            <w:r w:rsidRPr="007F4554">
              <w:rPr>
                <w:i/>
                <w:color w:val="000000" w:themeColor="text1"/>
              </w:rPr>
              <w:t>.</w:t>
            </w:r>
            <w:r w:rsidRPr="007F4554">
              <w:rPr>
                <w:i/>
                <w:color w:val="000000" w:themeColor="text1"/>
                <w:lang w:val="en-US"/>
              </w:rPr>
              <w:t>Lin</w:t>
            </w:r>
          </w:p>
        </w:tc>
      </w:tr>
      <w:tr w:rsidR="00C07394" w:rsidRPr="003B0628" w:rsidTr="00FE6B07">
        <w:trPr>
          <w:trHeight w:val="959"/>
        </w:trPr>
        <w:tc>
          <w:tcPr>
            <w:tcW w:w="1418" w:type="dxa"/>
          </w:tcPr>
          <w:p w:rsidR="00C07394" w:rsidRPr="003B0628" w:rsidRDefault="00C07394" w:rsidP="00FE6B07">
            <w:pPr>
              <w:tabs>
                <w:tab w:val="left" w:pos="851"/>
              </w:tabs>
              <w:autoSpaceDE w:val="0"/>
              <w:autoSpaceDN w:val="0"/>
              <w:adjustRightInd w:val="0"/>
              <w:ind w:firstLine="426"/>
              <w:jc w:val="center"/>
            </w:pPr>
            <w:r>
              <w:rPr>
                <w:lang w:val="en-US"/>
              </w:rPr>
              <w:t>Ind</w:t>
            </w:r>
            <w:r w:rsidRPr="007F4554">
              <w:t>.1</w:t>
            </w:r>
          </w:p>
        </w:tc>
        <w:tc>
          <w:tcPr>
            <w:tcW w:w="2408" w:type="dxa"/>
          </w:tcPr>
          <w:p w:rsidR="00C07394" w:rsidRPr="003B0628" w:rsidRDefault="00C07394" w:rsidP="00FE6B07">
            <w:pPr>
              <w:pStyle w:val="af8"/>
              <w:tabs>
                <w:tab w:val="left" w:pos="851"/>
              </w:tabs>
              <w:ind w:firstLine="426"/>
              <w:rPr>
                <w:rFonts w:ascii="Times New Roman" w:hAnsi="Times New Roman" w:cs="Times New Roman"/>
                <w:sz w:val="24"/>
                <w:szCs w:val="24"/>
              </w:rPr>
            </w:pPr>
          </w:p>
        </w:tc>
        <w:tc>
          <w:tcPr>
            <w:tcW w:w="1561" w:type="dxa"/>
            <w:gridSpan w:val="2"/>
            <w:tcBorders>
              <w:top w:val="single" w:sz="4" w:space="0" w:color="auto"/>
              <w:bottom w:val="single" w:sz="4" w:space="0" w:color="auto"/>
            </w:tcBorders>
          </w:tcPr>
          <w:p w:rsidR="00C07394" w:rsidRPr="00D20E5F" w:rsidRDefault="00C07394" w:rsidP="00FE6B07">
            <w:pPr>
              <w:tabs>
                <w:tab w:val="left" w:pos="851"/>
              </w:tabs>
              <w:autoSpaceDE w:val="0"/>
              <w:autoSpaceDN w:val="0"/>
              <w:adjustRightInd w:val="0"/>
              <w:ind w:firstLine="426"/>
              <w:jc w:val="center"/>
              <w:rPr>
                <w:color w:val="000000" w:themeColor="text1"/>
                <w:spacing w:val="-20"/>
              </w:rPr>
            </w:pPr>
            <w:r w:rsidRPr="00D20E5F">
              <w:rPr>
                <w:color w:val="000000" w:themeColor="text1"/>
                <w:spacing w:val="-20"/>
              </w:rPr>
              <w:t>-999…9999</w:t>
            </w:r>
          </w:p>
        </w:tc>
        <w:tc>
          <w:tcPr>
            <w:tcW w:w="5103" w:type="dxa"/>
            <w:gridSpan w:val="2"/>
            <w:tcBorders>
              <w:top w:val="single" w:sz="4" w:space="0" w:color="auto"/>
              <w:bottom w:val="single" w:sz="4" w:space="0" w:color="auto"/>
            </w:tcBorders>
          </w:tcPr>
          <w:p w:rsidR="00C07394" w:rsidRPr="007F4554" w:rsidRDefault="00C07394" w:rsidP="00FE6B07">
            <w:pPr>
              <w:pStyle w:val="af8"/>
              <w:tabs>
                <w:tab w:val="left" w:pos="851"/>
              </w:tabs>
              <w:spacing w:before="0" w:beforeAutospacing="0"/>
              <w:jc w:val="center"/>
              <w:rPr>
                <w:rFonts w:ascii="Times New Roman" w:hAnsi="Times New Roman" w:cs="Times New Roman"/>
                <w:color w:val="000000" w:themeColor="text1"/>
                <w:spacing w:val="-20"/>
                <w:sz w:val="24"/>
                <w:szCs w:val="24"/>
              </w:rPr>
            </w:pPr>
            <w:r w:rsidRPr="007F4554">
              <w:rPr>
                <w:rFonts w:ascii="Times New Roman" w:hAnsi="Times New Roman" w:cs="Times New Roman"/>
                <w:color w:val="000000" w:themeColor="text1"/>
                <w:spacing w:val="-20"/>
                <w:sz w:val="24"/>
                <w:szCs w:val="24"/>
              </w:rPr>
              <w:t xml:space="preserve">точка 1.индицируемое значение, соответствующее установленному значению  </w:t>
            </w:r>
            <w:r w:rsidRPr="007F4554">
              <w:rPr>
                <w:rFonts w:ascii="Times New Roman" w:hAnsi="Times New Roman" w:cs="Times New Roman"/>
                <w:color w:val="000000" w:themeColor="text1"/>
                <w:spacing w:val="-20"/>
                <w:sz w:val="24"/>
                <w:szCs w:val="24"/>
                <w:lang w:val="en-US"/>
              </w:rPr>
              <w:t>J</w:t>
            </w:r>
            <w:r w:rsidRPr="007F4554">
              <w:rPr>
                <w:rFonts w:ascii="Times New Roman" w:hAnsi="Times New Roman" w:cs="Times New Roman"/>
                <w:color w:val="000000" w:themeColor="text1"/>
                <w:spacing w:val="-20"/>
                <w:sz w:val="24"/>
                <w:szCs w:val="24"/>
              </w:rPr>
              <w:t>1</w:t>
            </w:r>
          </w:p>
          <w:p w:rsidR="00C07394" w:rsidRPr="007F4554" w:rsidRDefault="00C07394" w:rsidP="00FE6B07">
            <w:pPr>
              <w:pStyle w:val="af8"/>
              <w:tabs>
                <w:tab w:val="left" w:pos="851"/>
              </w:tabs>
              <w:spacing w:before="0" w:beforeAutospacing="0"/>
              <w:jc w:val="center"/>
              <w:rPr>
                <w:rFonts w:ascii="Times New Roman" w:hAnsi="Times New Roman" w:cs="Times New Roman"/>
                <w:i/>
                <w:color w:val="000000" w:themeColor="text1"/>
                <w:spacing w:val="-20"/>
                <w:sz w:val="24"/>
                <w:szCs w:val="24"/>
              </w:rPr>
            </w:pPr>
            <w:r w:rsidRPr="007F4554">
              <w:rPr>
                <w:rFonts w:ascii="Times New Roman" w:hAnsi="Times New Roman" w:cs="Times New Roman"/>
                <w:i/>
                <w:color w:val="000000" w:themeColor="text1"/>
                <w:sz w:val="24"/>
                <w:szCs w:val="24"/>
              </w:rPr>
              <w:t xml:space="preserve">активна только при выборе типа сигнала </w:t>
            </w:r>
            <w:r w:rsidRPr="007F4554">
              <w:rPr>
                <w:rFonts w:ascii="Times New Roman" w:hAnsi="Times New Roman" w:cs="Times New Roman"/>
                <w:i/>
                <w:color w:val="000000" w:themeColor="text1"/>
                <w:sz w:val="24"/>
                <w:szCs w:val="24"/>
                <w:lang w:val="en-US"/>
              </w:rPr>
              <w:t>J</w:t>
            </w:r>
            <w:r w:rsidRPr="007F4554">
              <w:rPr>
                <w:rFonts w:ascii="Times New Roman" w:hAnsi="Times New Roman" w:cs="Times New Roman"/>
                <w:i/>
                <w:color w:val="000000" w:themeColor="text1"/>
                <w:sz w:val="24"/>
                <w:szCs w:val="24"/>
              </w:rPr>
              <w:t>.</w:t>
            </w:r>
            <w:r w:rsidRPr="007F4554">
              <w:rPr>
                <w:rFonts w:ascii="Times New Roman" w:hAnsi="Times New Roman" w:cs="Times New Roman"/>
                <w:i/>
                <w:color w:val="000000" w:themeColor="text1"/>
                <w:sz w:val="24"/>
                <w:szCs w:val="24"/>
                <w:lang w:val="en-US"/>
              </w:rPr>
              <w:t>Lin</w:t>
            </w:r>
          </w:p>
        </w:tc>
      </w:tr>
      <w:tr w:rsidR="00C07394" w:rsidRPr="003B0628" w:rsidTr="00FE6B07">
        <w:trPr>
          <w:trHeight w:val="90"/>
        </w:trPr>
        <w:tc>
          <w:tcPr>
            <w:tcW w:w="1418" w:type="dxa"/>
          </w:tcPr>
          <w:p w:rsidR="00C07394" w:rsidRPr="003B0628" w:rsidRDefault="00C07394" w:rsidP="00FE6B07">
            <w:pPr>
              <w:tabs>
                <w:tab w:val="left" w:pos="851"/>
              </w:tabs>
              <w:autoSpaceDE w:val="0"/>
              <w:autoSpaceDN w:val="0"/>
              <w:adjustRightInd w:val="0"/>
              <w:ind w:firstLine="426"/>
              <w:jc w:val="center"/>
            </w:pPr>
            <w:r>
              <w:rPr>
                <w:lang w:val="en-US"/>
              </w:rPr>
              <w:t>J</w:t>
            </w:r>
            <w:r w:rsidRPr="007F4554">
              <w:t>2</w:t>
            </w:r>
          </w:p>
        </w:tc>
        <w:tc>
          <w:tcPr>
            <w:tcW w:w="2408" w:type="dxa"/>
          </w:tcPr>
          <w:p w:rsidR="00C07394" w:rsidRPr="003B0628" w:rsidRDefault="00C07394" w:rsidP="00FE6B07">
            <w:pPr>
              <w:tabs>
                <w:tab w:val="left" w:pos="851"/>
              </w:tabs>
              <w:autoSpaceDE w:val="0"/>
              <w:autoSpaceDN w:val="0"/>
              <w:adjustRightInd w:val="0"/>
              <w:ind w:firstLine="426"/>
              <w:rPr>
                <w:iCs/>
                <w:snapToGrid w:val="0"/>
              </w:rPr>
            </w:pPr>
            <w:r w:rsidRPr="003B0628">
              <w:rPr>
                <w:iCs/>
                <w:snapToGrid w:val="0"/>
              </w:rPr>
              <w:t>параметры настройки линейного масштабирования</w:t>
            </w:r>
          </w:p>
        </w:tc>
        <w:tc>
          <w:tcPr>
            <w:tcW w:w="1561" w:type="dxa"/>
            <w:gridSpan w:val="2"/>
            <w:tcBorders>
              <w:top w:val="single" w:sz="4" w:space="0" w:color="auto"/>
              <w:bottom w:val="single" w:sz="4" w:space="0" w:color="auto"/>
            </w:tcBorders>
          </w:tcPr>
          <w:p w:rsidR="00C07394" w:rsidRPr="00D20E5F" w:rsidRDefault="00C07394" w:rsidP="00FE6B07">
            <w:pPr>
              <w:tabs>
                <w:tab w:val="left" w:pos="851"/>
              </w:tabs>
              <w:autoSpaceDE w:val="0"/>
              <w:autoSpaceDN w:val="0"/>
              <w:adjustRightInd w:val="0"/>
              <w:ind w:firstLine="426"/>
              <w:jc w:val="center"/>
              <w:rPr>
                <w:color w:val="000000" w:themeColor="text1"/>
              </w:rPr>
            </w:pPr>
            <w:r w:rsidRPr="00D20E5F">
              <w:rPr>
                <w:color w:val="000000" w:themeColor="text1"/>
              </w:rPr>
              <w:t>0…</w:t>
            </w:r>
            <w:r w:rsidRPr="00D20E5F">
              <w:rPr>
                <w:color w:val="000000" w:themeColor="text1"/>
                <w:lang w:val="en-US"/>
              </w:rPr>
              <w:t>20</w:t>
            </w:r>
            <w:r w:rsidRPr="00D20E5F">
              <w:rPr>
                <w:color w:val="000000" w:themeColor="text1"/>
              </w:rPr>
              <w:t>.00</w:t>
            </w:r>
          </w:p>
        </w:tc>
        <w:tc>
          <w:tcPr>
            <w:tcW w:w="5103" w:type="dxa"/>
            <w:gridSpan w:val="2"/>
            <w:tcBorders>
              <w:top w:val="single" w:sz="4" w:space="0" w:color="auto"/>
              <w:bottom w:val="single" w:sz="4" w:space="0" w:color="auto"/>
            </w:tcBorders>
          </w:tcPr>
          <w:p w:rsidR="00C07394" w:rsidRDefault="00C07394" w:rsidP="00FE6B07">
            <w:pPr>
              <w:pStyle w:val="af8"/>
              <w:tabs>
                <w:tab w:val="left" w:pos="851"/>
              </w:tabs>
              <w:spacing w:before="0" w:beforeAutospacing="0"/>
              <w:jc w:val="center"/>
              <w:rPr>
                <w:rFonts w:ascii="Times New Roman" w:hAnsi="Times New Roman" w:cs="Times New Roman"/>
                <w:color w:val="000000" w:themeColor="text1"/>
                <w:sz w:val="24"/>
                <w:szCs w:val="24"/>
              </w:rPr>
            </w:pPr>
            <w:r w:rsidRPr="007F4554">
              <w:rPr>
                <w:rFonts w:ascii="Times New Roman" w:hAnsi="Times New Roman" w:cs="Times New Roman"/>
                <w:iCs/>
                <w:snapToGrid w:val="0"/>
                <w:color w:val="000000" w:themeColor="text1"/>
                <w:sz w:val="24"/>
                <w:szCs w:val="24"/>
              </w:rPr>
              <w:t>точка 2.</w:t>
            </w:r>
            <w:r w:rsidRPr="007F4554">
              <w:rPr>
                <w:rFonts w:ascii="Times New Roman" w:hAnsi="Times New Roman" w:cs="Times New Roman"/>
                <w:color w:val="000000" w:themeColor="text1"/>
                <w:sz w:val="24"/>
                <w:szCs w:val="24"/>
              </w:rPr>
              <w:t>значение входного тока (мА)</w:t>
            </w:r>
          </w:p>
          <w:p w:rsidR="00C07394" w:rsidRPr="007F4554" w:rsidRDefault="00C07394" w:rsidP="00FE6B07">
            <w:pPr>
              <w:pStyle w:val="af8"/>
              <w:tabs>
                <w:tab w:val="left" w:pos="851"/>
              </w:tabs>
              <w:spacing w:before="0" w:beforeAutospacing="0"/>
              <w:jc w:val="center"/>
              <w:rPr>
                <w:rFonts w:ascii="Times New Roman" w:hAnsi="Times New Roman" w:cs="Times New Roman"/>
                <w:i/>
                <w:color w:val="000000" w:themeColor="text1"/>
                <w:sz w:val="24"/>
                <w:szCs w:val="24"/>
              </w:rPr>
            </w:pPr>
            <w:r w:rsidRPr="007F4554">
              <w:rPr>
                <w:rFonts w:ascii="Times New Roman" w:hAnsi="Times New Roman" w:cs="Times New Roman"/>
                <w:i/>
                <w:color w:val="000000" w:themeColor="text1"/>
                <w:sz w:val="24"/>
                <w:szCs w:val="24"/>
              </w:rPr>
              <w:t xml:space="preserve">активна только при выборе типа сигнала </w:t>
            </w:r>
            <w:r w:rsidRPr="007F4554">
              <w:rPr>
                <w:rFonts w:ascii="Times New Roman" w:hAnsi="Times New Roman" w:cs="Times New Roman"/>
                <w:i/>
                <w:color w:val="000000" w:themeColor="text1"/>
                <w:sz w:val="24"/>
                <w:szCs w:val="24"/>
                <w:lang w:val="en-US"/>
              </w:rPr>
              <w:t>J</w:t>
            </w:r>
            <w:r w:rsidRPr="007F4554">
              <w:rPr>
                <w:rFonts w:ascii="Times New Roman" w:hAnsi="Times New Roman" w:cs="Times New Roman"/>
                <w:i/>
                <w:color w:val="000000" w:themeColor="text1"/>
                <w:sz w:val="24"/>
                <w:szCs w:val="24"/>
              </w:rPr>
              <w:t>.</w:t>
            </w:r>
            <w:r w:rsidRPr="007F4554">
              <w:rPr>
                <w:rFonts w:ascii="Times New Roman" w:hAnsi="Times New Roman" w:cs="Times New Roman"/>
                <w:i/>
                <w:color w:val="000000" w:themeColor="text1"/>
                <w:sz w:val="24"/>
                <w:szCs w:val="24"/>
                <w:lang w:val="en-US"/>
              </w:rPr>
              <w:t>Lin</w:t>
            </w:r>
          </w:p>
        </w:tc>
      </w:tr>
      <w:tr w:rsidR="00C07394" w:rsidRPr="003B0628" w:rsidTr="00FE6B07">
        <w:trPr>
          <w:trHeight w:val="90"/>
        </w:trPr>
        <w:tc>
          <w:tcPr>
            <w:tcW w:w="1418" w:type="dxa"/>
          </w:tcPr>
          <w:p w:rsidR="00C07394" w:rsidRPr="007F4554" w:rsidRDefault="00C07394" w:rsidP="00FE6B07">
            <w:pPr>
              <w:tabs>
                <w:tab w:val="left" w:pos="851"/>
              </w:tabs>
              <w:autoSpaceDE w:val="0"/>
              <w:autoSpaceDN w:val="0"/>
              <w:adjustRightInd w:val="0"/>
              <w:ind w:firstLine="426"/>
              <w:jc w:val="center"/>
              <w:rPr>
                <w:lang w:val="en-US"/>
              </w:rPr>
            </w:pPr>
            <w:r>
              <w:rPr>
                <w:lang w:val="en-US"/>
              </w:rPr>
              <w:t>Ind.2</w:t>
            </w:r>
          </w:p>
        </w:tc>
        <w:tc>
          <w:tcPr>
            <w:tcW w:w="2408" w:type="dxa"/>
          </w:tcPr>
          <w:p w:rsidR="00C07394" w:rsidRPr="003B0628" w:rsidRDefault="00C07394" w:rsidP="00FE6B07">
            <w:pPr>
              <w:tabs>
                <w:tab w:val="left" w:pos="851"/>
              </w:tabs>
              <w:autoSpaceDE w:val="0"/>
              <w:autoSpaceDN w:val="0"/>
              <w:adjustRightInd w:val="0"/>
              <w:ind w:firstLine="426"/>
              <w:rPr>
                <w:iCs/>
                <w:snapToGrid w:val="0"/>
              </w:rPr>
            </w:pPr>
          </w:p>
        </w:tc>
        <w:tc>
          <w:tcPr>
            <w:tcW w:w="1561" w:type="dxa"/>
            <w:gridSpan w:val="2"/>
            <w:tcBorders>
              <w:top w:val="single" w:sz="4" w:space="0" w:color="auto"/>
              <w:bottom w:val="single" w:sz="4" w:space="0" w:color="auto"/>
            </w:tcBorders>
          </w:tcPr>
          <w:p w:rsidR="00C07394" w:rsidRPr="00D20E5F" w:rsidRDefault="00C07394" w:rsidP="00FE6B07">
            <w:pPr>
              <w:tabs>
                <w:tab w:val="left" w:pos="851"/>
              </w:tabs>
              <w:autoSpaceDE w:val="0"/>
              <w:autoSpaceDN w:val="0"/>
              <w:adjustRightInd w:val="0"/>
              <w:ind w:firstLine="426"/>
              <w:jc w:val="center"/>
              <w:rPr>
                <w:color w:val="000000" w:themeColor="text1"/>
                <w:spacing w:val="-20"/>
              </w:rPr>
            </w:pPr>
            <w:r w:rsidRPr="00D20E5F">
              <w:rPr>
                <w:color w:val="000000" w:themeColor="text1"/>
                <w:spacing w:val="-20"/>
              </w:rPr>
              <w:t>-999…9999</w:t>
            </w:r>
          </w:p>
        </w:tc>
        <w:tc>
          <w:tcPr>
            <w:tcW w:w="5103" w:type="dxa"/>
            <w:gridSpan w:val="2"/>
            <w:tcBorders>
              <w:top w:val="single" w:sz="4" w:space="0" w:color="auto"/>
              <w:bottom w:val="single" w:sz="4" w:space="0" w:color="auto"/>
            </w:tcBorders>
          </w:tcPr>
          <w:p w:rsidR="00C07394" w:rsidRDefault="00C07394" w:rsidP="00FE6B07">
            <w:pPr>
              <w:pStyle w:val="af8"/>
              <w:tabs>
                <w:tab w:val="left" w:pos="851"/>
              </w:tabs>
              <w:spacing w:before="0" w:beforeAutospacing="0"/>
              <w:jc w:val="center"/>
              <w:rPr>
                <w:rFonts w:ascii="Times New Roman" w:hAnsi="Times New Roman" w:cs="Times New Roman"/>
                <w:color w:val="000000" w:themeColor="text1"/>
                <w:spacing w:val="-20"/>
                <w:sz w:val="24"/>
                <w:szCs w:val="24"/>
              </w:rPr>
            </w:pPr>
            <w:r w:rsidRPr="007F4554">
              <w:rPr>
                <w:rFonts w:ascii="Times New Roman" w:hAnsi="Times New Roman" w:cs="Times New Roman"/>
                <w:color w:val="000000" w:themeColor="text1"/>
                <w:spacing w:val="-20"/>
                <w:sz w:val="24"/>
                <w:szCs w:val="24"/>
              </w:rPr>
              <w:t xml:space="preserve">индицируемое значение, соответствующее установленному значению  </w:t>
            </w:r>
            <w:r w:rsidRPr="007F4554">
              <w:rPr>
                <w:rFonts w:ascii="Times New Roman" w:hAnsi="Times New Roman" w:cs="Times New Roman"/>
                <w:color w:val="000000" w:themeColor="text1"/>
                <w:spacing w:val="-20"/>
                <w:sz w:val="24"/>
                <w:szCs w:val="24"/>
                <w:lang w:val="en-US"/>
              </w:rPr>
              <w:t>J</w:t>
            </w:r>
            <w:r w:rsidRPr="007F4554">
              <w:rPr>
                <w:rFonts w:ascii="Times New Roman" w:hAnsi="Times New Roman" w:cs="Times New Roman"/>
                <w:color w:val="000000" w:themeColor="text1"/>
                <w:spacing w:val="-20"/>
                <w:sz w:val="24"/>
                <w:szCs w:val="24"/>
              </w:rPr>
              <w:t>2</w:t>
            </w:r>
          </w:p>
          <w:p w:rsidR="00C07394" w:rsidRPr="007F4554" w:rsidRDefault="00C07394" w:rsidP="00FE6B07">
            <w:pPr>
              <w:pStyle w:val="af8"/>
              <w:tabs>
                <w:tab w:val="left" w:pos="851"/>
              </w:tabs>
              <w:spacing w:before="0" w:beforeAutospacing="0"/>
              <w:jc w:val="center"/>
              <w:rPr>
                <w:rFonts w:ascii="Times New Roman" w:hAnsi="Times New Roman" w:cs="Times New Roman"/>
                <w:i/>
                <w:color w:val="000000" w:themeColor="text1"/>
                <w:spacing w:val="-20"/>
                <w:sz w:val="24"/>
                <w:szCs w:val="24"/>
              </w:rPr>
            </w:pPr>
            <w:r w:rsidRPr="007F4554">
              <w:rPr>
                <w:rFonts w:ascii="Times New Roman" w:hAnsi="Times New Roman" w:cs="Times New Roman"/>
                <w:i/>
                <w:color w:val="000000" w:themeColor="text1"/>
                <w:sz w:val="24"/>
                <w:szCs w:val="24"/>
              </w:rPr>
              <w:t xml:space="preserve">активна только при выборе типа сигнала </w:t>
            </w:r>
            <w:r w:rsidRPr="007F4554">
              <w:rPr>
                <w:rFonts w:ascii="Times New Roman" w:hAnsi="Times New Roman" w:cs="Times New Roman"/>
                <w:i/>
                <w:color w:val="000000" w:themeColor="text1"/>
                <w:sz w:val="24"/>
                <w:szCs w:val="24"/>
                <w:lang w:val="en-US"/>
              </w:rPr>
              <w:t>J</w:t>
            </w:r>
            <w:r w:rsidRPr="007F4554">
              <w:rPr>
                <w:rFonts w:ascii="Times New Roman" w:hAnsi="Times New Roman" w:cs="Times New Roman"/>
                <w:i/>
                <w:color w:val="000000" w:themeColor="text1"/>
                <w:sz w:val="24"/>
                <w:szCs w:val="24"/>
              </w:rPr>
              <w:t>.</w:t>
            </w:r>
            <w:r w:rsidRPr="007F4554">
              <w:rPr>
                <w:rFonts w:ascii="Times New Roman" w:hAnsi="Times New Roman" w:cs="Times New Roman"/>
                <w:i/>
                <w:color w:val="000000" w:themeColor="text1"/>
                <w:sz w:val="24"/>
                <w:szCs w:val="24"/>
                <w:lang w:val="en-US"/>
              </w:rPr>
              <w:t>Lin</w:t>
            </w:r>
          </w:p>
        </w:tc>
      </w:tr>
      <w:tr w:rsidR="00C07394" w:rsidRPr="003B0628" w:rsidTr="00FE6B07">
        <w:trPr>
          <w:trHeight w:val="90"/>
        </w:trPr>
        <w:tc>
          <w:tcPr>
            <w:tcW w:w="1418" w:type="dxa"/>
          </w:tcPr>
          <w:p w:rsidR="00C07394" w:rsidRPr="003B0628" w:rsidRDefault="00FE6B07" w:rsidP="00FE6B07">
            <w:pPr>
              <w:tabs>
                <w:tab w:val="left" w:pos="851"/>
              </w:tabs>
              <w:autoSpaceDE w:val="0"/>
              <w:autoSpaceDN w:val="0"/>
              <w:adjustRightInd w:val="0"/>
              <w:ind w:firstLine="426"/>
              <w:jc w:val="center"/>
            </w:pPr>
            <w:r>
              <w:rPr>
                <w:lang w:val="en-US"/>
              </w:rPr>
              <w:t>def.</w:t>
            </w:r>
          </w:p>
        </w:tc>
        <w:tc>
          <w:tcPr>
            <w:tcW w:w="2408" w:type="dxa"/>
          </w:tcPr>
          <w:p w:rsidR="00C07394" w:rsidRPr="003B0628" w:rsidRDefault="00C07394" w:rsidP="00FE6B07">
            <w:pPr>
              <w:tabs>
                <w:tab w:val="left" w:pos="851"/>
              </w:tabs>
              <w:autoSpaceDE w:val="0"/>
              <w:autoSpaceDN w:val="0"/>
              <w:adjustRightInd w:val="0"/>
              <w:ind w:firstLine="426"/>
              <w:rPr>
                <w:iCs/>
                <w:snapToGrid w:val="0"/>
              </w:rPr>
            </w:pPr>
          </w:p>
        </w:tc>
        <w:tc>
          <w:tcPr>
            <w:tcW w:w="1561" w:type="dxa"/>
            <w:gridSpan w:val="2"/>
            <w:tcBorders>
              <w:top w:val="single" w:sz="4" w:space="0" w:color="auto"/>
              <w:bottom w:val="single" w:sz="4" w:space="0" w:color="auto"/>
            </w:tcBorders>
            <w:vAlign w:val="center"/>
          </w:tcPr>
          <w:p w:rsidR="00C07394" w:rsidRPr="00D20E5F" w:rsidRDefault="00C07394" w:rsidP="00FE6B07">
            <w:pPr>
              <w:tabs>
                <w:tab w:val="left" w:pos="851"/>
              </w:tabs>
              <w:autoSpaceDE w:val="0"/>
              <w:autoSpaceDN w:val="0"/>
              <w:adjustRightInd w:val="0"/>
              <w:ind w:firstLine="426"/>
              <w:jc w:val="right"/>
              <w:rPr>
                <w:color w:val="000000" w:themeColor="text1"/>
              </w:rPr>
            </w:pPr>
            <w:r w:rsidRPr="00D20E5F">
              <w:rPr>
                <w:color w:val="000000" w:themeColor="text1"/>
              </w:rPr>
              <w:t xml:space="preserve">       0</w:t>
            </w:r>
          </w:p>
          <w:p w:rsidR="00C07394" w:rsidRPr="00D20E5F" w:rsidRDefault="00C07394" w:rsidP="00FE6B07">
            <w:pPr>
              <w:tabs>
                <w:tab w:val="left" w:pos="851"/>
              </w:tabs>
              <w:autoSpaceDE w:val="0"/>
              <w:autoSpaceDN w:val="0"/>
              <w:adjustRightInd w:val="0"/>
              <w:ind w:firstLine="426"/>
              <w:jc w:val="right"/>
              <w:rPr>
                <w:color w:val="000000" w:themeColor="text1"/>
              </w:rPr>
            </w:pPr>
            <w:r w:rsidRPr="00D20E5F">
              <w:rPr>
                <w:color w:val="000000" w:themeColor="text1"/>
              </w:rPr>
              <w:t xml:space="preserve">    0.0  0.00</w:t>
            </w:r>
          </w:p>
          <w:p w:rsidR="00C07394" w:rsidRPr="00D20E5F" w:rsidRDefault="00C07394" w:rsidP="00FE6B07">
            <w:pPr>
              <w:tabs>
                <w:tab w:val="left" w:pos="851"/>
              </w:tabs>
              <w:autoSpaceDE w:val="0"/>
              <w:autoSpaceDN w:val="0"/>
              <w:adjustRightInd w:val="0"/>
              <w:ind w:firstLine="426"/>
              <w:jc w:val="right"/>
              <w:rPr>
                <w:color w:val="000000" w:themeColor="text1"/>
              </w:rPr>
            </w:pPr>
            <w:r w:rsidRPr="00D20E5F">
              <w:rPr>
                <w:color w:val="000000" w:themeColor="text1"/>
              </w:rPr>
              <w:t>0.000</w:t>
            </w:r>
          </w:p>
        </w:tc>
        <w:tc>
          <w:tcPr>
            <w:tcW w:w="5103" w:type="dxa"/>
            <w:gridSpan w:val="2"/>
            <w:tcBorders>
              <w:top w:val="single" w:sz="4" w:space="0" w:color="auto"/>
              <w:bottom w:val="single" w:sz="4" w:space="0" w:color="auto"/>
            </w:tcBorders>
          </w:tcPr>
          <w:p w:rsidR="00C07394" w:rsidRDefault="00C07394" w:rsidP="00FE6B07">
            <w:pPr>
              <w:pStyle w:val="af8"/>
              <w:tabs>
                <w:tab w:val="left" w:pos="851"/>
              </w:tabs>
              <w:spacing w:before="0" w:beforeAutospacing="0"/>
              <w:jc w:val="center"/>
              <w:rPr>
                <w:color w:val="000000" w:themeColor="text1"/>
              </w:rPr>
            </w:pPr>
            <w:r w:rsidRPr="007F4554">
              <w:rPr>
                <w:rFonts w:ascii="Times New Roman" w:hAnsi="Times New Roman" w:cs="Times New Roman"/>
                <w:color w:val="000000" w:themeColor="text1"/>
                <w:sz w:val="24"/>
                <w:szCs w:val="24"/>
              </w:rPr>
              <w:t>позиция десятичной точки</w:t>
            </w:r>
            <w:r w:rsidRPr="007F4554">
              <w:rPr>
                <w:color w:val="000000" w:themeColor="text1"/>
              </w:rPr>
              <w:t xml:space="preserve"> </w:t>
            </w:r>
          </w:p>
          <w:p w:rsidR="00C07394" w:rsidRPr="007F4554" w:rsidRDefault="00C07394" w:rsidP="00FE6B07">
            <w:pPr>
              <w:pStyle w:val="af8"/>
              <w:tabs>
                <w:tab w:val="left" w:pos="851"/>
              </w:tabs>
              <w:spacing w:before="0" w:beforeAutospacing="0"/>
              <w:jc w:val="center"/>
              <w:rPr>
                <w:rFonts w:ascii="Times New Roman" w:hAnsi="Times New Roman" w:cs="Times New Roman"/>
                <w:i/>
                <w:color w:val="000000" w:themeColor="text1"/>
                <w:sz w:val="24"/>
                <w:szCs w:val="24"/>
              </w:rPr>
            </w:pPr>
            <w:r w:rsidRPr="007F4554">
              <w:rPr>
                <w:rFonts w:ascii="Times New Roman" w:hAnsi="Times New Roman" w:cs="Times New Roman"/>
                <w:i/>
                <w:color w:val="000000" w:themeColor="text1"/>
                <w:sz w:val="24"/>
                <w:szCs w:val="24"/>
              </w:rPr>
              <w:t xml:space="preserve">активна только при выборе типа сигнала </w:t>
            </w:r>
            <w:r w:rsidRPr="007F4554">
              <w:rPr>
                <w:rFonts w:ascii="Times New Roman" w:hAnsi="Times New Roman" w:cs="Times New Roman"/>
                <w:i/>
                <w:color w:val="000000" w:themeColor="text1"/>
                <w:sz w:val="24"/>
                <w:szCs w:val="24"/>
                <w:lang w:val="en-US"/>
              </w:rPr>
              <w:t>J</w:t>
            </w:r>
            <w:r w:rsidRPr="007F4554">
              <w:rPr>
                <w:rFonts w:ascii="Times New Roman" w:hAnsi="Times New Roman" w:cs="Times New Roman"/>
                <w:i/>
                <w:color w:val="000000" w:themeColor="text1"/>
                <w:sz w:val="24"/>
                <w:szCs w:val="24"/>
              </w:rPr>
              <w:t>.</w:t>
            </w:r>
            <w:r w:rsidRPr="007F4554">
              <w:rPr>
                <w:rFonts w:ascii="Times New Roman" w:hAnsi="Times New Roman" w:cs="Times New Roman"/>
                <w:i/>
                <w:color w:val="000000" w:themeColor="text1"/>
                <w:sz w:val="24"/>
                <w:szCs w:val="24"/>
                <w:lang w:val="en-US"/>
              </w:rPr>
              <w:t>Lin</w:t>
            </w:r>
          </w:p>
          <w:p w:rsidR="00C07394" w:rsidRPr="007F4554" w:rsidRDefault="00C07394" w:rsidP="00FE6B07">
            <w:pPr>
              <w:pStyle w:val="af8"/>
              <w:tabs>
                <w:tab w:val="left" w:pos="851"/>
              </w:tabs>
              <w:jc w:val="center"/>
              <w:rPr>
                <w:rFonts w:ascii="Times New Roman" w:hAnsi="Times New Roman" w:cs="Times New Roman"/>
                <w:color w:val="000000" w:themeColor="text1"/>
                <w:sz w:val="24"/>
                <w:szCs w:val="24"/>
              </w:rPr>
            </w:pPr>
          </w:p>
        </w:tc>
      </w:tr>
      <w:tr w:rsidR="00FE6B07" w:rsidRPr="00C07394" w:rsidTr="00FE6B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30"/>
        </w:trPr>
        <w:tc>
          <w:tcPr>
            <w:tcW w:w="1418" w:type="dxa"/>
          </w:tcPr>
          <w:p w:rsidR="00FE6B07" w:rsidRPr="00FE6B07" w:rsidRDefault="00FE6B07" w:rsidP="00FE6B07">
            <w:pPr>
              <w:tabs>
                <w:tab w:val="left" w:pos="360"/>
                <w:tab w:val="left" w:pos="851"/>
              </w:tabs>
              <w:ind w:left="108" w:firstLine="426"/>
              <w:jc w:val="center"/>
              <w:rPr>
                <w:color w:val="000000" w:themeColor="text1"/>
              </w:rPr>
            </w:pPr>
            <w:r w:rsidRPr="00C07394">
              <w:rPr>
                <w:color w:val="000000" w:themeColor="text1"/>
                <w:lang w:val="en-US"/>
              </w:rPr>
              <w:t>br.L</w:t>
            </w:r>
            <w:r>
              <w:rPr>
                <w:color w:val="000000" w:themeColor="text1"/>
              </w:rPr>
              <w:t>*</w:t>
            </w:r>
          </w:p>
          <w:p w:rsidR="00FE6B07" w:rsidRPr="00C07394" w:rsidRDefault="00FE6B07" w:rsidP="00FE6B07">
            <w:pPr>
              <w:tabs>
                <w:tab w:val="left" w:pos="360"/>
                <w:tab w:val="left" w:pos="851"/>
              </w:tabs>
              <w:ind w:left="108" w:firstLine="426"/>
              <w:jc w:val="both"/>
              <w:rPr>
                <w:color w:val="000000" w:themeColor="text1"/>
              </w:rPr>
            </w:pPr>
          </w:p>
        </w:tc>
        <w:tc>
          <w:tcPr>
            <w:tcW w:w="2415" w:type="dxa"/>
            <w:gridSpan w:val="2"/>
          </w:tcPr>
          <w:p w:rsidR="00FE6B07" w:rsidRPr="00C07394" w:rsidRDefault="00FE6B07" w:rsidP="00FE6B07">
            <w:pPr>
              <w:tabs>
                <w:tab w:val="left" w:pos="851"/>
              </w:tabs>
              <w:ind w:firstLine="426"/>
              <w:rPr>
                <w:color w:val="000000" w:themeColor="text1"/>
              </w:rPr>
            </w:pPr>
            <w:r w:rsidRPr="00C07394">
              <w:rPr>
                <w:color w:val="000000" w:themeColor="text1"/>
              </w:rPr>
              <w:t>Уровень обрыва.</w:t>
            </w:r>
          </w:p>
          <w:p w:rsidR="00FE6B07" w:rsidRPr="00C07394" w:rsidRDefault="00FE6B07" w:rsidP="00FE6B07">
            <w:pPr>
              <w:tabs>
                <w:tab w:val="left" w:pos="360"/>
                <w:tab w:val="left" w:pos="851"/>
              </w:tabs>
              <w:ind w:firstLine="426"/>
              <w:jc w:val="both"/>
              <w:rPr>
                <w:color w:val="000000" w:themeColor="text1"/>
              </w:rPr>
            </w:pPr>
          </w:p>
        </w:tc>
        <w:tc>
          <w:tcPr>
            <w:tcW w:w="1554" w:type="dxa"/>
          </w:tcPr>
          <w:p w:rsidR="00FE6B07" w:rsidRPr="00C07394" w:rsidRDefault="00FE6B07" w:rsidP="00FE6B07">
            <w:pPr>
              <w:tabs>
                <w:tab w:val="left" w:pos="851"/>
              </w:tabs>
              <w:ind w:firstLine="426"/>
              <w:rPr>
                <w:color w:val="000000" w:themeColor="text1"/>
                <w:lang w:val="en-US"/>
              </w:rPr>
            </w:pPr>
            <w:r w:rsidRPr="00C07394">
              <w:rPr>
                <w:color w:val="000000" w:themeColor="text1"/>
                <w:lang w:val="en-US"/>
              </w:rPr>
              <w:t>oFF</w:t>
            </w:r>
            <w:r w:rsidRPr="00C07394">
              <w:rPr>
                <w:color w:val="000000" w:themeColor="text1"/>
              </w:rPr>
              <w:br/>
            </w:r>
            <w:r w:rsidRPr="00C07394">
              <w:rPr>
                <w:noProof/>
                <w:color w:val="000000" w:themeColor="text1"/>
                <w:lang w:val="en-US"/>
              </w:rPr>
              <w:t>0.00-20.00</w:t>
            </w:r>
          </w:p>
          <w:p w:rsidR="00FE6B07" w:rsidRPr="00C07394" w:rsidRDefault="00FE6B07" w:rsidP="00FE6B07">
            <w:pPr>
              <w:tabs>
                <w:tab w:val="left" w:pos="360"/>
                <w:tab w:val="left" w:pos="851"/>
              </w:tabs>
              <w:ind w:firstLine="426"/>
              <w:jc w:val="both"/>
              <w:rPr>
                <w:color w:val="000000" w:themeColor="text1"/>
              </w:rPr>
            </w:pPr>
          </w:p>
        </w:tc>
        <w:tc>
          <w:tcPr>
            <w:tcW w:w="5103" w:type="dxa"/>
            <w:gridSpan w:val="2"/>
          </w:tcPr>
          <w:p w:rsidR="00FE6B07" w:rsidRPr="00C07394" w:rsidRDefault="00FE6B07" w:rsidP="00FE6B07">
            <w:pPr>
              <w:tabs>
                <w:tab w:val="left" w:pos="851"/>
              </w:tabs>
              <w:ind w:firstLine="426"/>
              <w:rPr>
                <w:color w:val="000000" w:themeColor="text1"/>
              </w:rPr>
            </w:pPr>
            <w:r w:rsidRPr="00C07394">
              <w:rPr>
                <w:color w:val="000000" w:themeColor="text1"/>
              </w:rPr>
              <w:t>Значение тока ниже которого индицируется (фиксируется), обрыв датчика.</w:t>
            </w:r>
          </w:p>
        </w:tc>
      </w:tr>
    </w:tbl>
    <w:p w:rsidR="005855E3" w:rsidRDefault="00FE6B07" w:rsidP="00264023">
      <w:pPr>
        <w:ind w:firstLine="720"/>
        <w:jc w:val="both"/>
      </w:pPr>
      <w:r>
        <w:t>*В ИСД3</w:t>
      </w:r>
      <w:r w:rsidR="00B6338B" w:rsidRPr="001B3CF3">
        <w:t>2</w:t>
      </w:r>
      <w:r>
        <w:t>2 отсутствует</w:t>
      </w:r>
    </w:p>
    <w:p w:rsidR="005855E3" w:rsidRDefault="005855E3" w:rsidP="00264023">
      <w:pPr>
        <w:ind w:firstLine="720"/>
        <w:jc w:val="both"/>
      </w:pPr>
    </w:p>
    <w:p w:rsidR="004D4A43" w:rsidRPr="00C07394" w:rsidRDefault="008566AD" w:rsidP="00D170EB">
      <w:pPr>
        <w:ind w:firstLine="720"/>
        <w:jc w:val="center"/>
      </w:pPr>
      <w:r w:rsidRPr="00C07394">
        <w:t>Раздел 4</w:t>
      </w:r>
      <w:r w:rsidR="00D8388D" w:rsidRPr="00C07394">
        <w:t xml:space="preserve"> «Неисправность датчика» предназначен для настройки ре</w:t>
      </w:r>
      <w:r w:rsidR="00FD28BF" w:rsidRPr="00C07394">
        <w:t xml:space="preserve">акции на неисправность датчика. </w:t>
      </w:r>
      <w:r w:rsidR="004D4A43" w:rsidRPr="00C07394">
        <w:t xml:space="preserve">Номер данного раздела в </w:t>
      </w:r>
      <w:r w:rsidR="004D4A43" w:rsidRPr="00EC7F85">
        <w:t>ИСД</w:t>
      </w:r>
      <w:r w:rsidR="00204506" w:rsidRPr="00EC7F85">
        <w:t>332/</w:t>
      </w:r>
      <w:r w:rsidR="004D4A43" w:rsidRPr="00EC7F85">
        <w:t>342</w:t>
      </w:r>
      <w:r w:rsidR="004D4A43" w:rsidRPr="00204506">
        <w:rPr>
          <w:b/>
        </w:rPr>
        <w:t xml:space="preserve"> – </w:t>
      </w:r>
      <w:r w:rsidR="006707BB" w:rsidRPr="00204506">
        <w:rPr>
          <w:b/>
        </w:rPr>
        <w:t>7</w:t>
      </w:r>
      <w:r w:rsidR="004D4A43" w:rsidRPr="00204506">
        <w:rPr>
          <w:b/>
        </w:rPr>
        <w:t>.</w:t>
      </w:r>
    </w:p>
    <w:tbl>
      <w:tblPr>
        <w:tblW w:w="483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
        <w:gridCol w:w="2505"/>
        <w:gridCol w:w="1322"/>
        <w:gridCol w:w="5269"/>
      </w:tblGrid>
      <w:tr w:rsidR="00FE6B07" w:rsidRPr="00235A54" w:rsidTr="00FE6B07">
        <w:tc>
          <w:tcPr>
            <w:tcW w:w="632" w:type="pct"/>
          </w:tcPr>
          <w:p w:rsidR="00FE6B07" w:rsidRPr="00235A54" w:rsidRDefault="00FE6B07" w:rsidP="00FE6B07">
            <w:pPr>
              <w:tabs>
                <w:tab w:val="left" w:pos="851"/>
              </w:tabs>
              <w:autoSpaceDE w:val="0"/>
              <w:autoSpaceDN w:val="0"/>
              <w:adjustRightInd w:val="0"/>
              <w:ind w:left="-120" w:right="-105" w:firstLine="426"/>
              <w:jc w:val="center"/>
            </w:pPr>
            <w:r w:rsidRPr="00235A54">
              <w:t>№ раздела</w:t>
            </w:r>
          </w:p>
        </w:tc>
        <w:tc>
          <w:tcPr>
            <w:tcW w:w="1838" w:type="pct"/>
            <w:gridSpan w:val="2"/>
          </w:tcPr>
          <w:p w:rsidR="00FE6B07" w:rsidRPr="00235A54" w:rsidRDefault="00FE6B07" w:rsidP="00FE6B07">
            <w:pPr>
              <w:tabs>
                <w:tab w:val="left" w:pos="851"/>
              </w:tabs>
              <w:autoSpaceDE w:val="0"/>
              <w:autoSpaceDN w:val="0"/>
              <w:adjustRightInd w:val="0"/>
              <w:ind w:left="-120" w:right="-105" w:firstLine="426"/>
              <w:jc w:val="center"/>
            </w:pPr>
            <w:r w:rsidRPr="00235A54">
              <w:t>Обозначение раздела</w:t>
            </w:r>
          </w:p>
        </w:tc>
        <w:tc>
          <w:tcPr>
            <w:tcW w:w="2530" w:type="pct"/>
          </w:tcPr>
          <w:p w:rsidR="00FE6B07" w:rsidRPr="00235A54" w:rsidRDefault="00FE6B07" w:rsidP="00FE6B07">
            <w:pPr>
              <w:tabs>
                <w:tab w:val="left" w:pos="851"/>
              </w:tabs>
              <w:autoSpaceDE w:val="0"/>
              <w:autoSpaceDN w:val="0"/>
              <w:adjustRightInd w:val="0"/>
              <w:ind w:left="-120" w:right="-105" w:firstLine="426"/>
              <w:jc w:val="center"/>
            </w:pPr>
            <w:r w:rsidRPr="00235A54">
              <w:t>Название раздела</w:t>
            </w:r>
          </w:p>
        </w:tc>
      </w:tr>
      <w:tr w:rsidR="00FE6B07" w:rsidRPr="00235A54" w:rsidTr="00FE6B07">
        <w:tc>
          <w:tcPr>
            <w:tcW w:w="632" w:type="pct"/>
            <w:vAlign w:val="center"/>
          </w:tcPr>
          <w:p w:rsidR="00FE6B07" w:rsidRPr="00235A54" w:rsidRDefault="00FE6B07" w:rsidP="00FE6B07">
            <w:pPr>
              <w:tabs>
                <w:tab w:val="left" w:pos="851"/>
              </w:tabs>
              <w:autoSpaceDE w:val="0"/>
              <w:autoSpaceDN w:val="0"/>
              <w:adjustRightInd w:val="0"/>
              <w:ind w:right="-105" w:firstLine="426"/>
              <w:jc w:val="center"/>
            </w:pPr>
            <w:r w:rsidRPr="00235A54">
              <w:t>5</w:t>
            </w:r>
          </w:p>
        </w:tc>
        <w:tc>
          <w:tcPr>
            <w:tcW w:w="1838" w:type="pct"/>
            <w:gridSpan w:val="2"/>
          </w:tcPr>
          <w:p w:rsidR="00FE6B07" w:rsidRDefault="00FE6B07" w:rsidP="00FE6B07">
            <w:pPr>
              <w:tabs>
                <w:tab w:val="left" w:pos="851"/>
              </w:tabs>
              <w:autoSpaceDE w:val="0"/>
              <w:autoSpaceDN w:val="0"/>
              <w:adjustRightInd w:val="0"/>
              <w:ind w:right="-105" w:firstLine="426"/>
              <w:jc w:val="center"/>
              <w:rPr>
                <w:iCs/>
                <w:snapToGrid w:val="0"/>
                <w:lang w:val="en-US"/>
              </w:rPr>
            </w:pPr>
            <w:r>
              <w:rPr>
                <w:iCs/>
                <w:snapToGrid w:val="0"/>
                <w:lang w:val="en-US"/>
              </w:rPr>
              <w:t>P-05</w:t>
            </w:r>
          </w:p>
          <w:p w:rsidR="00FE6B07" w:rsidRPr="00235A54" w:rsidRDefault="00FE6B07" w:rsidP="00FE6B07">
            <w:pPr>
              <w:tabs>
                <w:tab w:val="left" w:pos="851"/>
              </w:tabs>
              <w:autoSpaceDE w:val="0"/>
              <w:autoSpaceDN w:val="0"/>
              <w:adjustRightInd w:val="0"/>
              <w:ind w:right="-105" w:firstLine="426"/>
              <w:jc w:val="center"/>
            </w:pPr>
            <w:r>
              <w:rPr>
                <w:iCs/>
                <w:snapToGrid w:val="0"/>
                <w:lang w:val="en-US"/>
              </w:rPr>
              <w:t>br.d</w:t>
            </w:r>
          </w:p>
          <w:p w:rsidR="00FE6B07" w:rsidRPr="00235A54" w:rsidRDefault="00FE6B07" w:rsidP="00FE6B07">
            <w:pPr>
              <w:tabs>
                <w:tab w:val="left" w:pos="851"/>
              </w:tabs>
              <w:autoSpaceDE w:val="0"/>
              <w:autoSpaceDN w:val="0"/>
              <w:adjustRightInd w:val="0"/>
              <w:ind w:right="-105" w:firstLine="426"/>
              <w:jc w:val="center"/>
            </w:pPr>
          </w:p>
        </w:tc>
        <w:tc>
          <w:tcPr>
            <w:tcW w:w="2530" w:type="pct"/>
          </w:tcPr>
          <w:p w:rsidR="00FE6B07" w:rsidRPr="00235A54" w:rsidRDefault="00FE6B07" w:rsidP="00FE6B07">
            <w:pPr>
              <w:tabs>
                <w:tab w:val="left" w:pos="851"/>
              </w:tabs>
              <w:autoSpaceDE w:val="0"/>
              <w:autoSpaceDN w:val="0"/>
              <w:adjustRightInd w:val="0"/>
              <w:ind w:right="-105" w:firstLine="426"/>
              <w:jc w:val="center"/>
            </w:pPr>
            <w:r w:rsidRPr="00235A54">
              <w:rPr>
                <w:iCs/>
                <w:snapToGrid w:val="0"/>
              </w:rPr>
              <w:t>реакция на неисправность датчика</w:t>
            </w:r>
            <w:r w:rsidRPr="00235A54">
              <w:t xml:space="preserve"> *</w:t>
            </w:r>
          </w:p>
        </w:tc>
      </w:tr>
      <w:tr w:rsidR="00FE6B07" w:rsidRPr="00235A54" w:rsidTr="00FE6B07">
        <w:tc>
          <w:tcPr>
            <w:tcW w:w="632" w:type="pct"/>
          </w:tcPr>
          <w:p w:rsidR="00FE6B07" w:rsidRPr="00235A54" w:rsidRDefault="00FE6B07" w:rsidP="00FE6B07">
            <w:pPr>
              <w:tabs>
                <w:tab w:val="left" w:pos="851"/>
              </w:tabs>
              <w:autoSpaceDE w:val="0"/>
              <w:autoSpaceDN w:val="0"/>
              <w:adjustRightInd w:val="0"/>
              <w:ind w:left="-120" w:right="-105" w:firstLine="12"/>
              <w:jc w:val="center"/>
              <w:rPr>
                <w:iCs/>
                <w:snapToGrid w:val="0"/>
              </w:rPr>
            </w:pPr>
            <w:r w:rsidRPr="00235A54">
              <w:rPr>
                <w:iCs/>
                <w:snapToGrid w:val="0"/>
              </w:rPr>
              <w:lastRenderedPageBreak/>
              <w:t>Обозначение параметра</w:t>
            </w:r>
          </w:p>
        </w:tc>
        <w:tc>
          <w:tcPr>
            <w:tcW w:w="1203" w:type="pct"/>
          </w:tcPr>
          <w:p w:rsidR="00FE6B07" w:rsidRPr="00235A54" w:rsidRDefault="00FE6B07" w:rsidP="00FE6B07">
            <w:pPr>
              <w:tabs>
                <w:tab w:val="left" w:pos="0"/>
                <w:tab w:val="left" w:pos="851"/>
              </w:tabs>
              <w:autoSpaceDE w:val="0"/>
              <w:autoSpaceDN w:val="0"/>
              <w:adjustRightInd w:val="0"/>
              <w:ind w:left="-120" w:right="-105" w:firstLine="426"/>
              <w:jc w:val="center"/>
              <w:rPr>
                <w:iCs/>
                <w:snapToGrid w:val="0"/>
              </w:rPr>
            </w:pPr>
            <w:r w:rsidRPr="00235A54">
              <w:rPr>
                <w:iCs/>
                <w:snapToGrid w:val="0"/>
              </w:rPr>
              <w:t>Название</w:t>
            </w:r>
          </w:p>
          <w:p w:rsidR="00FE6B07" w:rsidRPr="00235A54" w:rsidRDefault="00FE6B07" w:rsidP="00FE6B07">
            <w:pPr>
              <w:tabs>
                <w:tab w:val="left" w:pos="0"/>
                <w:tab w:val="left" w:pos="851"/>
              </w:tabs>
              <w:autoSpaceDE w:val="0"/>
              <w:autoSpaceDN w:val="0"/>
              <w:adjustRightInd w:val="0"/>
              <w:ind w:left="-120" w:right="-105" w:firstLine="426"/>
              <w:jc w:val="center"/>
              <w:rPr>
                <w:iCs/>
                <w:snapToGrid w:val="0"/>
              </w:rPr>
            </w:pPr>
            <w:r w:rsidRPr="00235A54">
              <w:rPr>
                <w:iCs/>
                <w:snapToGrid w:val="0"/>
              </w:rPr>
              <w:t>параметра</w:t>
            </w:r>
          </w:p>
        </w:tc>
        <w:tc>
          <w:tcPr>
            <w:tcW w:w="635" w:type="pct"/>
          </w:tcPr>
          <w:p w:rsidR="00FE6B07" w:rsidRPr="00235A54" w:rsidRDefault="00FE6B07" w:rsidP="00FE6B07">
            <w:pPr>
              <w:tabs>
                <w:tab w:val="left" w:pos="0"/>
                <w:tab w:val="left" w:pos="851"/>
              </w:tabs>
              <w:autoSpaceDE w:val="0"/>
              <w:autoSpaceDN w:val="0"/>
              <w:adjustRightInd w:val="0"/>
              <w:ind w:left="-120" w:right="-105" w:hanging="204"/>
              <w:jc w:val="center"/>
              <w:rPr>
                <w:iCs/>
                <w:snapToGrid w:val="0"/>
              </w:rPr>
            </w:pPr>
            <w:r w:rsidRPr="00235A54">
              <w:rPr>
                <w:iCs/>
                <w:snapToGrid w:val="0"/>
              </w:rPr>
              <w:t>Значение</w:t>
            </w:r>
          </w:p>
          <w:p w:rsidR="00FE6B07" w:rsidRPr="00235A54" w:rsidRDefault="00FE6B07" w:rsidP="00FE6B07">
            <w:pPr>
              <w:tabs>
                <w:tab w:val="left" w:pos="0"/>
                <w:tab w:val="left" w:pos="851"/>
              </w:tabs>
              <w:autoSpaceDE w:val="0"/>
              <w:autoSpaceDN w:val="0"/>
              <w:adjustRightInd w:val="0"/>
              <w:ind w:left="-120" w:right="-105" w:firstLine="79"/>
              <w:jc w:val="center"/>
              <w:rPr>
                <w:iCs/>
                <w:snapToGrid w:val="0"/>
              </w:rPr>
            </w:pPr>
            <w:r>
              <w:rPr>
                <w:iCs/>
                <w:snapToGrid w:val="0"/>
              </w:rPr>
              <w:t>пар</w:t>
            </w:r>
            <w:r w:rsidRPr="00235A54">
              <w:rPr>
                <w:iCs/>
                <w:snapToGrid w:val="0"/>
              </w:rPr>
              <w:t>метра</w:t>
            </w:r>
          </w:p>
        </w:tc>
        <w:tc>
          <w:tcPr>
            <w:tcW w:w="2530" w:type="pct"/>
          </w:tcPr>
          <w:p w:rsidR="00FE6B07" w:rsidRPr="00235A54" w:rsidRDefault="00FE6B07" w:rsidP="00FE6B07">
            <w:pPr>
              <w:tabs>
                <w:tab w:val="left" w:pos="851"/>
              </w:tabs>
              <w:autoSpaceDE w:val="0"/>
              <w:autoSpaceDN w:val="0"/>
              <w:adjustRightInd w:val="0"/>
              <w:ind w:left="-120" w:right="-105" w:firstLine="426"/>
              <w:jc w:val="center"/>
            </w:pPr>
            <w:r w:rsidRPr="00235A54">
              <w:rPr>
                <w:iCs/>
                <w:snapToGrid w:val="0"/>
              </w:rPr>
              <w:t>Комментарии</w:t>
            </w:r>
          </w:p>
        </w:tc>
      </w:tr>
      <w:tr w:rsidR="00FE6B07" w:rsidRPr="00235A54" w:rsidTr="00FE6B07">
        <w:tc>
          <w:tcPr>
            <w:tcW w:w="632" w:type="pct"/>
            <w:vMerge w:val="restart"/>
          </w:tcPr>
          <w:p w:rsidR="00FE6B07" w:rsidRPr="00235A54" w:rsidRDefault="00FE6B07" w:rsidP="00FE6B07">
            <w:pPr>
              <w:tabs>
                <w:tab w:val="left" w:pos="851"/>
              </w:tabs>
              <w:ind w:left="-120" w:right="-105" w:firstLine="426"/>
              <w:jc w:val="center"/>
            </w:pPr>
            <w:r>
              <w:rPr>
                <w:lang w:val="en-US"/>
              </w:rPr>
              <w:t>b.ALr</w:t>
            </w:r>
          </w:p>
        </w:tc>
        <w:tc>
          <w:tcPr>
            <w:tcW w:w="1203" w:type="pct"/>
            <w:vMerge w:val="restart"/>
          </w:tcPr>
          <w:p w:rsidR="00FE6B07" w:rsidRPr="00235A54" w:rsidRDefault="00FE6B07" w:rsidP="00FE6B07">
            <w:pPr>
              <w:tabs>
                <w:tab w:val="left" w:pos="851"/>
              </w:tabs>
              <w:autoSpaceDE w:val="0"/>
              <w:autoSpaceDN w:val="0"/>
              <w:adjustRightInd w:val="0"/>
              <w:ind w:left="11" w:right="-105" w:hanging="11"/>
              <w:rPr>
                <w:iCs/>
                <w:snapToGrid w:val="0"/>
              </w:rPr>
            </w:pPr>
            <w:r w:rsidRPr="00235A54">
              <w:rPr>
                <w:iCs/>
                <w:snapToGrid w:val="0"/>
              </w:rPr>
              <w:t>выход на сигнализацию</w:t>
            </w:r>
          </w:p>
        </w:tc>
        <w:tc>
          <w:tcPr>
            <w:tcW w:w="635" w:type="pct"/>
          </w:tcPr>
          <w:p w:rsidR="00FE6B07" w:rsidRPr="00235A54" w:rsidRDefault="00FE6B07" w:rsidP="00FE6B07">
            <w:pPr>
              <w:tabs>
                <w:tab w:val="left" w:pos="851"/>
              </w:tabs>
              <w:ind w:left="-120" w:right="-105" w:firstLine="426"/>
              <w:jc w:val="center"/>
            </w:pPr>
            <w:r>
              <w:rPr>
                <w:lang w:val="en-US"/>
              </w:rPr>
              <w:t>AL.1</w:t>
            </w:r>
          </w:p>
        </w:tc>
        <w:tc>
          <w:tcPr>
            <w:tcW w:w="2530" w:type="pct"/>
          </w:tcPr>
          <w:p w:rsidR="00FE6B07" w:rsidRPr="00C45521" w:rsidRDefault="00FE6B07" w:rsidP="00FE6B07">
            <w:pPr>
              <w:tabs>
                <w:tab w:val="left" w:pos="851"/>
              </w:tabs>
              <w:ind w:right="-105" w:firstLine="426"/>
              <w:rPr>
                <w:lang w:val="en-US"/>
              </w:rPr>
            </w:pPr>
            <w:r w:rsidRPr="00235A54">
              <w:t xml:space="preserve">вывод на </w:t>
            </w:r>
            <w:r>
              <w:rPr>
                <w:lang w:val="en-US"/>
              </w:rPr>
              <w:t>ALr.A</w:t>
            </w:r>
          </w:p>
        </w:tc>
      </w:tr>
      <w:tr w:rsidR="00FE6B07" w:rsidRPr="00235A54" w:rsidTr="00FE6B07">
        <w:tc>
          <w:tcPr>
            <w:tcW w:w="632" w:type="pct"/>
            <w:vMerge/>
          </w:tcPr>
          <w:p w:rsidR="00FE6B07" w:rsidRPr="00235A54" w:rsidRDefault="00FE6B07" w:rsidP="00FE6B07">
            <w:pPr>
              <w:tabs>
                <w:tab w:val="left" w:pos="851"/>
              </w:tabs>
              <w:ind w:left="-120" w:right="-105" w:firstLine="426"/>
            </w:pPr>
          </w:p>
        </w:tc>
        <w:tc>
          <w:tcPr>
            <w:tcW w:w="1203" w:type="pct"/>
            <w:vMerge/>
          </w:tcPr>
          <w:p w:rsidR="00FE6B07" w:rsidRPr="00235A54" w:rsidRDefault="00FE6B07" w:rsidP="00FE6B07">
            <w:pPr>
              <w:tabs>
                <w:tab w:val="left" w:pos="851"/>
              </w:tabs>
              <w:ind w:left="-120" w:right="-105" w:firstLine="426"/>
            </w:pPr>
          </w:p>
        </w:tc>
        <w:tc>
          <w:tcPr>
            <w:tcW w:w="635" w:type="pct"/>
          </w:tcPr>
          <w:p w:rsidR="00FE6B07" w:rsidRPr="00235A54" w:rsidRDefault="00FE6B07" w:rsidP="00FE6B07">
            <w:pPr>
              <w:tabs>
                <w:tab w:val="left" w:pos="851"/>
              </w:tabs>
              <w:ind w:left="-120" w:right="-105" w:firstLine="426"/>
              <w:jc w:val="center"/>
            </w:pPr>
            <w:r>
              <w:rPr>
                <w:lang w:val="en-US"/>
              </w:rPr>
              <w:t>AL.2</w:t>
            </w:r>
          </w:p>
        </w:tc>
        <w:tc>
          <w:tcPr>
            <w:tcW w:w="2530" w:type="pct"/>
          </w:tcPr>
          <w:p w:rsidR="00FE6B07" w:rsidRPr="00C45521" w:rsidRDefault="00FE6B07" w:rsidP="00FE6B07">
            <w:pPr>
              <w:tabs>
                <w:tab w:val="left" w:pos="851"/>
              </w:tabs>
              <w:ind w:right="-105" w:firstLine="426"/>
              <w:rPr>
                <w:lang w:val="en-US"/>
              </w:rPr>
            </w:pPr>
            <w:r w:rsidRPr="00235A54">
              <w:t xml:space="preserve">вывод на </w:t>
            </w:r>
            <w:r>
              <w:rPr>
                <w:lang w:val="en-US"/>
              </w:rPr>
              <w:t>ALr.b</w:t>
            </w:r>
          </w:p>
        </w:tc>
      </w:tr>
      <w:tr w:rsidR="00FE6B07" w:rsidRPr="00235A54" w:rsidTr="00FE6B07">
        <w:tc>
          <w:tcPr>
            <w:tcW w:w="632" w:type="pct"/>
            <w:vMerge/>
          </w:tcPr>
          <w:p w:rsidR="00FE6B07" w:rsidRPr="00235A54" w:rsidRDefault="00FE6B07" w:rsidP="00FE6B07">
            <w:pPr>
              <w:tabs>
                <w:tab w:val="left" w:pos="851"/>
              </w:tabs>
              <w:ind w:left="-120" w:right="-105" w:firstLine="426"/>
            </w:pPr>
          </w:p>
        </w:tc>
        <w:tc>
          <w:tcPr>
            <w:tcW w:w="1203" w:type="pct"/>
            <w:vMerge/>
          </w:tcPr>
          <w:p w:rsidR="00FE6B07" w:rsidRPr="00235A54" w:rsidRDefault="00FE6B07" w:rsidP="00FE6B07">
            <w:pPr>
              <w:tabs>
                <w:tab w:val="left" w:pos="851"/>
              </w:tabs>
              <w:ind w:left="-120" w:right="-105" w:firstLine="426"/>
            </w:pPr>
          </w:p>
        </w:tc>
        <w:tc>
          <w:tcPr>
            <w:tcW w:w="635" w:type="pct"/>
          </w:tcPr>
          <w:p w:rsidR="00FE6B07" w:rsidRPr="00235A54" w:rsidRDefault="00FE6B07" w:rsidP="00FE6B07">
            <w:pPr>
              <w:tabs>
                <w:tab w:val="left" w:pos="851"/>
              </w:tabs>
              <w:ind w:left="-120" w:right="-105" w:firstLine="426"/>
              <w:jc w:val="center"/>
            </w:pPr>
            <w:r>
              <w:rPr>
                <w:lang w:val="en-US"/>
              </w:rPr>
              <w:t>AL.1.2</w:t>
            </w:r>
          </w:p>
        </w:tc>
        <w:tc>
          <w:tcPr>
            <w:tcW w:w="2530" w:type="pct"/>
          </w:tcPr>
          <w:p w:rsidR="00FE6B07" w:rsidRPr="00C45521" w:rsidRDefault="00FE6B07" w:rsidP="00FE6B07">
            <w:pPr>
              <w:tabs>
                <w:tab w:val="left" w:pos="851"/>
              </w:tabs>
              <w:ind w:right="-105" w:firstLine="426"/>
            </w:pPr>
            <w:r w:rsidRPr="00235A54">
              <w:t xml:space="preserve">вывод на </w:t>
            </w:r>
            <w:r>
              <w:rPr>
                <w:lang w:val="en-US"/>
              </w:rPr>
              <w:t>ALr</w:t>
            </w:r>
            <w:r w:rsidRPr="00C45521">
              <w:t>.</w:t>
            </w:r>
            <w:r>
              <w:rPr>
                <w:lang w:val="en-US"/>
              </w:rPr>
              <w:t>A</w:t>
            </w:r>
            <w:r w:rsidRPr="00C45521">
              <w:t xml:space="preserve"> </w:t>
            </w:r>
            <w:r>
              <w:t>и</w:t>
            </w:r>
            <w:r w:rsidRPr="00C45521">
              <w:t xml:space="preserve"> </w:t>
            </w:r>
            <w:r>
              <w:rPr>
                <w:lang w:val="en-US"/>
              </w:rPr>
              <w:t>ALr</w:t>
            </w:r>
            <w:r w:rsidRPr="00C45521">
              <w:t>.</w:t>
            </w:r>
            <w:r>
              <w:rPr>
                <w:lang w:val="en-US"/>
              </w:rPr>
              <w:t>b</w:t>
            </w:r>
          </w:p>
        </w:tc>
      </w:tr>
      <w:tr w:rsidR="00FE6B07" w:rsidRPr="00235A54" w:rsidTr="00FE6B07">
        <w:trPr>
          <w:trHeight w:val="544"/>
        </w:trPr>
        <w:tc>
          <w:tcPr>
            <w:tcW w:w="632" w:type="pct"/>
            <w:vMerge/>
          </w:tcPr>
          <w:p w:rsidR="00FE6B07" w:rsidRPr="00235A54" w:rsidRDefault="00FE6B07" w:rsidP="00FE6B07">
            <w:pPr>
              <w:tabs>
                <w:tab w:val="left" w:pos="851"/>
              </w:tabs>
              <w:ind w:left="-120" w:right="-105" w:firstLine="426"/>
            </w:pPr>
          </w:p>
        </w:tc>
        <w:tc>
          <w:tcPr>
            <w:tcW w:w="1203" w:type="pct"/>
            <w:vMerge/>
          </w:tcPr>
          <w:p w:rsidR="00FE6B07" w:rsidRPr="00235A54" w:rsidRDefault="00FE6B07" w:rsidP="00FE6B07">
            <w:pPr>
              <w:tabs>
                <w:tab w:val="left" w:pos="851"/>
              </w:tabs>
              <w:ind w:left="-120" w:right="-105" w:firstLine="426"/>
            </w:pPr>
          </w:p>
        </w:tc>
        <w:tc>
          <w:tcPr>
            <w:tcW w:w="635" w:type="pct"/>
          </w:tcPr>
          <w:p w:rsidR="00FE6B07" w:rsidRPr="00235A54" w:rsidRDefault="00FE6B07" w:rsidP="00FE6B07">
            <w:pPr>
              <w:tabs>
                <w:tab w:val="left" w:pos="851"/>
              </w:tabs>
              <w:ind w:left="-120" w:right="-105" w:firstLine="426"/>
              <w:jc w:val="center"/>
            </w:pPr>
            <w:r>
              <w:rPr>
                <w:lang w:val="en-US"/>
              </w:rPr>
              <w:t>OFF</w:t>
            </w:r>
          </w:p>
        </w:tc>
        <w:tc>
          <w:tcPr>
            <w:tcW w:w="2530" w:type="pct"/>
          </w:tcPr>
          <w:p w:rsidR="00FE6B07" w:rsidRPr="00235A54" w:rsidRDefault="00FE6B07" w:rsidP="00FE6B07">
            <w:pPr>
              <w:tabs>
                <w:tab w:val="left" w:pos="851"/>
              </w:tabs>
              <w:autoSpaceDE w:val="0"/>
              <w:autoSpaceDN w:val="0"/>
              <w:adjustRightInd w:val="0"/>
              <w:ind w:right="-105" w:firstLine="426"/>
            </w:pPr>
            <w:r w:rsidRPr="00235A54">
              <w:t>при неисправности датчика аварийные реле не включены</w:t>
            </w:r>
          </w:p>
        </w:tc>
      </w:tr>
      <w:tr w:rsidR="00FE6B07" w:rsidRPr="00235A54" w:rsidTr="00FE6B07">
        <w:tc>
          <w:tcPr>
            <w:tcW w:w="2470" w:type="pct"/>
            <w:gridSpan w:val="3"/>
          </w:tcPr>
          <w:p w:rsidR="00FE6B07" w:rsidRPr="00235A54" w:rsidRDefault="00FE6B07" w:rsidP="00FE6B07">
            <w:pPr>
              <w:tabs>
                <w:tab w:val="left" w:pos="851"/>
              </w:tabs>
              <w:ind w:left="-120" w:right="-105" w:firstLine="426"/>
              <w:jc w:val="center"/>
            </w:pPr>
          </w:p>
        </w:tc>
        <w:tc>
          <w:tcPr>
            <w:tcW w:w="2530" w:type="pct"/>
          </w:tcPr>
          <w:p w:rsidR="00FE6B07" w:rsidRPr="00235A54" w:rsidRDefault="00FE6B07" w:rsidP="00FE6B07">
            <w:pPr>
              <w:tabs>
                <w:tab w:val="left" w:pos="851"/>
              </w:tabs>
              <w:autoSpaceDE w:val="0"/>
              <w:autoSpaceDN w:val="0"/>
              <w:adjustRightInd w:val="0"/>
              <w:ind w:right="-105" w:firstLine="27"/>
            </w:pPr>
            <w:r w:rsidRPr="00235A54">
              <w:t>* фактором, указывающим на неисправность датчика, является выход входного сигнала за предел 25мА либо переход его в отрицательную область</w:t>
            </w:r>
          </w:p>
        </w:tc>
      </w:tr>
    </w:tbl>
    <w:p w:rsidR="009E33DB" w:rsidRDefault="009E33DB" w:rsidP="009E33DB">
      <w:pPr>
        <w:jc w:val="both"/>
      </w:pPr>
    </w:p>
    <w:p w:rsidR="003D0C71" w:rsidRPr="00EC7F85" w:rsidRDefault="003D0C71" w:rsidP="00D170EB">
      <w:pPr>
        <w:tabs>
          <w:tab w:val="left" w:pos="360"/>
        </w:tabs>
        <w:ind w:firstLine="709"/>
        <w:jc w:val="center"/>
      </w:pPr>
      <w:r w:rsidRPr="003D0C71">
        <w:t>Раздел 5 «Настройка графической шкалы» предназначен для выбора графической шкалы</w:t>
      </w:r>
      <w:r w:rsidR="007B664B">
        <w:t xml:space="preserve"> в </w:t>
      </w:r>
      <w:r w:rsidR="007B664B" w:rsidRPr="00EC7F85">
        <w:t>ИСД322</w:t>
      </w:r>
      <w:r w:rsidRPr="00EC7F85">
        <w:t>.</w:t>
      </w:r>
    </w:p>
    <w:tbl>
      <w:tblPr>
        <w:tblW w:w="1059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8"/>
        <w:gridCol w:w="2520"/>
        <w:gridCol w:w="1427"/>
        <w:gridCol w:w="5103"/>
      </w:tblGrid>
      <w:tr w:rsidR="003D0C71" w:rsidRPr="003D0C71" w:rsidTr="00B413BA">
        <w:trPr>
          <w:trHeight w:val="404"/>
        </w:trPr>
        <w:tc>
          <w:tcPr>
            <w:tcW w:w="1548" w:type="dxa"/>
          </w:tcPr>
          <w:p w:rsidR="003D0C71" w:rsidRPr="003D0C71" w:rsidRDefault="003D0C71" w:rsidP="00DC0F73">
            <w:pPr>
              <w:autoSpaceDE w:val="0"/>
              <w:autoSpaceDN w:val="0"/>
              <w:adjustRightInd w:val="0"/>
              <w:ind w:left="-120" w:right="-108"/>
              <w:jc w:val="center"/>
            </w:pPr>
            <w:r w:rsidRPr="003D0C71">
              <w:t>№ раздела</w:t>
            </w:r>
          </w:p>
        </w:tc>
        <w:tc>
          <w:tcPr>
            <w:tcW w:w="3947" w:type="dxa"/>
            <w:gridSpan w:val="2"/>
          </w:tcPr>
          <w:p w:rsidR="003D0C71" w:rsidRPr="003D0C71" w:rsidRDefault="003D0C71" w:rsidP="00DC0F73">
            <w:pPr>
              <w:autoSpaceDE w:val="0"/>
              <w:autoSpaceDN w:val="0"/>
              <w:adjustRightInd w:val="0"/>
              <w:ind w:left="-120" w:right="-108"/>
              <w:jc w:val="center"/>
            </w:pPr>
            <w:r w:rsidRPr="003D0C71">
              <w:t>Обозначение раздела</w:t>
            </w:r>
          </w:p>
        </w:tc>
        <w:tc>
          <w:tcPr>
            <w:tcW w:w="5103" w:type="dxa"/>
            <w:tcBorders>
              <w:bottom w:val="single" w:sz="4" w:space="0" w:color="auto"/>
            </w:tcBorders>
          </w:tcPr>
          <w:p w:rsidR="003D0C71" w:rsidRPr="003D0C71" w:rsidRDefault="003D0C71" w:rsidP="00DC0F73">
            <w:pPr>
              <w:autoSpaceDE w:val="0"/>
              <w:autoSpaceDN w:val="0"/>
              <w:adjustRightInd w:val="0"/>
              <w:ind w:left="-120" w:right="-108"/>
              <w:jc w:val="center"/>
            </w:pPr>
            <w:r w:rsidRPr="003D0C71">
              <w:t>Название раздела</w:t>
            </w:r>
          </w:p>
        </w:tc>
      </w:tr>
      <w:tr w:rsidR="003D0C71" w:rsidRPr="003D0C71" w:rsidTr="00B413BA">
        <w:trPr>
          <w:trHeight w:val="276"/>
        </w:trPr>
        <w:tc>
          <w:tcPr>
            <w:tcW w:w="1548" w:type="dxa"/>
            <w:vAlign w:val="center"/>
          </w:tcPr>
          <w:p w:rsidR="003D0C71" w:rsidRPr="003D0C71" w:rsidRDefault="003D0C71" w:rsidP="00DC0F73">
            <w:pPr>
              <w:autoSpaceDE w:val="0"/>
              <w:autoSpaceDN w:val="0"/>
              <w:adjustRightInd w:val="0"/>
              <w:ind w:left="-120" w:right="-108"/>
              <w:jc w:val="center"/>
            </w:pPr>
            <w:r w:rsidRPr="003D0C71">
              <w:t>5</w:t>
            </w:r>
          </w:p>
        </w:tc>
        <w:tc>
          <w:tcPr>
            <w:tcW w:w="3947" w:type="dxa"/>
            <w:gridSpan w:val="2"/>
            <w:vAlign w:val="center"/>
          </w:tcPr>
          <w:p w:rsidR="003D0C71" w:rsidRPr="003D0C71" w:rsidRDefault="003D0C71" w:rsidP="00DC0F73">
            <w:pPr>
              <w:autoSpaceDE w:val="0"/>
              <w:autoSpaceDN w:val="0"/>
              <w:adjustRightInd w:val="0"/>
              <w:ind w:left="-120" w:right="-108"/>
              <w:jc w:val="center"/>
            </w:pPr>
          </w:p>
          <w:p w:rsidR="003D0C71" w:rsidRPr="003D0C71" w:rsidRDefault="001A62FF" w:rsidP="001A62FF">
            <w:pPr>
              <w:autoSpaceDE w:val="0"/>
              <w:autoSpaceDN w:val="0"/>
              <w:adjustRightInd w:val="0"/>
              <w:ind w:left="-120" w:right="-108"/>
              <w:jc w:val="center"/>
              <w:rPr>
                <w:rStyle w:val="23"/>
                <w:lang w:val="en-US"/>
              </w:rPr>
            </w:pPr>
            <w:r>
              <w:rPr>
                <w:lang w:val="en-US"/>
              </w:rPr>
              <w:t>diAG</w:t>
            </w:r>
          </w:p>
        </w:tc>
        <w:tc>
          <w:tcPr>
            <w:tcW w:w="5103" w:type="dxa"/>
            <w:tcBorders>
              <w:bottom w:val="single" w:sz="4" w:space="0" w:color="auto"/>
            </w:tcBorders>
            <w:vAlign w:val="center"/>
          </w:tcPr>
          <w:p w:rsidR="003D0C71" w:rsidRPr="003D0C71" w:rsidRDefault="003D0C71" w:rsidP="00DC0F73">
            <w:pPr>
              <w:autoSpaceDE w:val="0"/>
              <w:autoSpaceDN w:val="0"/>
              <w:adjustRightInd w:val="0"/>
              <w:ind w:left="-120" w:right="-108"/>
              <w:jc w:val="center"/>
            </w:pPr>
            <w:r w:rsidRPr="003D0C71">
              <w:t>Настройка графической шкалы</w:t>
            </w:r>
          </w:p>
        </w:tc>
      </w:tr>
      <w:tr w:rsidR="003D0C71" w:rsidRPr="003D0C71" w:rsidTr="00B413BA">
        <w:trPr>
          <w:trHeight w:val="340"/>
        </w:trPr>
        <w:tc>
          <w:tcPr>
            <w:tcW w:w="1548" w:type="dxa"/>
          </w:tcPr>
          <w:p w:rsidR="003D0C71" w:rsidRPr="003D0C71" w:rsidRDefault="003D0C71" w:rsidP="00DC0F73">
            <w:pPr>
              <w:autoSpaceDE w:val="0"/>
              <w:autoSpaceDN w:val="0"/>
              <w:adjustRightInd w:val="0"/>
              <w:ind w:left="-120" w:right="-108"/>
              <w:jc w:val="center"/>
              <w:rPr>
                <w:iCs/>
                <w:snapToGrid w:val="0"/>
              </w:rPr>
            </w:pPr>
            <w:r w:rsidRPr="003D0C71">
              <w:rPr>
                <w:iCs/>
                <w:snapToGrid w:val="0"/>
              </w:rPr>
              <w:t>Обозначение параметра</w:t>
            </w:r>
          </w:p>
        </w:tc>
        <w:tc>
          <w:tcPr>
            <w:tcW w:w="2520" w:type="dxa"/>
          </w:tcPr>
          <w:p w:rsidR="003D0C71" w:rsidRPr="003D0C71" w:rsidRDefault="003D0C71" w:rsidP="00DC0F73">
            <w:pPr>
              <w:tabs>
                <w:tab w:val="left" w:pos="0"/>
              </w:tabs>
              <w:autoSpaceDE w:val="0"/>
              <w:autoSpaceDN w:val="0"/>
              <w:adjustRightInd w:val="0"/>
              <w:ind w:left="-120" w:right="-108"/>
              <w:jc w:val="center"/>
              <w:rPr>
                <w:iCs/>
                <w:snapToGrid w:val="0"/>
              </w:rPr>
            </w:pPr>
            <w:r w:rsidRPr="003D0C71">
              <w:rPr>
                <w:iCs/>
                <w:snapToGrid w:val="0"/>
              </w:rPr>
              <w:t>Название</w:t>
            </w:r>
          </w:p>
          <w:p w:rsidR="003D0C71" w:rsidRPr="003D0C71" w:rsidRDefault="003D0C71" w:rsidP="00DC0F73">
            <w:pPr>
              <w:tabs>
                <w:tab w:val="left" w:pos="0"/>
              </w:tabs>
              <w:autoSpaceDE w:val="0"/>
              <w:autoSpaceDN w:val="0"/>
              <w:adjustRightInd w:val="0"/>
              <w:ind w:left="-120" w:right="-108"/>
              <w:jc w:val="center"/>
              <w:rPr>
                <w:iCs/>
                <w:snapToGrid w:val="0"/>
              </w:rPr>
            </w:pPr>
            <w:r w:rsidRPr="003D0C71">
              <w:rPr>
                <w:iCs/>
                <w:snapToGrid w:val="0"/>
              </w:rPr>
              <w:t>параметра</w:t>
            </w:r>
          </w:p>
        </w:tc>
        <w:tc>
          <w:tcPr>
            <w:tcW w:w="1427" w:type="dxa"/>
            <w:tcBorders>
              <w:bottom w:val="single" w:sz="4" w:space="0" w:color="auto"/>
            </w:tcBorders>
          </w:tcPr>
          <w:p w:rsidR="003D0C71" w:rsidRPr="003D0C71" w:rsidRDefault="003D0C71" w:rsidP="00DC0F73">
            <w:pPr>
              <w:tabs>
                <w:tab w:val="left" w:pos="0"/>
              </w:tabs>
              <w:autoSpaceDE w:val="0"/>
              <w:autoSpaceDN w:val="0"/>
              <w:adjustRightInd w:val="0"/>
              <w:ind w:left="-120" w:right="-108"/>
              <w:jc w:val="center"/>
              <w:rPr>
                <w:iCs/>
                <w:snapToGrid w:val="0"/>
              </w:rPr>
            </w:pPr>
            <w:r w:rsidRPr="003D0C71">
              <w:rPr>
                <w:iCs/>
                <w:snapToGrid w:val="0"/>
              </w:rPr>
              <w:t>Значение</w:t>
            </w:r>
          </w:p>
          <w:p w:rsidR="003D0C71" w:rsidRPr="003D0C71" w:rsidRDefault="003D0C71" w:rsidP="00DC0F73">
            <w:pPr>
              <w:tabs>
                <w:tab w:val="left" w:pos="0"/>
              </w:tabs>
              <w:autoSpaceDE w:val="0"/>
              <w:autoSpaceDN w:val="0"/>
              <w:adjustRightInd w:val="0"/>
              <w:ind w:left="-120" w:right="-108"/>
              <w:jc w:val="center"/>
              <w:rPr>
                <w:iCs/>
                <w:snapToGrid w:val="0"/>
              </w:rPr>
            </w:pPr>
            <w:r w:rsidRPr="003D0C71">
              <w:rPr>
                <w:iCs/>
                <w:snapToGrid w:val="0"/>
              </w:rPr>
              <w:t>параметра</w:t>
            </w:r>
          </w:p>
        </w:tc>
        <w:tc>
          <w:tcPr>
            <w:tcW w:w="5103" w:type="dxa"/>
            <w:tcBorders>
              <w:bottom w:val="single" w:sz="4" w:space="0" w:color="auto"/>
            </w:tcBorders>
          </w:tcPr>
          <w:p w:rsidR="003D0C71" w:rsidRPr="003D0C71" w:rsidRDefault="003D0C71" w:rsidP="00DC0F73">
            <w:pPr>
              <w:autoSpaceDE w:val="0"/>
              <w:autoSpaceDN w:val="0"/>
              <w:adjustRightInd w:val="0"/>
              <w:ind w:left="-120" w:right="-108"/>
              <w:jc w:val="center"/>
            </w:pPr>
            <w:r w:rsidRPr="003D0C71">
              <w:rPr>
                <w:iCs/>
                <w:snapToGrid w:val="0"/>
              </w:rPr>
              <w:t>Комментарии</w:t>
            </w:r>
          </w:p>
        </w:tc>
      </w:tr>
      <w:tr w:rsidR="003D0C71" w:rsidRPr="003D0C71" w:rsidTr="00B413BA">
        <w:trPr>
          <w:trHeight w:val="340"/>
        </w:trPr>
        <w:tc>
          <w:tcPr>
            <w:tcW w:w="1548" w:type="dxa"/>
          </w:tcPr>
          <w:p w:rsidR="003D0C71" w:rsidRPr="003D0C71" w:rsidRDefault="00265000" w:rsidP="00265000">
            <w:pPr>
              <w:autoSpaceDE w:val="0"/>
              <w:autoSpaceDN w:val="0"/>
              <w:adjustRightInd w:val="0"/>
              <w:ind w:left="-120" w:right="-108"/>
              <w:jc w:val="center"/>
            </w:pPr>
            <w:r>
              <w:rPr>
                <w:lang w:val="en-US"/>
              </w:rPr>
              <w:t>d.Lo</w:t>
            </w:r>
          </w:p>
        </w:tc>
        <w:tc>
          <w:tcPr>
            <w:tcW w:w="2520" w:type="dxa"/>
          </w:tcPr>
          <w:p w:rsidR="003D0C71" w:rsidRPr="003D0C71" w:rsidRDefault="003D0C71" w:rsidP="00DC0F73">
            <w:pPr>
              <w:tabs>
                <w:tab w:val="left" w:pos="12"/>
              </w:tabs>
              <w:autoSpaceDE w:val="0"/>
              <w:autoSpaceDN w:val="0"/>
              <w:adjustRightInd w:val="0"/>
            </w:pPr>
            <w:r w:rsidRPr="003D0C71">
              <w:t xml:space="preserve">нижний предел отображаемого значения </w:t>
            </w:r>
          </w:p>
        </w:tc>
        <w:tc>
          <w:tcPr>
            <w:tcW w:w="1427" w:type="dxa"/>
          </w:tcPr>
          <w:p w:rsidR="003D0C71" w:rsidRPr="003D0C71" w:rsidRDefault="003D0C71" w:rsidP="00DC0F73">
            <w:pPr>
              <w:autoSpaceDE w:val="0"/>
              <w:autoSpaceDN w:val="0"/>
              <w:adjustRightInd w:val="0"/>
              <w:ind w:left="-120" w:right="-108"/>
              <w:jc w:val="center"/>
              <w:rPr>
                <w:lang w:val="en-US"/>
              </w:rPr>
            </w:pPr>
          </w:p>
        </w:tc>
        <w:tc>
          <w:tcPr>
            <w:tcW w:w="5103" w:type="dxa"/>
          </w:tcPr>
          <w:p w:rsidR="003D0C71" w:rsidRPr="003D0C71" w:rsidRDefault="003D0C71" w:rsidP="00DC0F73">
            <w:pPr>
              <w:autoSpaceDE w:val="0"/>
              <w:autoSpaceDN w:val="0"/>
              <w:adjustRightInd w:val="0"/>
              <w:ind w:right="-108"/>
              <w:rPr>
                <w:iCs/>
                <w:snapToGrid w:val="0"/>
              </w:rPr>
            </w:pPr>
            <w:r w:rsidRPr="003D0C71">
              <w:t>с</w:t>
            </w:r>
            <w:r w:rsidRPr="003D0C71">
              <w:rPr>
                <w:iCs/>
                <w:snapToGrid w:val="0"/>
              </w:rPr>
              <w:t xml:space="preserve">оответствует диапазону измерения </w:t>
            </w:r>
          </w:p>
          <w:p w:rsidR="003D0C71" w:rsidRPr="003D0C71" w:rsidRDefault="003D0C71" w:rsidP="00DC0F73">
            <w:pPr>
              <w:autoSpaceDE w:val="0"/>
              <w:autoSpaceDN w:val="0"/>
              <w:adjustRightInd w:val="0"/>
              <w:ind w:right="-108"/>
            </w:pPr>
            <w:r w:rsidRPr="003D0C71">
              <w:rPr>
                <w:iCs/>
                <w:snapToGrid w:val="0"/>
              </w:rPr>
              <w:t>выбранного датчика</w:t>
            </w:r>
          </w:p>
        </w:tc>
      </w:tr>
      <w:tr w:rsidR="003D0C71" w:rsidRPr="003D0C71" w:rsidTr="00B413BA">
        <w:trPr>
          <w:trHeight w:val="340"/>
        </w:trPr>
        <w:tc>
          <w:tcPr>
            <w:tcW w:w="1548" w:type="dxa"/>
            <w:tcBorders>
              <w:bottom w:val="single" w:sz="4" w:space="0" w:color="auto"/>
            </w:tcBorders>
          </w:tcPr>
          <w:p w:rsidR="003D0C71" w:rsidRPr="003D0C71" w:rsidRDefault="00265000" w:rsidP="00265000">
            <w:pPr>
              <w:autoSpaceDE w:val="0"/>
              <w:autoSpaceDN w:val="0"/>
              <w:adjustRightInd w:val="0"/>
              <w:ind w:left="-120" w:right="-108"/>
              <w:jc w:val="center"/>
              <w:rPr>
                <w:iCs/>
                <w:snapToGrid w:val="0"/>
              </w:rPr>
            </w:pPr>
            <w:r>
              <w:rPr>
                <w:lang w:val="en-US"/>
              </w:rPr>
              <w:t>d.Hi</w:t>
            </w:r>
          </w:p>
        </w:tc>
        <w:tc>
          <w:tcPr>
            <w:tcW w:w="2520" w:type="dxa"/>
            <w:tcBorders>
              <w:bottom w:val="single" w:sz="4" w:space="0" w:color="auto"/>
            </w:tcBorders>
          </w:tcPr>
          <w:p w:rsidR="003D0C71" w:rsidRPr="003D0C71" w:rsidRDefault="003D0C71" w:rsidP="00DC0F73">
            <w:pPr>
              <w:tabs>
                <w:tab w:val="left" w:pos="-1264"/>
                <w:tab w:val="left" w:pos="12"/>
              </w:tabs>
              <w:autoSpaceDE w:val="0"/>
              <w:autoSpaceDN w:val="0"/>
              <w:adjustRightInd w:val="0"/>
              <w:ind w:left="12"/>
              <w:rPr>
                <w:iCs/>
                <w:snapToGrid w:val="0"/>
              </w:rPr>
            </w:pPr>
            <w:r w:rsidRPr="003D0C71">
              <w:t>верхний предел отображаемого значения</w:t>
            </w:r>
          </w:p>
        </w:tc>
        <w:tc>
          <w:tcPr>
            <w:tcW w:w="1427" w:type="dxa"/>
          </w:tcPr>
          <w:p w:rsidR="003D0C71" w:rsidRPr="003D0C71" w:rsidRDefault="003D0C71" w:rsidP="00DC0F73">
            <w:pPr>
              <w:autoSpaceDE w:val="0"/>
              <w:autoSpaceDN w:val="0"/>
              <w:adjustRightInd w:val="0"/>
              <w:ind w:left="-120" w:right="-108"/>
              <w:rPr>
                <w:b/>
              </w:rPr>
            </w:pPr>
          </w:p>
        </w:tc>
        <w:tc>
          <w:tcPr>
            <w:tcW w:w="5103" w:type="dxa"/>
          </w:tcPr>
          <w:p w:rsidR="003D0C71" w:rsidRPr="003D0C71" w:rsidRDefault="003D0C71" w:rsidP="00DC0F73">
            <w:pPr>
              <w:autoSpaceDE w:val="0"/>
              <w:autoSpaceDN w:val="0"/>
              <w:adjustRightInd w:val="0"/>
              <w:ind w:right="-108"/>
              <w:rPr>
                <w:iCs/>
                <w:snapToGrid w:val="0"/>
              </w:rPr>
            </w:pPr>
            <w:r w:rsidRPr="003D0C71">
              <w:rPr>
                <w:iCs/>
                <w:snapToGrid w:val="0"/>
              </w:rPr>
              <w:t xml:space="preserve">соответствует диапазону измерения </w:t>
            </w:r>
          </w:p>
          <w:p w:rsidR="003D0C71" w:rsidRPr="003D0C71" w:rsidRDefault="003D0C71" w:rsidP="00DC0F73">
            <w:pPr>
              <w:autoSpaceDE w:val="0"/>
              <w:autoSpaceDN w:val="0"/>
              <w:adjustRightInd w:val="0"/>
              <w:ind w:right="-108"/>
            </w:pPr>
            <w:r w:rsidRPr="003D0C71">
              <w:rPr>
                <w:iCs/>
                <w:snapToGrid w:val="0"/>
              </w:rPr>
              <w:t>выбранного датчика</w:t>
            </w:r>
          </w:p>
        </w:tc>
      </w:tr>
      <w:tr w:rsidR="003D0C71" w:rsidRPr="003D0C71" w:rsidTr="00B413BA">
        <w:trPr>
          <w:trHeight w:val="397"/>
        </w:trPr>
        <w:tc>
          <w:tcPr>
            <w:tcW w:w="1548" w:type="dxa"/>
            <w:tcBorders>
              <w:top w:val="single" w:sz="4" w:space="0" w:color="auto"/>
            </w:tcBorders>
          </w:tcPr>
          <w:p w:rsidR="003D0C71" w:rsidRPr="003D0C71" w:rsidRDefault="00265000" w:rsidP="00265000">
            <w:pPr>
              <w:autoSpaceDE w:val="0"/>
              <w:autoSpaceDN w:val="0"/>
              <w:adjustRightInd w:val="0"/>
              <w:ind w:left="-120" w:right="-108"/>
              <w:jc w:val="center"/>
            </w:pPr>
            <w:r>
              <w:rPr>
                <w:lang w:val="en-US"/>
              </w:rPr>
              <w:t>d.CSh</w:t>
            </w:r>
          </w:p>
        </w:tc>
        <w:tc>
          <w:tcPr>
            <w:tcW w:w="2520" w:type="dxa"/>
            <w:tcBorders>
              <w:top w:val="single" w:sz="4" w:space="0" w:color="auto"/>
            </w:tcBorders>
          </w:tcPr>
          <w:p w:rsidR="003D0C71" w:rsidRPr="003D0C71" w:rsidRDefault="003D0C71" w:rsidP="00DC0F73">
            <w:pPr>
              <w:autoSpaceDE w:val="0"/>
              <w:autoSpaceDN w:val="0"/>
              <w:adjustRightInd w:val="0"/>
              <w:rPr>
                <w:iCs/>
                <w:snapToGrid w:val="0"/>
              </w:rPr>
            </w:pPr>
            <w:r w:rsidRPr="003D0C71">
              <w:t>цветовая схема (режим работы)</w:t>
            </w:r>
          </w:p>
        </w:tc>
        <w:tc>
          <w:tcPr>
            <w:tcW w:w="1427" w:type="dxa"/>
          </w:tcPr>
          <w:p w:rsidR="003D0C71" w:rsidRPr="003D0C71" w:rsidRDefault="003D0C71" w:rsidP="00DC0F73">
            <w:pPr>
              <w:autoSpaceDE w:val="0"/>
              <w:autoSpaceDN w:val="0"/>
              <w:adjustRightInd w:val="0"/>
              <w:ind w:left="-120" w:right="-108"/>
              <w:jc w:val="center"/>
            </w:pPr>
            <w:r w:rsidRPr="003D0C71">
              <w:t>0-5</w:t>
            </w:r>
          </w:p>
        </w:tc>
        <w:tc>
          <w:tcPr>
            <w:tcW w:w="5103" w:type="dxa"/>
          </w:tcPr>
          <w:p w:rsidR="003D0C71" w:rsidRPr="003D0C71" w:rsidRDefault="003D0C71" w:rsidP="00DC0F73">
            <w:pPr>
              <w:autoSpaceDE w:val="0"/>
              <w:autoSpaceDN w:val="0"/>
              <w:adjustRightInd w:val="0"/>
              <w:ind w:right="-108"/>
            </w:pPr>
            <w:r w:rsidRPr="003D0C71">
              <w:t>(1)</w:t>
            </w:r>
          </w:p>
        </w:tc>
      </w:tr>
      <w:tr w:rsidR="003D0C71" w:rsidRPr="003D0C71" w:rsidTr="00B413BA">
        <w:trPr>
          <w:trHeight w:val="397"/>
        </w:trPr>
        <w:tc>
          <w:tcPr>
            <w:tcW w:w="1548" w:type="dxa"/>
            <w:tcBorders>
              <w:top w:val="single" w:sz="4" w:space="0" w:color="auto"/>
            </w:tcBorders>
          </w:tcPr>
          <w:p w:rsidR="003D0C71" w:rsidRPr="003D0C71" w:rsidRDefault="000A6D33" w:rsidP="000A6D33">
            <w:pPr>
              <w:autoSpaceDE w:val="0"/>
              <w:autoSpaceDN w:val="0"/>
              <w:adjustRightInd w:val="0"/>
              <w:ind w:left="-120" w:right="-108"/>
              <w:jc w:val="center"/>
            </w:pPr>
            <w:r>
              <w:rPr>
                <w:lang w:val="en-US"/>
              </w:rPr>
              <w:t>d.th1</w:t>
            </w:r>
          </w:p>
        </w:tc>
        <w:tc>
          <w:tcPr>
            <w:tcW w:w="2520" w:type="dxa"/>
            <w:tcBorders>
              <w:top w:val="single" w:sz="4" w:space="0" w:color="auto"/>
            </w:tcBorders>
          </w:tcPr>
          <w:p w:rsidR="003D0C71" w:rsidRPr="003D0C71" w:rsidRDefault="003D0C71" w:rsidP="00DC0F73">
            <w:pPr>
              <w:autoSpaceDE w:val="0"/>
              <w:autoSpaceDN w:val="0"/>
              <w:adjustRightInd w:val="0"/>
              <w:ind w:left="12"/>
              <w:rPr>
                <w:iCs/>
                <w:snapToGrid w:val="0"/>
              </w:rPr>
            </w:pPr>
            <w:r w:rsidRPr="003D0C71">
              <w:t>порог изменения цвета 1</w:t>
            </w:r>
          </w:p>
        </w:tc>
        <w:tc>
          <w:tcPr>
            <w:tcW w:w="1427" w:type="dxa"/>
            <w:tcBorders>
              <w:top w:val="single" w:sz="4" w:space="0" w:color="auto"/>
            </w:tcBorders>
          </w:tcPr>
          <w:p w:rsidR="003D0C71" w:rsidRPr="003D0C71" w:rsidRDefault="003D0C71" w:rsidP="00DC0F73">
            <w:pPr>
              <w:autoSpaceDE w:val="0"/>
              <w:autoSpaceDN w:val="0"/>
              <w:adjustRightInd w:val="0"/>
              <w:ind w:left="-120" w:right="-108"/>
              <w:jc w:val="center"/>
            </w:pPr>
            <w:r w:rsidRPr="003D0C71">
              <w:t>0-100 %</w:t>
            </w:r>
          </w:p>
        </w:tc>
        <w:tc>
          <w:tcPr>
            <w:tcW w:w="5103" w:type="dxa"/>
            <w:tcBorders>
              <w:top w:val="single" w:sz="4" w:space="0" w:color="auto"/>
            </w:tcBorders>
          </w:tcPr>
          <w:p w:rsidR="003D0C71" w:rsidRPr="003D0C71" w:rsidRDefault="003D0C71" w:rsidP="00DC0F73">
            <w:pPr>
              <w:autoSpaceDE w:val="0"/>
              <w:autoSpaceDN w:val="0"/>
              <w:adjustRightInd w:val="0"/>
              <w:ind w:right="-108"/>
            </w:pPr>
            <w:r w:rsidRPr="003D0C71">
              <w:t>(2)</w:t>
            </w:r>
          </w:p>
        </w:tc>
      </w:tr>
      <w:tr w:rsidR="003D0C71" w:rsidRPr="003D0C71" w:rsidTr="00B413BA">
        <w:trPr>
          <w:trHeight w:val="397"/>
        </w:trPr>
        <w:tc>
          <w:tcPr>
            <w:tcW w:w="1548" w:type="dxa"/>
            <w:tcBorders>
              <w:top w:val="single" w:sz="4" w:space="0" w:color="auto"/>
            </w:tcBorders>
          </w:tcPr>
          <w:p w:rsidR="003D0C71" w:rsidRPr="003D0C71" w:rsidRDefault="003D0C71" w:rsidP="000A6D33">
            <w:pPr>
              <w:autoSpaceDE w:val="0"/>
              <w:autoSpaceDN w:val="0"/>
              <w:adjustRightInd w:val="0"/>
              <w:ind w:left="-120" w:right="-108"/>
              <w:jc w:val="center"/>
            </w:pPr>
            <w:r w:rsidRPr="003D0C71">
              <w:rPr>
                <w:noProof/>
              </w:rPr>
              <w:drawing>
                <wp:inline distT="0" distB="0" distL="0" distR="0">
                  <wp:extent cx="42545" cy="4254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sidRPr="003D0C71">
              <w:t xml:space="preserve"> </w:t>
            </w:r>
            <w:r w:rsidR="000A6D33">
              <w:rPr>
                <w:lang w:val="en-US"/>
              </w:rPr>
              <w:t>d.th2</w:t>
            </w:r>
          </w:p>
        </w:tc>
        <w:tc>
          <w:tcPr>
            <w:tcW w:w="2520" w:type="dxa"/>
            <w:tcBorders>
              <w:top w:val="single" w:sz="4" w:space="0" w:color="auto"/>
            </w:tcBorders>
          </w:tcPr>
          <w:p w:rsidR="003D0C71" w:rsidRPr="003D0C71" w:rsidRDefault="003D0C71" w:rsidP="00DC0F73">
            <w:pPr>
              <w:tabs>
                <w:tab w:val="left" w:pos="-981"/>
              </w:tabs>
              <w:autoSpaceDE w:val="0"/>
              <w:autoSpaceDN w:val="0"/>
              <w:adjustRightInd w:val="0"/>
              <w:rPr>
                <w:iCs/>
                <w:snapToGrid w:val="0"/>
              </w:rPr>
            </w:pPr>
            <w:r w:rsidRPr="003D0C71">
              <w:t>порог изменения цвета 2</w:t>
            </w:r>
          </w:p>
        </w:tc>
        <w:tc>
          <w:tcPr>
            <w:tcW w:w="1427" w:type="dxa"/>
          </w:tcPr>
          <w:p w:rsidR="003D0C71" w:rsidRPr="003D0C71" w:rsidRDefault="003D0C71" w:rsidP="00DC0F73">
            <w:pPr>
              <w:autoSpaceDE w:val="0"/>
              <w:autoSpaceDN w:val="0"/>
              <w:adjustRightInd w:val="0"/>
              <w:ind w:left="-120" w:right="-108"/>
              <w:jc w:val="center"/>
            </w:pPr>
            <w:r w:rsidRPr="003D0C71">
              <w:t>0-100 %</w:t>
            </w:r>
          </w:p>
        </w:tc>
        <w:tc>
          <w:tcPr>
            <w:tcW w:w="5103" w:type="dxa"/>
          </w:tcPr>
          <w:p w:rsidR="003D0C71" w:rsidRPr="003D0C71" w:rsidRDefault="003D0C71" w:rsidP="00DC0F73">
            <w:pPr>
              <w:autoSpaceDE w:val="0"/>
              <w:autoSpaceDN w:val="0"/>
              <w:adjustRightInd w:val="0"/>
              <w:ind w:right="-108"/>
            </w:pPr>
            <w:r w:rsidRPr="003D0C71">
              <w:t>(3)</w:t>
            </w:r>
          </w:p>
        </w:tc>
      </w:tr>
      <w:tr w:rsidR="003D0C71" w:rsidRPr="003D0C71" w:rsidTr="00B413BA">
        <w:trPr>
          <w:trHeight w:val="227"/>
        </w:trPr>
        <w:tc>
          <w:tcPr>
            <w:tcW w:w="1548" w:type="dxa"/>
            <w:vMerge w:val="restart"/>
            <w:tcBorders>
              <w:top w:val="single" w:sz="4" w:space="0" w:color="auto"/>
            </w:tcBorders>
          </w:tcPr>
          <w:p w:rsidR="003D0C71" w:rsidRPr="000A6D33" w:rsidRDefault="000A6D33" w:rsidP="000A6D33">
            <w:pPr>
              <w:autoSpaceDE w:val="0"/>
              <w:autoSpaceDN w:val="0"/>
              <w:adjustRightInd w:val="0"/>
              <w:ind w:left="-120" w:right="-108"/>
              <w:jc w:val="center"/>
            </w:pPr>
            <w:r>
              <w:rPr>
                <w:lang w:val="en-US"/>
              </w:rPr>
              <w:t>d</w:t>
            </w:r>
            <w:r w:rsidRPr="000A6D33">
              <w:t>.</w:t>
            </w:r>
            <w:r>
              <w:rPr>
                <w:lang w:val="en-US"/>
              </w:rPr>
              <w:t>dir</w:t>
            </w:r>
          </w:p>
        </w:tc>
        <w:tc>
          <w:tcPr>
            <w:tcW w:w="2520" w:type="dxa"/>
            <w:vMerge w:val="restart"/>
            <w:tcBorders>
              <w:top w:val="single" w:sz="4" w:space="0" w:color="auto"/>
            </w:tcBorders>
          </w:tcPr>
          <w:p w:rsidR="003D0C71" w:rsidRPr="000A6D33" w:rsidRDefault="003D0C71" w:rsidP="00DC0F73">
            <w:pPr>
              <w:tabs>
                <w:tab w:val="left" w:pos="12"/>
              </w:tabs>
              <w:autoSpaceDE w:val="0"/>
              <w:autoSpaceDN w:val="0"/>
              <w:adjustRightInd w:val="0"/>
              <w:rPr>
                <w:iCs/>
                <w:snapToGrid w:val="0"/>
              </w:rPr>
            </w:pPr>
            <w:r w:rsidRPr="003D0C71">
              <w:t>направление шкалы</w:t>
            </w:r>
          </w:p>
        </w:tc>
        <w:tc>
          <w:tcPr>
            <w:tcW w:w="1427" w:type="dxa"/>
            <w:tcBorders>
              <w:top w:val="single" w:sz="4" w:space="0" w:color="auto"/>
              <w:bottom w:val="single" w:sz="4" w:space="0" w:color="auto"/>
            </w:tcBorders>
          </w:tcPr>
          <w:p w:rsidR="003D0C71" w:rsidRPr="003D0C71" w:rsidRDefault="001A62FF" w:rsidP="001A62FF">
            <w:pPr>
              <w:autoSpaceDE w:val="0"/>
              <w:autoSpaceDN w:val="0"/>
              <w:adjustRightInd w:val="0"/>
              <w:ind w:left="-120" w:right="-108"/>
              <w:jc w:val="center"/>
            </w:pPr>
            <w:r>
              <w:rPr>
                <w:lang w:val="en-US"/>
              </w:rPr>
              <w:t>UP</w:t>
            </w:r>
          </w:p>
        </w:tc>
        <w:tc>
          <w:tcPr>
            <w:tcW w:w="5103" w:type="dxa"/>
            <w:tcBorders>
              <w:top w:val="single" w:sz="4" w:space="0" w:color="auto"/>
              <w:bottom w:val="single" w:sz="4" w:space="0" w:color="auto"/>
            </w:tcBorders>
          </w:tcPr>
          <w:p w:rsidR="003D0C71" w:rsidRPr="003D0C71" w:rsidRDefault="003D0C71" w:rsidP="00DC0F73">
            <w:pPr>
              <w:autoSpaceDE w:val="0"/>
              <w:autoSpaceDN w:val="0"/>
              <w:adjustRightInd w:val="0"/>
              <w:ind w:right="-108"/>
            </w:pPr>
            <w:r w:rsidRPr="003D0C71">
              <w:t>шкала увеличивается снизу вверх</w:t>
            </w:r>
          </w:p>
        </w:tc>
      </w:tr>
      <w:tr w:rsidR="003D0C71" w:rsidRPr="003D0C71" w:rsidTr="00B413BA">
        <w:trPr>
          <w:trHeight w:val="227"/>
        </w:trPr>
        <w:tc>
          <w:tcPr>
            <w:tcW w:w="1548" w:type="dxa"/>
            <w:vMerge/>
          </w:tcPr>
          <w:p w:rsidR="003D0C71" w:rsidRPr="003D0C71" w:rsidRDefault="003D0C71" w:rsidP="00DC0F73">
            <w:pPr>
              <w:autoSpaceDE w:val="0"/>
              <w:autoSpaceDN w:val="0"/>
              <w:adjustRightInd w:val="0"/>
              <w:ind w:left="-120" w:right="-108"/>
              <w:jc w:val="center"/>
              <w:rPr>
                <w:noProof/>
              </w:rPr>
            </w:pPr>
          </w:p>
        </w:tc>
        <w:tc>
          <w:tcPr>
            <w:tcW w:w="2520" w:type="dxa"/>
            <w:vMerge/>
          </w:tcPr>
          <w:p w:rsidR="003D0C71" w:rsidRPr="003D0C71" w:rsidRDefault="003D0C71" w:rsidP="00DC0F73">
            <w:pPr>
              <w:autoSpaceDE w:val="0"/>
              <w:autoSpaceDN w:val="0"/>
              <w:adjustRightInd w:val="0"/>
              <w:ind w:left="-120" w:right="-108"/>
            </w:pPr>
          </w:p>
        </w:tc>
        <w:tc>
          <w:tcPr>
            <w:tcW w:w="1427" w:type="dxa"/>
            <w:tcBorders>
              <w:top w:val="single" w:sz="4" w:space="0" w:color="auto"/>
            </w:tcBorders>
          </w:tcPr>
          <w:tbl>
            <w:tblPr>
              <w:tblW w:w="18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360"/>
            </w:tblGrid>
            <w:tr w:rsidR="003D0C71" w:rsidRPr="003D0C71" w:rsidTr="00DC0F73">
              <w:tc>
                <w:tcPr>
                  <w:tcW w:w="1440" w:type="dxa"/>
                  <w:tcBorders>
                    <w:left w:val="nil"/>
                    <w:bottom w:val="nil"/>
                  </w:tcBorders>
                </w:tcPr>
                <w:p w:rsidR="003D0C71" w:rsidRPr="003D0C71" w:rsidRDefault="001A62FF" w:rsidP="001A62FF">
                  <w:pPr>
                    <w:autoSpaceDE w:val="0"/>
                    <w:autoSpaceDN w:val="0"/>
                    <w:adjustRightInd w:val="0"/>
                    <w:ind w:left="-212" w:right="160"/>
                    <w:jc w:val="center"/>
                  </w:pPr>
                  <w:r>
                    <w:rPr>
                      <w:lang w:val="en-US"/>
                    </w:rPr>
                    <w:t>dn</w:t>
                  </w:r>
                </w:p>
              </w:tc>
              <w:tc>
                <w:tcPr>
                  <w:tcW w:w="360" w:type="dxa"/>
                </w:tcPr>
                <w:p w:rsidR="003D0C71" w:rsidRPr="003D0C71" w:rsidRDefault="003D0C71" w:rsidP="00DC0F73">
                  <w:pPr>
                    <w:autoSpaceDE w:val="0"/>
                    <w:autoSpaceDN w:val="0"/>
                    <w:adjustRightInd w:val="0"/>
                    <w:ind w:right="-108"/>
                    <w:jc w:val="center"/>
                  </w:pPr>
                </w:p>
              </w:tc>
            </w:tr>
          </w:tbl>
          <w:p w:rsidR="003D0C71" w:rsidRPr="003D0C71" w:rsidRDefault="003D0C71" w:rsidP="00DC0F73">
            <w:pPr>
              <w:autoSpaceDE w:val="0"/>
              <w:autoSpaceDN w:val="0"/>
              <w:adjustRightInd w:val="0"/>
              <w:ind w:left="-120" w:right="-108"/>
              <w:jc w:val="center"/>
              <w:rPr>
                <w:noProof/>
              </w:rPr>
            </w:pPr>
          </w:p>
        </w:tc>
        <w:tc>
          <w:tcPr>
            <w:tcW w:w="5103" w:type="dxa"/>
            <w:tcBorders>
              <w:top w:val="single" w:sz="4" w:space="0" w:color="auto"/>
            </w:tcBorders>
          </w:tcPr>
          <w:p w:rsidR="003D0C71" w:rsidRPr="003D0C71" w:rsidRDefault="003D0C71" w:rsidP="00DC0F73">
            <w:pPr>
              <w:autoSpaceDE w:val="0"/>
              <w:autoSpaceDN w:val="0"/>
              <w:adjustRightInd w:val="0"/>
              <w:ind w:right="-108"/>
              <w:rPr>
                <w:lang w:val="en-US"/>
              </w:rPr>
            </w:pPr>
            <w:r w:rsidRPr="003D0C71">
              <w:t>шкала увеличивается сверху вниз</w:t>
            </w:r>
          </w:p>
        </w:tc>
      </w:tr>
    </w:tbl>
    <w:p w:rsidR="003D0C71" w:rsidRPr="003D0C71" w:rsidRDefault="003D0C71" w:rsidP="003D0C71">
      <w:pPr>
        <w:tabs>
          <w:tab w:val="left" w:pos="360"/>
        </w:tabs>
        <w:ind w:firstLine="709"/>
        <w:jc w:val="both"/>
      </w:pPr>
      <w:r w:rsidRPr="003D0C71">
        <w:t>(1) Режимы работы шкалы:</w:t>
      </w:r>
    </w:p>
    <w:p w:rsidR="003D0C71" w:rsidRPr="003D0C71" w:rsidRDefault="003D0C71" w:rsidP="003D0C71">
      <w:pPr>
        <w:tabs>
          <w:tab w:val="left" w:pos="360"/>
        </w:tabs>
        <w:ind w:firstLine="709"/>
        <w:jc w:val="both"/>
      </w:pPr>
      <w:r w:rsidRPr="003D0C71">
        <w:t>0 – одноцветная шкала, цвет – зелёный.</w:t>
      </w:r>
    </w:p>
    <w:p w:rsidR="003D0C71" w:rsidRPr="003D0C71" w:rsidRDefault="003D0C71" w:rsidP="003D0C71">
      <w:pPr>
        <w:tabs>
          <w:tab w:val="left" w:pos="360"/>
        </w:tabs>
        <w:ind w:firstLine="709"/>
        <w:jc w:val="both"/>
      </w:pPr>
      <w:r w:rsidRPr="003D0C71">
        <w:t>1 – одноцветная шкала, цвет – красный.</w:t>
      </w:r>
    </w:p>
    <w:p w:rsidR="003D0C71" w:rsidRPr="003D0C71" w:rsidRDefault="003D0C71" w:rsidP="003D0C71">
      <w:pPr>
        <w:tabs>
          <w:tab w:val="left" w:pos="360"/>
        </w:tabs>
        <w:ind w:firstLine="709"/>
        <w:jc w:val="both"/>
      </w:pPr>
      <w:r w:rsidRPr="003D0C71">
        <w:t>2 – трёхцветная шкала.</w:t>
      </w:r>
    </w:p>
    <w:p w:rsidR="003D0C71" w:rsidRPr="003D0C71" w:rsidRDefault="003D0C71" w:rsidP="003D0C71">
      <w:pPr>
        <w:tabs>
          <w:tab w:val="left" w:pos="360"/>
        </w:tabs>
        <w:ind w:firstLine="709"/>
        <w:jc w:val="both"/>
      </w:pPr>
      <w:r w:rsidRPr="003D0C71">
        <w:t>3 – одноцветная шкала, цвет– зелёный, отображение в виде одиночного маркера.</w:t>
      </w:r>
    </w:p>
    <w:p w:rsidR="003D0C71" w:rsidRPr="003D0C71" w:rsidRDefault="003D0C71" w:rsidP="003D0C71">
      <w:pPr>
        <w:tabs>
          <w:tab w:val="left" w:pos="360"/>
        </w:tabs>
        <w:ind w:firstLine="709"/>
        <w:jc w:val="both"/>
      </w:pPr>
      <w:r w:rsidRPr="003D0C71">
        <w:t>4 – одноцветная шкала, цвет– красный, отображение в виде одиночного маркера.</w:t>
      </w:r>
    </w:p>
    <w:p w:rsidR="003D0C71" w:rsidRPr="003D0C71" w:rsidRDefault="003D0C71" w:rsidP="003D0C71">
      <w:pPr>
        <w:tabs>
          <w:tab w:val="left" w:pos="360"/>
        </w:tabs>
        <w:ind w:firstLine="709"/>
        <w:jc w:val="both"/>
      </w:pPr>
      <w:r w:rsidRPr="003D0C71">
        <w:t>5 – трёхцветная шкала, отображение в виде одиночного маркера.</w:t>
      </w:r>
    </w:p>
    <w:p w:rsidR="003D0C71" w:rsidRPr="003D0C71" w:rsidRDefault="003D0C71" w:rsidP="003D0C71">
      <w:pPr>
        <w:tabs>
          <w:tab w:val="left" w:pos="360"/>
        </w:tabs>
        <w:ind w:firstLine="709"/>
        <w:jc w:val="both"/>
      </w:pPr>
      <w:r w:rsidRPr="003D0C71">
        <w:t>(2) граница перехода из зелёного цвета в жёлтый. Параметр работает при выборе режима работы шкалы 2 или 5.</w:t>
      </w:r>
    </w:p>
    <w:p w:rsidR="003D0C71" w:rsidRPr="003D0C71" w:rsidRDefault="003D0C71" w:rsidP="003D0C71">
      <w:pPr>
        <w:tabs>
          <w:tab w:val="left" w:pos="360"/>
        </w:tabs>
        <w:ind w:firstLine="709"/>
        <w:jc w:val="both"/>
      </w:pPr>
      <w:r w:rsidRPr="003D0C71">
        <w:t>(3) граница перехода из жёлтого цвета в красный. Параметр работает при выборе режима работы шкалы 2 или 5.</w:t>
      </w:r>
    </w:p>
    <w:p w:rsidR="008566AD" w:rsidRDefault="008566AD" w:rsidP="00AE0B5D">
      <w:pPr>
        <w:jc w:val="both"/>
      </w:pPr>
    </w:p>
    <w:p w:rsidR="00EC71F2" w:rsidRDefault="00EC71F2" w:rsidP="00AE0B5D">
      <w:pPr>
        <w:jc w:val="both"/>
      </w:pPr>
    </w:p>
    <w:p w:rsidR="00EC71F2" w:rsidRDefault="00EC71F2" w:rsidP="00AE0B5D">
      <w:pPr>
        <w:jc w:val="both"/>
      </w:pPr>
    </w:p>
    <w:p w:rsidR="00EC71F2" w:rsidRDefault="00EC71F2" w:rsidP="00AE0B5D">
      <w:pPr>
        <w:jc w:val="both"/>
      </w:pPr>
    </w:p>
    <w:p w:rsidR="00EC71F2" w:rsidRDefault="00EC71F2" w:rsidP="00AE0B5D">
      <w:pPr>
        <w:jc w:val="both"/>
      </w:pPr>
    </w:p>
    <w:p w:rsidR="00EC71F2" w:rsidRDefault="00EC71F2" w:rsidP="00AE0B5D">
      <w:pPr>
        <w:jc w:val="both"/>
      </w:pPr>
    </w:p>
    <w:p w:rsidR="00EC71F2" w:rsidRDefault="00EC71F2" w:rsidP="00AE0B5D">
      <w:pPr>
        <w:jc w:val="both"/>
      </w:pPr>
    </w:p>
    <w:p w:rsidR="00EC71F2" w:rsidRDefault="00EC71F2" w:rsidP="00AE0B5D">
      <w:pPr>
        <w:jc w:val="both"/>
      </w:pPr>
    </w:p>
    <w:p w:rsidR="00EC71F2" w:rsidRDefault="00EC71F2" w:rsidP="00AE0B5D">
      <w:pPr>
        <w:jc w:val="both"/>
      </w:pPr>
    </w:p>
    <w:p w:rsidR="00EC71F2" w:rsidRDefault="00EC71F2" w:rsidP="00AE0B5D">
      <w:pPr>
        <w:jc w:val="both"/>
      </w:pPr>
    </w:p>
    <w:p w:rsidR="00EC71F2" w:rsidRDefault="00EC71F2" w:rsidP="00AE0B5D">
      <w:pPr>
        <w:jc w:val="both"/>
      </w:pPr>
    </w:p>
    <w:p w:rsidR="00EC71F2" w:rsidRDefault="00EC71F2" w:rsidP="00AE0B5D">
      <w:pPr>
        <w:jc w:val="both"/>
      </w:pPr>
    </w:p>
    <w:p w:rsidR="00EC71F2" w:rsidRDefault="00EC71F2" w:rsidP="00AE0B5D">
      <w:pPr>
        <w:jc w:val="both"/>
      </w:pPr>
    </w:p>
    <w:p w:rsidR="0007442C" w:rsidRDefault="00FE6B07" w:rsidP="009E33DB">
      <w:pPr>
        <w:ind w:firstLine="709"/>
        <w:jc w:val="both"/>
      </w:pPr>
      <w:r>
        <w:lastRenderedPageBreak/>
        <w:t>Раздел 8. Настройка графической шкалы</w:t>
      </w:r>
      <w:r w:rsidR="0007442C">
        <w:t xml:space="preserve"> </w:t>
      </w:r>
      <w:r w:rsidR="0007442C" w:rsidRPr="00EC7F85">
        <w:t>ИСД</w:t>
      </w:r>
      <w:r w:rsidR="00204506" w:rsidRPr="00EC7F85">
        <w:t>332</w:t>
      </w:r>
      <w:r w:rsidR="00EC7F85">
        <w:t>, ИСД</w:t>
      </w:r>
      <w:r w:rsidR="0007442C" w:rsidRPr="00EC7F85">
        <w:t>342</w:t>
      </w:r>
      <w:r w:rsidR="0007442C">
        <w:t>.</w:t>
      </w:r>
    </w:p>
    <w:tbl>
      <w:tblPr>
        <w:tblW w:w="10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2551"/>
        <w:gridCol w:w="1276"/>
        <w:gridCol w:w="5245"/>
      </w:tblGrid>
      <w:tr w:rsidR="009E33DB" w:rsidRPr="009E33DB" w:rsidTr="00B413BA">
        <w:trPr>
          <w:trHeight w:val="404"/>
        </w:trPr>
        <w:tc>
          <w:tcPr>
            <w:tcW w:w="1418" w:type="dxa"/>
          </w:tcPr>
          <w:p w:rsidR="009E33DB" w:rsidRPr="009E33DB" w:rsidRDefault="009E33DB" w:rsidP="00DC0F73">
            <w:pPr>
              <w:autoSpaceDE w:val="0"/>
              <w:autoSpaceDN w:val="0"/>
              <w:adjustRightInd w:val="0"/>
              <w:ind w:left="-120" w:right="-108"/>
              <w:jc w:val="center"/>
            </w:pPr>
            <w:r w:rsidRPr="009E33DB">
              <w:t>№ раздела</w:t>
            </w:r>
          </w:p>
        </w:tc>
        <w:tc>
          <w:tcPr>
            <w:tcW w:w="3827" w:type="dxa"/>
            <w:gridSpan w:val="2"/>
          </w:tcPr>
          <w:p w:rsidR="009E33DB" w:rsidRPr="009E33DB" w:rsidRDefault="009E33DB" w:rsidP="00DC0F73">
            <w:pPr>
              <w:autoSpaceDE w:val="0"/>
              <w:autoSpaceDN w:val="0"/>
              <w:adjustRightInd w:val="0"/>
              <w:ind w:left="-120" w:right="-108"/>
              <w:jc w:val="center"/>
            </w:pPr>
            <w:r w:rsidRPr="009E33DB">
              <w:t>Обозначение раздела</w:t>
            </w:r>
          </w:p>
        </w:tc>
        <w:tc>
          <w:tcPr>
            <w:tcW w:w="5245" w:type="dxa"/>
            <w:tcBorders>
              <w:bottom w:val="single" w:sz="4" w:space="0" w:color="auto"/>
            </w:tcBorders>
          </w:tcPr>
          <w:p w:rsidR="009E33DB" w:rsidRPr="009E33DB" w:rsidRDefault="009E33DB" w:rsidP="00DC0F73">
            <w:pPr>
              <w:autoSpaceDE w:val="0"/>
              <w:autoSpaceDN w:val="0"/>
              <w:adjustRightInd w:val="0"/>
              <w:ind w:left="-120" w:right="-108"/>
              <w:jc w:val="center"/>
            </w:pPr>
            <w:r w:rsidRPr="009E33DB">
              <w:t>Название раздела</w:t>
            </w:r>
          </w:p>
        </w:tc>
      </w:tr>
      <w:tr w:rsidR="009E33DB" w:rsidRPr="009E33DB" w:rsidTr="00B413BA">
        <w:trPr>
          <w:trHeight w:val="276"/>
        </w:trPr>
        <w:tc>
          <w:tcPr>
            <w:tcW w:w="1418" w:type="dxa"/>
            <w:vAlign w:val="center"/>
          </w:tcPr>
          <w:p w:rsidR="009E33DB" w:rsidRPr="009E33DB" w:rsidRDefault="00D170EB" w:rsidP="00DC0F73">
            <w:pPr>
              <w:autoSpaceDE w:val="0"/>
              <w:autoSpaceDN w:val="0"/>
              <w:adjustRightInd w:val="0"/>
              <w:ind w:left="-120" w:right="-108"/>
              <w:jc w:val="center"/>
            </w:pPr>
            <w:r>
              <w:t>8</w:t>
            </w:r>
          </w:p>
        </w:tc>
        <w:tc>
          <w:tcPr>
            <w:tcW w:w="3827" w:type="dxa"/>
            <w:gridSpan w:val="2"/>
            <w:vAlign w:val="center"/>
          </w:tcPr>
          <w:p w:rsidR="009E33DB" w:rsidRPr="009E33DB" w:rsidRDefault="009E33DB" w:rsidP="00DC0F73">
            <w:pPr>
              <w:autoSpaceDE w:val="0"/>
              <w:autoSpaceDN w:val="0"/>
              <w:adjustRightInd w:val="0"/>
              <w:ind w:left="-120" w:right="-108"/>
              <w:jc w:val="center"/>
              <w:rPr>
                <w:rStyle w:val="23"/>
                <w:lang w:val="en-US"/>
              </w:rPr>
            </w:pPr>
            <w:r w:rsidRPr="009E33DB">
              <w:object w:dxaOrig="507" w:dyaOrig="218">
                <v:shape id="_x0000_i1047" type="#_x0000_t75" style="width:31.3pt;height:13.75pt" o:ole="">
                  <v:imagedata r:id="rId60" o:title=""/>
                </v:shape>
                <o:OLEObject Type="Embed" ProgID="CorelDRAW.Graphic.14" ShapeID="_x0000_i1047" DrawAspect="Content" ObjectID="_1763383966" r:id="rId61"/>
              </w:object>
            </w:r>
          </w:p>
        </w:tc>
        <w:tc>
          <w:tcPr>
            <w:tcW w:w="5245" w:type="dxa"/>
            <w:tcBorders>
              <w:bottom w:val="single" w:sz="4" w:space="0" w:color="auto"/>
            </w:tcBorders>
            <w:vAlign w:val="center"/>
          </w:tcPr>
          <w:p w:rsidR="009E33DB" w:rsidRPr="009E33DB" w:rsidRDefault="009E33DB" w:rsidP="00DC0F73">
            <w:pPr>
              <w:autoSpaceDE w:val="0"/>
              <w:autoSpaceDN w:val="0"/>
              <w:adjustRightInd w:val="0"/>
              <w:ind w:left="-120" w:right="-108"/>
              <w:jc w:val="center"/>
            </w:pPr>
            <w:r w:rsidRPr="009E33DB">
              <w:t>настройка графической шкалы</w:t>
            </w:r>
          </w:p>
        </w:tc>
      </w:tr>
      <w:tr w:rsidR="009E33DB" w:rsidRPr="009E33DB" w:rsidTr="00B413BA">
        <w:trPr>
          <w:trHeight w:val="340"/>
        </w:trPr>
        <w:tc>
          <w:tcPr>
            <w:tcW w:w="1418" w:type="dxa"/>
          </w:tcPr>
          <w:p w:rsidR="009E33DB" w:rsidRPr="009E33DB" w:rsidRDefault="009E33DB" w:rsidP="00DC0F73">
            <w:pPr>
              <w:autoSpaceDE w:val="0"/>
              <w:autoSpaceDN w:val="0"/>
              <w:adjustRightInd w:val="0"/>
              <w:ind w:left="-120" w:right="-108"/>
              <w:jc w:val="center"/>
              <w:rPr>
                <w:iCs/>
                <w:snapToGrid w:val="0"/>
              </w:rPr>
            </w:pPr>
            <w:r w:rsidRPr="009E33DB">
              <w:rPr>
                <w:iCs/>
                <w:snapToGrid w:val="0"/>
              </w:rPr>
              <w:t>Обозначение параметра</w:t>
            </w:r>
          </w:p>
        </w:tc>
        <w:tc>
          <w:tcPr>
            <w:tcW w:w="2551" w:type="dxa"/>
          </w:tcPr>
          <w:p w:rsidR="009E33DB" w:rsidRPr="009E33DB" w:rsidRDefault="009E33DB" w:rsidP="00DC0F73">
            <w:pPr>
              <w:tabs>
                <w:tab w:val="left" w:pos="0"/>
              </w:tabs>
              <w:autoSpaceDE w:val="0"/>
              <w:autoSpaceDN w:val="0"/>
              <w:adjustRightInd w:val="0"/>
              <w:ind w:left="-120" w:right="-108"/>
              <w:jc w:val="center"/>
              <w:rPr>
                <w:iCs/>
                <w:snapToGrid w:val="0"/>
              </w:rPr>
            </w:pPr>
            <w:r w:rsidRPr="009E33DB">
              <w:rPr>
                <w:iCs/>
                <w:snapToGrid w:val="0"/>
              </w:rPr>
              <w:t>Название</w:t>
            </w:r>
          </w:p>
          <w:p w:rsidR="009E33DB" w:rsidRPr="009E33DB" w:rsidRDefault="009E33DB" w:rsidP="00DC0F73">
            <w:pPr>
              <w:tabs>
                <w:tab w:val="left" w:pos="0"/>
              </w:tabs>
              <w:autoSpaceDE w:val="0"/>
              <w:autoSpaceDN w:val="0"/>
              <w:adjustRightInd w:val="0"/>
              <w:ind w:left="-120" w:right="-108"/>
              <w:jc w:val="center"/>
              <w:rPr>
                <w:iCs/>
                <w:snapToGrid w:val="0"/>
              </w:rPr>
            </w:pPr>
            <w:r w:rsidRPr="009E33DB">
              <w:rPr>
                <w:iCs/>
                <w:snapToGrid w:val="0"/>
              </w:rPr>
              <w:t>параметра</w:t>
            </w:r>
          </w:p>
        </w:tc>
        <w:tc>
          <w:tcPr>
            <w:tcW w:w="1276" w:type="dxa"/>
            <w:tcBorders>
              <w:bottom w:val="single" w:sz="4" w:space="0" w:color="auto"/>
            </w:tcBorders>
          </w:tcPr>
          <w:p w:rsidR="009E33DB" w:rsidRPr="009E33DB" w:rsidRDefault="009E33DB" w:rsidP="00DC0F73">
            <w:pPr>
              <w:tabs>
                <w:tab w:val="left" w:pos="0"/>
              </w:tabs>
              <w:autoSpaceDE w:val="0"/>
              <w:autoSpaceDN w:val="0"/>
              <w:adjustRightInd w:val="0"/>
              <w:ind w:left="-120" w:right="-108"/>
              <w:jc w:val="center"/>
              <w:rPr>
                <w:iCs/>
                <w:snapToGrid w:val="0"/>
              </w:rPr>
            </w:pPr>
            <w:r w:rsidRPr="009E33DB">
              <w:rPr>
                <w:iCs/>
                <w:snapToGrid w:val="0"/>
              </w:rPr>
              <w:t>Значение</w:t>
            </w:r>
          </w:p>
          <w:p w:rsidR="009E33DB" w:rsidRPr="009E33DB" w:rsidRDefault="009E33DB" w:rsidP="00DC0F73">
            <w:pPr>
              <w:tabs>
                <w:tab w:val="left" w:pos="0"/>
              </w:tabs>
              <w:autoSpaceDE w:val="0"/>
              <w:autoSpaceDN w:val="0"/>
              <w:adjustRightInd w:val="0"/>
              <w:ind w:left="-120" w:right="-108"/>
              <w:jc w:val="center"/>
              <w:rPr>
                <w:iCs/>
                <w:snapToGrid w:val="0"/>
              </w:rPr>
            </w:pPr>
            <w:r w:rsidRPr="009E33DB">
              <w:rPr>
                <w:iCs/>
                <w:snapToGrid w:val="0"/>
              </w:rPr>
              <w:t>параметра</w:t>
            </w:r>
          </w:p>
        </w:tc>
        <w:tc>
          <w:tcPr>
            <w:tcW w:w="5245" w:type="dxa"/>
            <w:tcBorders>
              <w:bottom w:val="single" w:sz="4" w:space="0" w:color="auto"/>
            </w:tcBorders>
            <w:vAlign w:val="center"/>
          </w:tcPr>
          <w:p w:rsidR="009E33DB" w:rsidRPr="009E33DB" w:rsidRDefault="009E33DB" w:rsidP="00DC0F73">
            <w:pPr>
              <w:autoSpaceDE w:val="0"/>
              <w:autoSpaceDN w:val="0"/>
              <w:adjustRightInd w:val="0"/>
              <w:ind w:left="-120" w:right="-108"/>
              <w:jc w:val="center"/>
            </w:pPr>
            <w:r w:rsidRPr="009E33DB">
              <w:rPr>
                <w:iCs/>
                <w:snapToGrid w:val="0"/>
              </w:rPr>
              <w:t>Комментарии</w:t>
            </w:r>
          </w:p>
        </w:tc>
      </w:tr>
      <w:tr w:rsidR="009E33DB" w:rsidRPr="009E33DB" w:rsidTr="00B413BA">
        <w:trPr>
          <w:trHeight w:val="864"/>
        </w:trPr>
        <w:tc>
          <w:tcPr>
            <w:tcW w:w="1418" w:type="dxa"/>
          </w:tcPr>
          <w:p w:rsidR="009E33DB" w:rsidRPr="009E33DB" w:rsidRDefault="00307550" w:rsidP="00307550">
            <w:pPr>
              <w:autoSpaceDE w:val="0"/>
              <w:autoSpaceDN w:val="0"/>
              <w:adjustRightInd w:val="0"/>
              <w:ind w:left="-120" w:right="-108"/>
              <w:jc w:val="center"/>
            </w:pPr>
            <w:r>
              <w:rPr>
                <w:lang w:val="en-US"/>
              </w:rPr>
              <w:t>d.Lo</w:t>
            </w:r>
          </w:p>
        </w:tc>
        <w:tc>
          <w:tcPr>
            <w:tcW w:w="2551" w:type="dxa"/>
          </w:tcPr>
          <w:p w:rsidR="009E33DB" w:rsidRPr="009E33DB" w:rsidRDefault="009E33DB" w:rsidP="00DC0F73">
            <w:pPr>
              <w:tabs>
                <w:tab w:val="left" w:pos="12"/>
              </w:tabs>
              <w:autoSpaceDE w:val="0"/>
              <w:autoSpaceDN w:val="0"/>
              <w:adjustRightInd w:val="0"/>
            </w:pPr>
            <w:r w:rsidRPr="009E33DB">
              <w:t xml:space="preserve">нижний предел отображаемого значения </w:t>
            </w:r>
          </w:p>
        </w:tc>
        <w:tc>
          <w:tcPr>
            <w:tcW w:w="1276" w:type="dxa"/>
          </w:tcPr>
          <w:p w:rsidR="009E33DB" w:rsidRPr="009E33DB" w:rsidRDefault="009E33DB" w:rsidP="00DC0F73">
            <w:pPr>
              <w:autoSpaceDE w:val="0"/>
              <w:autoSpaceDN w:val="0"/>
              <w:adjustRightInd w:val="0"/>
              <w:ind w:left="-120" w:right="-108"/>
              <w:jc w:val="center"/>
              <w:rPr>
                <w:lang w:val="en-US"/>
              </w:rPr>
            </w:pPr>
          </w:p>
        </w:tc>
        <w:tc>
          <w:tcPr>
            <w:tcW w:w="5245" w:type="dxa"/>
          </w:tcPr>
          <w:p w:rsidR="009E33DB" w:rsidRPr="009E33DB" w:rsidRDefault="009E33DB" w:rsidP="00DC0F73">
            <w:pPr>
              <w:autoSpaceDE w:val="0"/>
              <w:autoSpaceDN w:val="0"/>
              <w:adjustRightInd w:val="0"/>
              <w:ind w:right="-108"/>
              <w:rPr>
                <w:iCs/>
                <w:snapToGrid w:val="0"/>
              </w:rPr>
            </w:pPr>
            <w:r w:rsidRPr="009E33DB">
              <w:t>с</w:t>
            </w:r>
            <w:r w:rsidRPr="009E33DB">
              <w:rPr>
                <w:iCs/>
                <w:snapToGrid w:val="0"/>
              </w:rPr>
              <w:t>оответствует диапазону измерения выбранного датчика</w:t>
            </w:r>
          </w:p>
        </w:tc>
      </w:tr>
      <w:tr w:rsidR="009E33DB" w:rsidRPr="009E33DB" w:rsidTr="00B413BA">
        <w:trPr>
          <w:trHeight w:val="340"/>
        </w:trPr>
        <w:tc>
          <w:tcPr>
            <w:tcW w:w="1418" w:type="dxa"/>
            <w:tcBorders>
              <w:bottom w:val="single" w:sz="4" w:space="0" w:color="auto"/>
            </w:tcBorders>
          </w:tcPr>
          <w:p w:rsidR="009E33DB" w:rsidRPr="009E33DB" w:rsidRDefault="00307550" w:rsidP="00307550">
            <w:pPr>
              <w:autoSpaceDE w:val="0"/>
              <w:autoSpaceDN w:val="0"/>
              <w:adjustRightInd w:val="0"/>
              <w:ind w:left="-120" w:right="-108"/>
              <w:jc w:val="center"/>
              <w:rPr>
                <w:iCs/>
                <w:snapToGrid w:val="0"/>
              </w:rPr>
            </w:pPr>
            <w:r>
              <w:rPr>
                <w:lang w:val="en-US"/>
              </w:rPr>
              <w:t>d.Hi</w:t>
            </w:r>
          </w:p>
        </w:tc>
        <w:tc>
          <w:tcPr>
            <w:tcW w:w="2551" w:type="dxa"/>
            <w:tcBorders>
              <w:bottom w:val="single" w:sz="4" w:space="0" w:color="auto"/>
            </w:tcBorders>
          </w:tcPr>
          <w:p w:rsidR="009E33DB" w:rsidRPr="009E33DB" w:rsidRDefault="009E33DB" w:rsidP="00DC0F73">
            <w:pPr>
              <w:tabs>
                <w:tab w:val="left" w:pos="-1264"/>
                <w:tab w:val="left" w:pos="12"/>
              </w:tabs>
              <w:autoSpaceDE w:val="0"/>
              <w:autoSpaceDN w:val="0"/>
              <w:adjustRightInd w:val="0"/>
              <w:ind w:left="12"/>
              <w:rPr>
                <w:iCs/>
                <w:snapToGrid w:val="0"/>
              </w:rPr>
            </w:pPr>
            <w:r w:rsidRPr="009E33DB">
              <w:t>верхний предел отображаемого значения</w:t>
            </w:r>
          </w:p>
        </w:tc>
        <w:tc>
          <w:tcPr>
            <w:tcW w:w="1276" w:type="dxa"/>
          </w:tcPr>
          <w:p w:rsidR="009E33DB" w:rsidRPr="009E33DB" w:rsidRDefault="009E33DB" w:rsidP="00DC0F73">
            <w:pPr>
              <w:autoSpaceDE w:val="0"/>
              <w:autoSpaceDN w:val="0"/>
              <w:adjustRightInd w:val="0"/>
              <w:ind w:left="-120" w:right="-108"/>
              <w:rPr>
                <w:b/>
              </w:rPr>
            </w:pPr>
          </w:p>
        </w:tc>
        <w:tc>
          <w:tcPr>
            <w:tcW w:w="5245" w:type="dxa"/>
          </w:tcPr>
          <w:p w:rsidR="009E33DB" w:rsidRPr="009E33DB" w:rsidRDefault="009E33DB" w:rsidP="00DC0F73">
            <w:pPr>
              <w:autoSpaceDE w:val="0"/>
              <w:autoSpaceDN w:val="0"/>
              <w:adjustRightInd w:val="0"/>
              <w:ind w:right="-108"/>
            </w:pPr>
            <w:r w:rsidRPr="009E33DB">
              <w:rPr>
                <w:iCs/>
                <w:snapToGrid w:val="0"/>
              </w:rPr>
              <w:t>соответствует диапазону измерения выбранного датчика</w:t>
            </w:r>
          </w:p>
        </w:tc>
      </w:tr>
      <w:tr w:rsidR="009E33DB" w:rsidRPr="009E33DB" w:rsidTr="00B413BA">
        <w:trPr>
          <w:trHeight w:val="340"/>
        </w:trPr>
        <w:tc>
          <w:tcPr>
            <w:tcW w:w="1418" w:type="dxa"/>
            <w:tcBorders>
              <w:top w:val="single" w:sz="4" w:space="0" w:color="auto"/>
            </w:tcBorders>
          </w:tcPr>
          <w:p w:rsidR="009E33DB" w:rsidRPr="009E33DB" w:rsidRDefault="00307550" w:rsidP="00307550">
            <w:pPr>
              <w:autoSpaceDE w:val="0"/>
              <w:autoSpaceDN w:val="0"/>
              <w:adjustRightInd w:val="0"/>
              <w:ind w:left="-120" w:right="-108"/>
              <w:jc w:val="center"/>
            </w:pPr>
            <w:r>
              <w:rPr>
                <w:lang w:val="en-US"/>
              </w:rPr>
              <w:t>d.ind</w:t>
            </w:r>
          </w:p>
        </w:tc>
        <w:tc>
          <w:tcPr>
            <w:tcW w:w="2551" w:type="dxa"/>
            <w:tcBorders>
              <w:top w:val="single" w:sz="4" w:space="0" w:color="auto"/>
            </w:tcBorders>
          </w:tcPr>
          <w:p w:rsidR="009E33DB" w:rsidRPr="009E33DB" w:rsidRDefault="009E33DB" w:rsidP="00DC0F73">
            <w:pPr>
              <w:autoSpaceDE w:val="0"/>
              <w:autoSpaceDN w:val="0"/>
              <w:adjustRightInd w:val="0"/>
              <w:ind w:left="12"/>
              <w:rPr>
                <w:iCs/>
                <w:snapToGrid w:val="0"/>
              </w:rPr>
            </w:pPr>
            <w:r w:rsidRPr="009E33DB">
              <w:t>режим работы</w:t>
            </w:r>
          </w:p>
        </w:tc>
        <w:tc>
          <w:tcPr>
            <w:tcW w:w="1276" w:type="dxa"/>
            <w:tcBorders>
              <w:top w:val="single" w:sz="4" w:space="0" w:color="auto"/>
            </w:tcBorders>
          </w:tcPr>
          <w:p w:rsidR="009E33DB" w:rsidRPr="009E33DB" w:rsidRDefault="00307550" w:rsidP="00DC0F73">
            <w:pPr>
              <w:autoSpaceDE w:val="0"/>
              <w:autoSpaceDN w:val="0"/>
              <w:adjustRightInd w:val="0"/>
              <w:ind w:left="-120" w:right="-108"/>
              <w:jc w:val="center"/>
            </w:pPr>
            <w:r>
              <w:rPr>
                <w:lang w:val="en-US"/>
              </w:rPr>
              <w:t>LinE</w:t>
            </w:r>
          </w:p>
          <w:p w:rsidR="009E33DB" w:rsidRPr="009E33DB" w:rsidRDefault="00307550" w:rsidP="00307550">
            <w:pPr>
              <w:autoSpaceDE w:val="0"/>
              <w:autoSpaceDN w:val="0"/>
              <w:adjustRightInd w:val="0"/>
              <w:ind w:left="-120" w:right="-108"/>
              <w:jc w:val="center"/>
            </w:pPr>
            <w:r>
              <w:rPr>
                <w:lang w:val="en-US"/>
              </w:rPr>
              <w:t>dot</w:t>
            </w:r>
          </w:p>
        </w:tc>
        <w:tc>
          <w:tcPr>
            <w:tcW w:w="5245" w:type="dxa"/>
            <w:tcBorders>
              <w:top w:val="single" w:sz="4" w:space="0" w:color="auto"/>
            </w:tcBorders>
          </w:tcPr>
          <w:p w:rsidR="009E33DB" w:rsidRPr="009E33DB" w:rsidRDefault="009E33DB" w:rsidP="00DC0F73">
            <w:pPr>
              <w:autoSpaceDE w:val="0"/>
              <w:autoSpaceDN w:val="0"/>
              <w:adjustRightInd w:val="0"/>
              <w:ind w:right="-108"/>
            </w:pPr>
            <w:r w:rsidRPr="009E33DB">
              <w:t>LinE - шкала отображается в виде линии, dot - шкала отображается в виде одиночного маркера</w:t>
            </w:r>
          </w:p>
        </w:tc>
      </w:tr>
    </w:tbl>
    <w:p w:rsidR="009E33DB" w:rsidRDefault="009E33DB" w:rsidP="009E33DB">
      <w:pPr>
        <w:ind w:firstLine="709"/>
        <w:jc w:val="both"/>
      </w:pPr>
    </w:p>
    <w:p w:rsidR="00BE7300" w:rsidRDefault="00BE7300" w:rsidP="009E33DB">
      <w:pPr>
        <w:ind w:firstLine="709"/>
        <w:jc w:val="both"/>
      </w:pPr>
    </w:p>
    <w:p w:rsidR="00BF2E82" w:rsidRPr="00AC73A7" w:rsidRDefault="00D8388D" w:rsidP="00AE0B5D">
      <w:pPr>
        <w:ind w:firstLine="720"/>
        <w:jc w:val="both"/>
      </w:pPr>
      <w:r w:rsidRPr="00AC73A7">
        <w:t xml:space="preserve">Раздел 6 «Настройка интерфейса» </w:t>
      </w:r>
      <w:r w:rsidR="00BF2E82">
        <w:t xml:space="preserve">Номер данного раздела в </w:t>
      </w:r>
      <w:r w:rsidR="00BF2E82" w:rsidRPr="00EA4085">
        <w:t>ИС</w:t>
      </w:r>
      <w:r w:rsidR="00FE6B07" w:rsidRPr="00EA4085">
        <w:t>332/</w:t>
      </w:r>
      <w:r w:rsidR="00BF2E82" w:rsidRPr="00EA4085">
        <w:t>Д342</w:t>
      </w:r>
      <w:r w:rsidR="00BF2E82" w:rsidRPr="00204506">
        <w:rPr>
          <w:b/>
        </w:rPr>
        <w:t xml:space="preserve"> – </w:t>
      </w:r>
      <w:r w:rsidR="00204506" w:rsidRPr="00204506">
        <w:rPr>
          <w:b/>
        </w:rPr>
        <w:t>9</w:t>
      </w:r>
      <w:r w:rsidR="00BF2E82">
        <w:t>.</w:t>
      </w:r>
    </w:p>
    <w:p w:rsidR="00E26B3A" w:rsidRPr="00204506" w:rsidRDefault="00E26B3A" w:rsidP="00E53DFA">
      <w:pPr>
        <w:jc w:val="both"/>
      </w:pPr>
    </w:p>
    <w:tbl>
      <w:tblPr>
        <w:tblW w:w="10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8"/>
        <w:gridCol w:w="1962"/>
        <w:gridCol w:w="1985"/>
        <w:gridCol w:w="5245"/>
      </w:tblGrid>
      <w:tr w:rsidR="006B04FF" w:rsidRPr="0063364B" w:rsidTr="006B04FF">
        <w:trPr>
          <w:trHeight w:val="404"/>
        </w:trPr>
        <w:tc>
          <w:tcPr>
            <w:tcW w:w="1298" w:type="dxa"/>
          </w:tcPr>
          <w:p w:rsidR="006B04FF" w:rsidRPr="0063364B" w:rsidRDefault="006B04FF" w:rsidP="006B04FF">
            <w:pPr>
              <w:tabs>
                <w:tab w:val="left" w:pos="851"/>
              </w:tabs>
              <w:autoSpaceDE w:val="0"/>
              <w:autoSpaceDN w:val="0"/>
              <w:adjustRightInd w:val="0"/>
              <w:ind w:left="-120" w:right="-108" w:firstLine="426"/>
              <w:jc w:val="center"/>
            </w:pPr>
            <w:r w:rsidRPr="0063364B">
              <w:t>№ раздела</w:t>
            </w:r>
          </w:p>
        </w:tc>
        <w:tc>
          <w:tcPr>
            <w:tcW w:w="3947" w:type="dxa"/>
            <w:gridSpan w:val="2"/>
          </w:tcPr>
          <w:p w:rsidR="006B04FF" w:rsidRPr="0063364B" w:rsidRDefault="006B04FF" w:rsidP="006B04FF">
            <w:pPr>
              <w:tabs>
                <w:tab w:val="left" w:pos="851"/>
              </w:tabs>
              <w:autoSpaceDE w:val="0"/>
              <w:autoSpaceDN w:val="0"/>
              <w:adjustRightInd w:val="0"/>
              <w:ind w:left="-120" w:right="-108" w:firstLine="426"/>
              <w:jc w:val="center"/>
            </w:pPr>
            <w:r w:rsidRPr="0063364B">
              <w:t>Обозначение раздела</w:t>
            </w:r>
          </w:p>
        </w:tc>
        <w:tc>
          <w:tcPr>
            <w:tcW w:w="5245" w:type="dxa"/>
            <w:tcBorders>
              <w:bottom w:val="single" w:sz="4" w:space="0" w:color="auto"/>
            </w:tcBorders>
          </w:tcPr>
          <w:p w:rsidR="006B04FF" w:rsidRPr="0063364B" w:rsidRDefault="006B04FF" w:rsidP="006B04FF">
            <w:pPr>
              <w:tabs>
                <w:tab w:val="left" w:pos="851"/>
              </w:tabs>
              <w:autoSpaceDE w:val="0"/>
              <w:autoSpaceDN w:val="0"/>
              <w:adjustRightInd w:val="0"/>
              <w:ind w:left="-120" w:right="-108" w:firstLine="426"/>
              <w:jc w:val="center"/>
            </w:pPr>
            <w:r w:rsidRPr="0063364B">
              <w:t>Название раздела</w:t>
            </w:r>
          </w:p>
        </w:tc>
      </w:tr>
      <w:tr w:rsidR="006B04FF" w:rsidRPr="0063364B" w:rsidTr="006B04FF">
        <w:trPr>
          <w:trHeight w:val="404"/>
        </w:trPr>
        <w:tc>
          <w:tcPr>
            <w:tcW w:w="1298" w:type="dxa"/>
          </w:tcPr>
          <w:p w:rsidR="006B04FF" w:rsidRPr="006707BB" w:rsidRDefault="00C07394" w:rsidP="006B04FF">
            <w:pPr>
              <w:tabs>
                <w:tab w:val="left" w:pos="851"/>
              </w:tabs>
              <w:autoSpaceDE w:val="0"/>
              <w:autoSpaceDN w:val="0"/>
              <w:adjustRightInd w:val="0"/>
              <w:ind w:left="-120" w:right="-108" w:firstLine="426"/>
              <w:jc w:val="center"/>
            </w:pPr>
            <w:r>
              <w:t>6</w:t>
            </w:r>
          </w:p>
        </w:tc>
        <w:tc>
          <w:tcPr>
            <w:tcW w:w="3947" w:type="dxa"/>
            <w:gridSpan w:val="2"/>
          </w:tcPr>
          <w:p w:rsidR="006B04FF" w:rsidRPr="006B04FF" w:rsidRDefault="006B04FF" w:rsidP="006B04FF">
            <w:pPr>
              <w:tabs>
                <w:tab w:val="left" w:pos="851"/>
              </w:tabs>
              <w:autoSpaceDE w:val="0"/>
              <w:autoSpaceDN w:val="0"/>
              <w:adjustRightInd w:val="0"/>
              <w:ind w:left="-120" w:right="-108" w:firstLine="426"/>
              <w:jc w:val="center"/>
              <w:rPr>
                <w:b/>
              </w:rPr>
            </w:pPr>
            <w:r w:rsidRPr="00C45521">
              <w:rPr>
                <w:b/>
              </w:rPr>
              <w:t>Р-0</w:t>
            </w:r>
            <w:r w:rsidRPr="006B04FF">
              <w:rPr>
                <w:b/>
              </w:rPr>
              <w:t>6</w:t>
            </w:r>
          </w:p>
          <w:p w:rsidR="006B04FF" w:rsidRPr="006B04FF" w:rsidRDefault="006B04FF" w:rsidP="006707BB">
            <w:pPr>
              <w:tabs>
                <w:tab w:val="left" w:pos="851"/>
              </w:tabs>
              <w:autoSpaceDE w:val="0"/>
              <w:autoSpaceDN w:val="0"/>
              <w:adjustRightInd w:val="0"/>
              <w:ind w:left="-120" w:right="-108" w:firstLine="426"/>
              <w:jc w:val="center"/>
            </w:pPr>
            <w:r>
              <w:rPr>
                <w:b/>
                <w:lang w:val="en-US"/>
              </w:rPr>
              <w:t>n</w:t>
            </w:r>
            <w:r w:rsidRPr="006B04FF">
              <w:rPr>
                <w:b/>
              </w:rPr>
              <w:t>.</w:t>
            </w:r>
            <w:r>
              <w:rPr>
                <w:b/>
                <w:lang w:val="en-US"/>
              </w:rPr>
              <w:t>int</w:t>
            </w:r>
            <w:r w:rsidRPr="006B04FF">
              <w:rPr>
                <w:b/>
              </w:rPr>
              <w:t xml:space="preserve"> (</w:t>
            </w:r>
            <w:r w:rsidRPr="006B04FF">
              <w:t>в ИСД332/342</w:t>
            </w:r>
            <w:r>
              <w:rPr>
                <w:b/>
              </w:rPr>
              <w:t xml:space="preserve"> </w:t>
            </w:r>
            <w:r w:rsidR="006707BB">
              <w:rPr>
                <w:b/>
              </w:rPr>
              <w:t>9</w:t>
            </w:r>
            <w:r>
              <w:rPr>
                <w:b/>
              </w:rPr>
              <w:t>.</w:t>
            </w:r>
            <w:r>
              <w:rPr>
                <w:b/>
                <w:lang w:val="en-US"/>
              </w:rPr>
              <w:t>nEt</w:t>
            </w:r>
            <w:r w:rsidRPr="006B04FF">
              <w:rPr>
                <w:b/>
              </w:rPr>
              <w:t>)</w:t>
            </w:r>
          </w:p>
        </w:tc>
        <w:tc>
          <w:tcPr>
            <w:tcW w:w="5245" w:type="dxa"/>
            <w:tcBorders>
              <w:bottom w:val="single" w:sz="4" w:space="0" w:color="auto"/>
            </w:tcBorders>
          </w:tcPr>
          <w:p w:rsidR="006B04FF" w:rsidRPr="0063364B" w:rsidRDefault="006B04FF" w:rsidP="006B04FF">
            <w:pPr>
              <w:tabs>
                <w:tab w:val="left" w:pos="851"/>
              </w:tabs>
              <w:autoSpaceDE w:val="0"/>
              <w:autoSpaceDN w:val="0"/>
              <w:adjustRightInd w:val="0"/>
              <w:ind w:left="-120" w:right="-108" w:firstLine="426"/>
              <w:jc w:val="center"/>
            </w:pPr>
            <w:r w:rsidRPr="0063364B">
              <w:t xml:space="preserve">Настройка интерфейса </w:t>
            </w:r>
            <w:r w:rsidRPr="0063364B">
              <w:rPr>
                <w:lang w:val="en-US"/>
              </w:rPr>
              <w:t>RS</w:t>
            </w:r>
            <w:r w:rsidRPr="0063364B">
              <w:t>485</w:t>
            </w:r>
          </w:p>
          <w:p w:rsidR="006B04FF" w:rsidRPr="0063364B" w:rsidRDefault="006B04FF" w:rsidP="006B04FF">
            <w:pPr>
              <w:tabs>
                <w:tab w:val="left" w:pos="851"/>
              </w:tabs>
              <w:autoSpaceDE w:val="0"/>
              <w:autoSpaceDN w:val="0"/>
              <w:adjustRightInd w:val="0"/>
              <w:ind w:left="-120" w:right="-108" w:firstLine="426"/>
              <w:jc w:val="center"/>
            </w:pPr>
          </w:p>
        </w:tc>
      </w:tr>
      <w:tr w:rsidR="006B04FF" w:rsidRPr="0063364B" w:rsidTr="006B04FF">
        <w:trPr>
          <w:trHeight w:val="404"/>
        </w:trPr>
        <w:tc>
          <w:tcPr>
            <w:tcW w:w="1298" w:type="dxa"/>
            <w:vAlign w:val="center"/>
          </w:tcPr>
          <w:p w:rsidR="006B04FF" w:rsidRPr="0063364B" w:rsidRDefault="006B04FF" w:rsidP="006B04FF">
            <w:pPr>
              <w:tabs>
                <w:tab w:val="left" w:pos="851"/>
              </w:tabs>
              <w:autoSpaceDE w:val="0"/>
              <w:autoSpaceDN w:val="0"/>
              <w:adjustRightInd w:val="0"/>
              <w:ind w:left="-120" w:right="-108" w:firstLine="426"/>
              <w:jc w:val="center"/>
              <w:rPr>
                <w:iCs/>
                <w:snapToGrid w:val="0"/>
              </w:rPr>
            </w:pPr>
            <w:r w:rsidRPr="0063364B">
              <w:rPr>
                <w:iCs/>
                <w:snapToGrid w:val="0"/>
              </w:rPr>
              <w:t>Обозначение параметра</w:t>
            </w:r>
          </w:p>
        </w:tc>
        <w:tc>
          <w:tcPr>
            <w:tcW w:w="1962" w:type="dxa"/>
            <w:vAlign w:val="center"/>
          </w:tcPr>
          <w:p w:rsidR="006B04FF" w:rsidRPr="0063364B" w:rsidRDefault="006B04FF" w:rsidP="006B04FF">
            <w:pPr>
              <w:tabs>
                <w:tab w:val="left" w:pos="0"/>
                <w:tab w:val="left" w:pos="851"/>
              </w:tabs>
              <w:autoSpaceDE w:val="0"/>
              <w:autoSpaceDN w:val="0"/>
              <w:adjustRightInd w:val="0"/>
              <w:ind w:left="-120" w:right="-108" w:firstLine="132"/>
              <w:jc w:val="center"/>
              <w:rPr>
                <w:iCs/>
                <w:snapToGrid w:val="0"/>
              </w:rPr>
            </w:pPr>
            <w:r w:rsidRPr="0063364B">
              <w:rPr>
                <w:iCs/>
                <w:snapToGrid w:val="0"/>
              </w:rPr>
              <w:t>Название</w:t>
            </w:r>
          </w:p>
          <w:p w:rsidR="006B04FF" w:rsidRPr="0063364B" w:rsidRDefault="006B04FF" w:rsidP="006B04FF">
            <w:pPr>
              <w:tabs>
                <w:tab w:val="left" w:pos="0"/>
                <w:tab w:val="left" w:pos="851"/>
              </w:tabs>
              <w:autoSpaceDE w:val="0"/>
              <w:autoSpaceDN w:val="0"/>
              <w:adjustRightInd w:val="0"/>
              <w:ind w:left="-120" w:right="-108" w:firstLine="132"/>
              <w:jc w:val="center"/>
              <w:rPr>
                <w:iCs/>
                <w:snapToGrid w:val="0"/>
              </w:rPr>
            </w:pPr>
            <w:r w:rsidRPr="0063364B">
              <w:rPr>
                <w:iCs/>
                <w:snapToGrid w:val="0"/>
              </w:rPr>
              <w:t>параметра</w:t>
            </w:r>
          </w:p>
        </w:tc>
        <w:tc>
          <w:tcPr>
            <w:tcW w:w="1985" w:type="dxa"/>
            <w:tcBorders>
              <w:bottom w:val="single" w:sz="4" w:space="0" w:color="auto"/>
            </w:tcBorders>
            <w:vAlign w:val="center"/>
          </w:tcPr>
          <w:p w:rsidR="006B04FF" w:rsidRPr="0063364B" w:rsidRDefault="006B04FF" w:rsidP="006B04FF">
            <w:pPr>
              <w:tabs>
                <w:tab w:val="left" w:pos="0"/>
                <w:tab w:val="left" w:pos="851"/>
              </w:tabs>
              <w:autoSpaceDE w:val="0"/>
              <w:autoSpaceDN w:val="0"/>
              <w:adjustRightInd w:val="0"/>
              <w:ind w:left="-120" w:right="-108" w:firstLine="426"/>
              <w:jc w:val="center"/>
              <w:rPr>
                <w:iCs/>
                <w:snapToGrid w:val="0"/>
              </w:rPr>
            </w:pPr>
            <w:r w:rsidRPr="0063364B">
              <w:rPr>
                <w:iCs/>
                <w:snapToGrid w:val="0"/>
              </w:rPr>
              <w:t>Значение</w:t>
            </w:r>
          </w:p>
          <w:p w:rsidR="006B04FF" w:rsidRPr="0063364B" w:rsidRDefault="006B04FF" w:rsidP="006B04FF">
            <w:pPr>
              <w:tabs>
                <w:tab w:val="left" w:pos="0"/>
                <w:tab w:val="left" w:pos="851"/>
              </w:tabs>
              <w:autoSpaceDE w:val="0"/>
              <w:autoSpaceDN w:val="0"/>
              <w:adjustRightInd w:val="0"/>
              <w:ind w:left="-120" w:right="-108" w:firstLine="426"/>
              <w:jc w:val="center"/>
              <w:rPr>
                <w:iCs/>
                <w:snapToGrid w:val="0"/>
              </w:rPr>
            </w:pPr>
            <w:r w:rsidRPr="0063364B">
              <w:rPr>
                <w:iCs/>
                <w:snapToGrid w:val="0"/>
              </w:rPr>
              <w:t>параметра</w:t>
            </w:r>
          </w:p>
        </w:tc>
        <w:tc>
          <w:tcPr>
            <w:tcW w:w="5245" w:type="dxa"/>
            <w:tcBorders>
              <w:bottom w:val="single" w:sz="4" w:space="0" w:color="auto"/>
            </w:tcBorders>
            <w:vAlign w:val="center"/>
          </w:tcPr>
          <w:p w:rsidR="006B04FF" w:rsidRPr="0063364B" w:rsidRDefault="006B04FF" w:rsidP="006B04FF">
            <w:pPr>
              <w:tabs>
                <w:tab w:val="left" w:pos="851"/>
              </w:tabs>
              <w:autoSpaceDE w:val="0"/>
              <w:autoSpaceDN w:val="0"/>
              <w:adjustRightInd w:val="0"/>
              <w:ind w:left="-120" w:right="-108" w:firstLine="426"/>
              <w:jc w:val="center"/>
            </w:pPr>
            <w:r w:rsidRPr="0063364B">
              <w:rPr>
                <w:iCs/>
                <w:snapToGrid w:val="0"/>
              </w:rPr>
              <w:t>Комментарии</w:t>
            </w:r>
          </w:p>
        </w:tc>
      </w:tr>
      <w:tr w:rsidR="006B04FF" w:rsidRPr="0063364B" w:rsidTr="006B04FF">
        <w:trPr>
          <w:trHeight w:val="90"/>
        </w:trPr>
        <w:tc>
          <w:tcPr>
            <w:tcW w:w="1298" w:type="dxa"/>
            <w:vMerge w:val="restart"/>
          </w:tcPr>
          <w:p w:rsidR="006B04FF" w:rsidRPr="00C45521" w:rsidRDefault="006B04FF" w:rsidP="006B04FF">
            <w:pPr>
              <w:tabs>
                <w:tab w:val="left" w:pos="851"/>
              </w:tabs>
              <w:autoSpaceDE w:val="0"/>
              <w:autoSpaceDN w:val="0"/>
              <w:adjustRightInd w:val="0"/>
              <w:ind w:left="-120" w:right="-108" w:firstLine="426"/>
              <w:jc w:val="center"/>
              <w:rPr>
                <w:lang w:val="en-US"/>
              </w:rPr>
            </w:pPr>
            <w:r>
              <w:rPr>
                <w:lang w:val="en-US"/>
              </w:rPr>
              <w:t>Prot</w:t>
            </w:r>
          </w:p>
        </w:tc>
        <w:tc>
          <w:tcPr>
            <w:tcW w:w="1962" w:type="dxa"/>
            <w:vMerge w:val="restart"/>
          </w:tcPr>
          <w:p w:rsidR="006B04FF" w:rsidRPr="0063364B" w:rsidRDefault="006B04FF" w:rsidP="006B04FF">
            <w:pPr>
              <w:tabs>
                <w:tab w:val="left" w:pos="851"/>
              </w:tabs>
              <w:autoSpaceDE w:val="0"/>
              <w:autoSpaceDN w:val="0"/>
              <w:adjustRightInd w:val="0"/>
              <w:ind w:right="-108" w:firstLine="132"/>
              <w:jc w:val="center"/>
              <w:rPr>
                <w:iCs/>
                <w:snapToGrid w:val="0"/>
              </w:rPr>
            </w:pPr>
            <w:r w:rsidRPr="0063364B">
              <w:rPr>
                <w:iCs/>
                <w:snapToGrid w:val="0"/>
              </w:rPr>
              <w:t>протокол обмена</w:t>
            </w:r>
          </w:p>
          <w:p w:rsidR="006B04FF" w:rsidRPr="0063364B" w:rsidRDefault="006B04FF" w:rsidP="006B04FF">
            <w:pPr>
              <w:tabs>
                <w:tab w:val="left" w:pos="851"/>
              </w:tabs>
              <w:autoSpaceDE w:val="0"/>
              <w:autoSpaceDN w:val="0"/>
              <w:adjustRightInd w:val="0"/>
              <w:ind w:right="-108" w:firstLine="132"/>
              <w:jc w:val="center"/>
              <w:rPr>
                <w:iCs/>
                <w:snapToGrid w:val="0"/>
              </w:rPr>
            </w:pPr>
            <w:r w:rsidRPr="0063364B">
              <w:rPr>
                <w:iCs/>
                <w:snapToGrid w:val="0"/>
              </w:rPr>
              <w:t>данными</w:t>
            </w:r>
          </w:p>
        </w:tc>
        <w:tc>
          <w:tcPr>
            <w:tcW w:w="1985" w:type="dxa"/>
            <w:tcBorders>
              <w:bottom w:val="single" w:sz="4" w:space="0" w:color="auto"/>
            </w:tcBorders>
          </w:tcPr>
          <w:p w:rsidR="006B04FF" w:rsidRPr="0063364B" w:rsidRDefault="006B04FF" w:rsidP="006B04FF">
            <w:pPr>
              <w:tabs>
                <w:tab w:val="left" w:pos="851"/>
              </w:tabs>
              <w:autoSpaceDE w:val="0"/>
              <w:autoSpaceDN w:val="0"/>
              <w:adjustRightInd w:val="0"/>
              <w:ind w:left="-120" w:right="-108" w:firstLine="426"/>
              <w:jc w:val="center"/>
            </w:pPr>
            <w:r>
              <w:rPr>
                <w:lang w:val="en-US"/>
              </w:rPr>
              <w:t>ASC</w:t>
            </w:r>
          </w:p>
        </w:tc>
        <w:tc>
          <w:tcPr>
            <w:tcW w:w="5245" w:type="dxa"/>
            <w:tcBorders>
              <w:bottom w:val="single" w:sz="4" w:space="0" w:color="auto"/>
            </w:tcBorders>
          </w:tcPr>
          <w:p w:rsidR="006B04FF" w:rsidRPr="0063364B" w:rsidRDefault="006B04FF" w:rsidP="006B04FF">
            <w:pPr>
              <w:tabs>
                <w:tab w:val="left" w:pos="851"/>
              </w:tabs>
              <w:autoSpaceDE w:val="0"/>
              <w:autoSpaceDN w:val="0"/>
              <w:adjustRightInd w:val="0"/>
              <w:ind w:left="141" w:right="-108" w:firstLine="426"/>
              <w:rPr>
                <w:lang w:val="en-US"/>
              </w:rPr>
            </w:pPr>
            <w:r w:rsidRPr="0063364B">
              <w:rPr>
                <w:lang w:val="en-US"/>
              </w:rPr>
              <w:t>Modbus-ASCII</w:t>
            </w:r>
          </w:p>
        </w:tc>
      </w:tr>
      <w:tr w:rsidR="006B04FF" w:rsidRPr="0063364B" w:rsidTr="006B04FF">
        <w:trPr>
          <w:trHeight w:val="90"/>
        </w:trPr>
        <w:tc>
          <w:tcPr>
            <w:tcW w:w="1298" w:type="dxa"/>
            <w:vMerge/>
          </w:tcPr>
          <w:p w:rsidR="006B04FF" w:rsidRPr="0063364B" w:rsidRDefault="006B04FF" w:rsidP="006B04FF">
            <w:pPr>
              <w:tabs>
                <w:tab w:val="left" w:pos="851"/>
              </w:tabs>
              <w:autoSpaceDE w:val="0"/>
              <w:autoSpaceDN w:val="0"/>
              <w:adjustRightInd w:val="0"/>
              <w:ind w:left="-120" w:right="-108" w:firstLine="426"/>
              <w:jc w:val="center"/>
            </w:pPr>
          </w:p>
        </w:tc>
        <w:tc>
          <w:tcPr>
            <w:tcW w:w="1962" w:type="dxa"/>
            <w:vMerge/>
          </w:tcPr>
          <w:p w:rsidR="006B04FF" w:rsidRPr="0063364B" w:rsidRDefault="006B04FF" w:rsidP="006B04FF">
            <w:pPr>
              <w:tabs>
                <w:tab w:val="left" w:pos="851"/>
              </w:tabs>
              <w:autoSpaceDE w:val="0"/>
              <w:autoSpaceDN w:val="0"/>
              <w:adjustRightInd w:val="0"/>
              <w:ind w:right="-108" w:firstLine="132"/>
              <w:jc w:val="center"/>
              <w:rPr>
                <w:iCs/>
                <w:snapToGrid w:val="0"/>
              </w:rPr>
            </w:pPr>
          </w:p>
        </w:tc>
        <w:tc>
          <w:tcPr>
            <w:tcW w:w="1985" w:type="dxa"/>
            <w:tcBorders>
              <w:top w:val="single" w:sz="4" w:space="0" w:color="auto"/>
            </w:tcBorders>
          </w:tcPr>
          <w:p w:rsidR="006B04FF" w:rsidRPr="0063364B" w:rsidRDefault="006B04FF" w:rsidP="006B04FF">
            <w:pPr>
              <w:tabs>
                <w:tab w:val="left" w:pos="851"/>
              </w:tabs>
              <w:autoSpaceDE w:val="0"/>
              <w:autoSpaceDN w:val="0"/>
              <w:adjustRightInd w:val="0"/>
              <w:ind w:left="-120" w:right="-108" w:firstLine="426"/>
              <w:jc w:val="center"/>
            </w:pPr>
            <w:r>
              <w:rPr>
                <w:lang w:val="en-US"/>
              </w:rPr>
              <w:t>rtu</w:t>
            </w:r>
          </w:p>
        </w:tc>
        <w:tc>
          <w:tcPr>
            <w:tcW w:w="5245" w:type="dxa"/>
            <w:tcBorders>
              <w:top w:val="single" w:sz="4" w:space="0" w:color="auto"/>
            </w:tcBorders>
          </w:tcPr>
          <w:p w:rsidR="006B04FF" w:rsidRPr="0063364B" w:rsidRDefault="006B04FF" w:rsidP="006B04FF">
            <w:pPr>
              <w:tabs>
                <w:tab w:val="left" w:pos="851"/>
              </w:tabs>
              <w:autoSpaceDE w:val="0"/>
              <w:autoSpaceDN w:val="0"/>
              <w:adjustRightInd w:val="0"/>
              <w:ind w:left="141" w:right="-108" w:firstLine="426"/>
              <w:rPr>
                <w:lang w:val="en-US"/>
              </w:rPr>
            </w:pPr>
            <w:r w:rsidRPr="0063364B">
              <w:rPr>
                <w:lang w:val="en-US"/>
              </w:rPr>
              <w:t>Modbus-RTU</w:t>
            </w:r>
          </w:p>
        </w:tc>
      </w:tr>
      <w:tr w:rsidR="006B04FF" w:rsidRPr="0063364B" w:rsidTr="006B04FF">
        <w:trPr>
          <w:trHeight w:val="304"/>
        </w:trPr>
        <w:tc>
          <w:tcPr>
            <w:tcW w:w="1298" w:type="dxa"/>
          </w:tcPr>
          <w:p w:rsidR="006B04FF" w:rsidRPr="0063364B" w:rsidRDefault="006B04FF" w:rsidP="006B04FF">
            <w:pPr>
              <w:tabs>
                <w:tab w:val="left" w:pos="851"/>
              </w:tabs>
              <w:autoSpaceDE w:val="0"/>
              <w:autoSpaceDN w:val="0"/>
              <w:adjustRightInd w:val="0"/>
              <w:ind w:left="-120" w:right="-108" w:firstLine="426"/>
              <w:jc w:val="center"/>
              <w:rPr>
                <w:iCs/>
                <w:snapToGrid w:val="0"/>
              </w:rPr>
            </w:pPr>
            <w:r>
              <w:rPr>
                <w:lang w:val="en-US"/>
              </w:rPr>
              <w:t>n.Adr</w:t>
            </w:r>
          </w:p>
        </w:tc>
        <w:tc>
          <w:tcPr>
            <w:tcW w:w="1962" w:type="dxa"/>
          </w:tcPr>
          <w:p w:rsidR="006B04FF" w:rsidRPr="0063364B" w:rsidRDefault="006B04FF" w:rsidP="006B04FF">
            <w:pPr>
              <w:tabs>
                <w:tab w:val="left" w:pos="851"/>
              </w:tabs>
              <w:autoSpaceDE w:val="0"/>
              <w:autoSpaceDN w:val="0"/>
              <w:adjustRightInd w:val="0"/>
              <w:ind w:right="-108" w:firstLine="132"/>
              <w:jc w:val="center"/>
              <w:rPr>
                <w:iCs/>
                <w:snapToGrid w:val="0"/>
              </w:rPr>
            </w:pPr>
            <w:r w:rsidRPr="0063364B">
              <w:rPr>
                <w:iCs/>
                <w:snapToGrid w:val="0"/>
              </w:rPr>
              <w:t>сетевой адрес</w:t>
            </w:r>
          </w:p>
        </w:tc>
        <w:tc>
          <w:tcPr>
            <w:tcW w:w="1985" w:type="dxa"/>
          </w:tcPr>
          <w:p w:rsidR="006B04FF" w:rsidRPr="0063364B" w:rsidRDefault="006B04FF" w:rsidP="006B04FF">
            <w:pPr>
              <w:tabs>
                <w:tab w:val="left" w:pos="851"/>
              </w:tabs>
              <w:autoSpaceDE w:val="0"/>
              <w:autoSpaceDN w:val="0"/>
              <w:adjustRightInd w:val="0"/>
              <w:ind w:left="-120" w:right="-108" w:firstLine="426"/>
              <w:jc w:val="center"/>
            </w:pPr>
            <w:r w:rsidRPr="0063364B">
              <w:t>от 1 до 255</w:t>
            </w:r>
          </w:p>
        </w:tc>
        <w:tc>
          <w:tcPr>
            <w:tcW w:w="5245" w:type="dxa"/>
          </w:tcPr>
          <w:p w:rsidR="006B04FF" w:rsidRPr="0063364B" w:rsidRDefault="006B04FF" w:rsidP="006B04FF">
            <w:pPr>
              <w:tabs>
                <w:tab w:val="left" w:pos="851"/>
              </w:tabs>
              <w:autoSpaceDE w:val="0"/>
              <w:autoSpaceDN w:val="0"/>
              <w:adjustRightInd w:val="0"/>
              <w:ind w:left="141" w:right="-108" w:firstLine="426"/>
            </w:pPr>
            <w:r w:rsidRPr="0063364B">
              <w:t>сетевой адрес прибора</w:t>
            </w:r>
          </w:p>
        </w:tc>
      </w:tr>
      <w:tr w:rsidR="006B04FF" w:rsidRPr="0063364B" w:rsidTr="006B04FF">
        <w:trPr>
          <w:trHeight w:val="304"/>
        </w:trPr>
        <w:tc>
          <w:tcPr>
            <w:tcW w:w="1298" w:type="dxa"/>
          </w:tcPr>
          <w:p w:rsidR="006B04FF" w:rsidRPr="0063364B" w:rsidRDefault="006B04FF" w:rsidP="006B04FF">
            <w:pPr>
              <w:tabs>
                <w:tab w:val="left" w:pos="851"/>
              </w:tabs>
              <w:autoSpaceDE w:val="0"/>
              <w:autoSpaceDN w:val="0"/>
              <w:adjustRightInd w:val="0"/>
              <w:ind w:left="-120" w:right="-108" w:firstLine="426"/>
              <w:jc w:val="center"/>
            </w:pPr>
            <w:r>
              <w:rPr>
                <w:lang w:val="en-US"/>
              </w:rPr>
              <w:t>SPd</w:t>
            </w:r>
          </w:p>
        </w:tc>
        <w:tc>
          <w:tcPr>
            <w:tcW w:w="1962" w:type="dxa"/>
          </w:tcPr>
          <w:p w:rsidR="006B04FF" w:rsidRPr="0063364B" w:rsidRDefault="006B04FF" w:rsidP="006B04FF">
            <w:pPr>
              <w:tabs>
                <w:tab w:val="left" w:pos="851"/>
              </w:tabs>
              <w:autoSpaceDE w:val="0"/>
              <w:autoSpaceDN w:val="0"/>
              <w:adjustRightInd w:val="0"/>
              <w:ind w:right="-108" w:firstLine="12"/>
              <w:rPr>
                <w:iCs/>
                <w:snapToGrid w:val="0"/>
              </w:rPr>
            </w:pPr>
            <w:r w:rsidRPr="0063364B">
              <w:rPr>
                <w:iCs/>
                <w:snapToGrid w:val="0"/>
              </w:rPr>
              <w:t>скорость передачи</w:t>
            </w:r>
          </w:p>
        </w:tc>
        <w:tc>
          <w:tcPr>
            <w:tcW w:w="1985" w:type="dxa"/>
          </w:tcPr>
          <w:p w:rsidR="006B04FF" w:rsidRPr="0063364B" w:rsidRDefault="006B04FF" w:rsidP="006B04FF">
            <w:pPr>
              <w:tabs>
                <w:tab w:val="left" w:pos="851"/>
              </w:tabs>
              <w:autoSpaceDE w:val="0"/>
              <w:autoSpaceDN w:val="0"/>
              <w:adjustRightInd w:val="0"/>
              <w:ind w:left="-120" w:right="-108" w:firstLine="426"/>
              <w:jc w:val="center"/>
            </w:pPr>
            <w:r>
              <w:rPr>
                <w:lang w:val="en-US"/>
              </w:rPr>
              <w:t>9.6</w:t>
            </w:r>
          </w:p>
        </w:tc>
        <w:tc>
          <w:tcPr>
            <w:tcW w:w="5245" w:type="dxa"/>
          </w:tcPr>
          <w:p w:rsidR="006B04FF" w:rsidRPr="0063364B" w:rsidRDefault="006B04FF" w:rsidP="006B04FF">
            <w:pPr>
              <w:tabs>
                <w:tab w:val="left" w:pos="851"/>
              </w:tabs>
              <w:autoSpaceDE w:val="0"/>
              <w:autoSpaceDN w:val="0"/>
              <w:adjustRightInd w:val="0"/>
              <w:ind w:left="141" w:right="-108" w:firstLine="426"/>
              <w:rPr>
                <w:lang w:val="en-US"/>
              </w:rPr>
            </w:pPr>
            <w:r w:rsidRPr="0063364B">
              <w:rPr>
                <w:lang w:val="en-US"/>
              </w:rPr>
              <w:t xml:space="preserve">9600 </w:t>
            </w:r>
            <w:r w:rsidRPr="0063364B">
              <w:t>бит/секунду</w:t>
            </w:r>
          </w:p>
        </w:tc>
      </w:tr>
      <w:tr w:rsidR="006B04FF" w:rsidRPr="0063364B" w:rsidTr="006B04FF">
        <w:trPr>
          <w:trHeight w:val="304"/>
        </w:trPr>
        <w:tc>
          <w:tcPr>
            <w:tcW w:w="1298" w:type="dxa"/>
          </w:tcPr>
          <w:p w:rsidR="006B04FF" w:rsidRPr="0063364B" w:rsidRDefault="006B04FF" w:rsidP="006B04FF">
            <w:pPr>
              <w:tabs>
                <w:tab w:val="left" w:pos="851"/>
              </w:tabs>
              <w:autoSpaceDE w:val="0"/>
              <w:autoSpaceDN w:val="0"/>
              <w:adjustRightInd w:val="0"/>
              <w:ind w:left="-120" w:right="-108" w:firstLine="426"/>
              <w:jc w:val="center"/>
            </w:pPr>
          </w:p>
        </w:tc>
        <w:tc>
          <w:tcPr>
            <w:tcW w:w="1962" w:type="dxa"/>
          </w:tcPr>
          <w:p w:rsidR="006B04FF" w:rsidRPr="0063364B" w:rsidRDefault="006B04FF" w:rsidP="006B04FF">
            <w:pPr>
              <w:tabs>
                <w:tab w:val="left" w:pos="851"/>
              </w:tabs>
              <w:autoSpaceDE w:val="0"/>
              <w:autoSpaceDN w:val="0"/>
              <w:adjustRightInd w:val="0"/>
              <w:ind w:left="-120" w:right="-108" w:firstLine="426"/>
              <w:rPr>
                <w:iCs/>
                <w:snapToGrid w:val="0"/>
              </w:rPr>
            </w:pPr>
          </w:p>
        </w:tc>
        <w:tc>
          <w:tcPr>
            <w:tcW w:w="1985" w:type="dxa"/>
          </w:tcPr>
          <w:p w:rsidR="006B04FF" w:rsidRPr="0063364B" w:rsidRDefault="006B04FF" w:rsidP="006B04FF">
            <w:pPr>
              <w:tabs>
                <w:tab w:val="left" w:pos="851"/>
              </w:tabs>
              <w:autoSpaceDE w:val="0"/>
              <w:autoSpaceDN w:val="0"/>
              <w:adjustRightInd w:val="0"/>
              <w:ind w:left="-120" w:right="-108" w:firstLine="426"/>
              <w:jc w:val="center"/>
            </w:pPr>
            <w:r>
              <w:rPr>
                <w:lang w:val="en-US"/>
              </w:rPr>
              <w:t>19.2</w:t>
            </w:r>
          </w:p>
        </w:tc>
        <w:tc>
          <w:tcPr>
            <w:tcW w:w="5245" w:type="dxa"/>
          </w:tcPr>
          <w:p w:rsidR="006B04FF" w:rsidRPr="0063364B" w:rsidRDefault="006B04FF" w:rsidP="006B04FF">
            <w:pPr>
              <w:tabs>
                <w:tab w:val="left" w:pos="851"/>
              </w:tabs>
              <w:autoSpaceDE w:val="0"/>
              <w:autoSpaceDN w:val="0"/>
              <w:adjustRightInd w:val="0"/>
              <w:ind w:left="141" w:right="-108" w:firstLine="426"/>
            </w:pPr>
            <w:r w:rsidRPr="0063364B">
              <w:t>19200 бит/секунду</w:t>
            </w:r>
          </w:p>
        </w:tc>
      </w:tr>
      <w:tr w:rsidR="006B04FF" w:rsidRPr="0063364B" w:rsidTr="006B04FF">
        <w:trPr>
          <w:trHeight w:val="304"/>
        </w:trPr>
        <w:tc>
          <w:tcPr>
            <w:tcW w:w="1298" w:type="dxa"/>
          </w:tcPr>
          <w:p w:rsidR="006B04FF" w:rsidRPr="0063364B" w:rsidRDefault="006B04FF" w:rsidP="006B04FF">
            <w:pPr>
              <w:tabs>
                <w:tab w:val="left" w:pos="851"/>
              </w:tabs>
              <w:autoSpaceDE w:val="0"/>
              <w:autoSpaceDN w:val="0"/>
              <w:adjustRightInd w:val="0"/>
              <w:ind w:left="-120" w:right="-108" w:firstLine="426"/>
              <w:jc w:val="center"/>
            </w:pPr>
          </w:p>
        </w:tc>
        <w:tc>
          <w:tcPr>
            <w:tcW w:w="1962" w:type="dxa"/>
          </w:tcPr>
          <w:p w:rsidR="006B04FF" w:rsidRPr="0063364B" w:rsidRDefault="006B04FF" w:rsidP="006B04FF">
            <w:pPr>
              <w:tabs>
                <w:tab w:val="left" w:pos="851"/>
              </w:tabs>
              <w:autoSpaceDE w:val="0"/>
              <w:autoSpaceDN w:val="0"/>
              <w:adjustRightInd w:val="0"/>
              <w:ind w:left="-120" w:right="-108" w:firstLine="426"/>
              <w:rPr>
                <w:iCs/>
                <w:snapToGrid w:val="0"/>
              </w:rPr>
            </w:pPr>
          </w:p>
        </w:tc>
        <w:tc>
          <w:tcPr>
            <w:tcW w:w="1985" w:type="dxa"/>
          </w:tcPr>
          <w:p w:rsidR="006B04FF" w:rsidRPr="0063364B" w:rsidRDefault="006B04FF" w:rsidP="006B04FF">
            <w:pPr>
              <w:tabs>
                <w:tab w:val="left" w:pos="851"/>
              </w:tabs>
              <w:autoSpaceDE w:val="0"/>
              <w:autoSpaceDN w:val="0"/>
              <w:adjustRightInd w:val="0"/>
              <w:ind w:left="-120" w:right="-108" w:firstLine="426"/>
              <w:jc w:val="center"/>
            </w:pPr>
            <w:r>
              <w:rPr>
                <w:noProof/>
                <w:lang w:val="en-US"/>
              </w:rPr>
              <w:t>28.8</w:t>
            </w:r>
          </w:p>
        </w:tc>
        <w:tc>
          <w:tcPr>
            <w:tcW w:w="5245" w:type="dxa"/>
          </w:tcPr>
          <w:p w:rsidR="006B04FF" w:rsidRPr="0063364B" w:rsidRDefault="006B04FF" w:rsidP="006B04FF">
            <w:pPr>
              <w:tabs>
                <w:tab w:val="left" w:pos="851"/>
              </w:tabs>
              <w:autoSpaceDE w:val="0"/>
              <w:autoSpaceDN w:val="0"/>
              <w:adjustRightInd w:val="0"/>
              <w:ind w:left="141" w:right="-108" w:firstLine="426"/>
              <w:rPr>
                <w:lang w:val="en-US"/>
              </w:rPr>
            </w:pPr>
            <w:r w:rsidRPr="0063364B">
              <w:t>28800 бит/секунду</w:t>
            </w:r>
          </w:p>
        </w:tc>
      </w:tr>
      <w:tr w:rsidR="006B04FF" w:rsidRPr="0063364B" w:rsidTr="006B04FF">
        <w:trPr>
          <w:trHeight w:val="304"/>
        </w:trPr>
        <w:tc>
          <w:tcPr>
            <w:tcW w:w="1298" w:type="dxa"/>
          </w:tcPr>
          <w:p w:rsidR="006B04FF" w:rsidRPr="0063364B" w:rsidRDefault="006B04FF" w:rsidP="006B04FF">
            <w:pPr>
              <w:tabs>
                <w:tab w:val="left" w:pos="851"/>
              </w:tabs>
              <w:autoSpaceDE w:val="0"/>
              <w:autoSpaceDN w:val="0"/>
              <w:adjustRightInd w:val="0"/>
              <w:ind w:left="-120" w:right="-108" w:firstLine="426"/>
              <w:jc w:val="center"/>
            </w:pPr>
          </w:p>
        </w:tc>
        <w:tc>
          <w:tcPr>
            <w:tcW w:w="1962" w:type="dxa"/>
          </w:tcPr>
          <w:p w:rsidR="006B04FF" w:rsidRPr="0063364B" w:rsidRDefault="006B04FF" w:rsidP="006B04FF">
            <w:pPr>
              <w:tabs>
                <w:tab w:val="left" w:pos="851"/>
              </w:tabs>
              <w:autoSpaceDE w:val="0"/>
              <w:autoSpaceDN w:val="0"/>
              <w:adjustRightInd w:val="0"/>
              <w:ind w:left="-120" w:right="-108" w:firstLine="426"/>
              <w:rPr>
                <w:iCs/>
                <w:snapToGrid w:val="0"/>
              </w:rPr>
            </w:pPr>
          </w:p>
        </w:tc>
        <w:tc>
          <w:tcPr>
            <w:tcW w:w="1985" w:type="dxa"/>
          </w:tcPr>
          <w:p w:rsidR="006B04FF" w:rsidRPr="0063364B" w:rsidRDefault="006B04FF" w:rsidP="006B04FF">
            <w:pPr>
              <w:tabs>
                <w:tab w:val="left" w:pos="851"/>
              </w:tabs>
              <w:autoSpaceDE w:val="0"/>
              <w:autoSpaceDN w:val="0"/>
              <w:adjustRightInd w:val="0"/>
              <w:ind w:left="-120" w:right="-108" w:firstLine="426"/>
              <w:jc w:val="center"/>
            </w:pPr>
            <w:r>
              <w:rPr>
                <w:lang w:val="en-US"/>
              </w:rPr>
              <w:t>57.6</w:t>
            </w:r>
          </w:p>
        </w:tc>
        <w:tc>
          <w:tcPr>
            <w:tcW w:w="5245" w:type="dxa"/>
          </w:tcPr>
          <w:p w:rsidR="006B04FF" w:rsidRPr="0063364B" w:rsidRDefault="006B04FF" w:rsidP="006B04FF">
            <w:pPr>
              <w:tabs>
                <w:tab w:val="left" w:pos="851"/>
              </w:tabs>
              <w:autoSpaceDE w:val="0"/>
              <w:autoSpaceDN w:val="0"/>
              <w:adjustRightInd w:val="0"/>
              <w:ind w:left="141" w:right="-108" w:firstLine="426"/>
              <w:rPr>
                <w:lang w:val="en-US"/>
              </w:rPr>
            </w:pPr>
            <w:r w:rsidRPr="0063364B">
              <w:t>57600 бит/секунду</w:t>
            </w:r>
          </w:p>
        </w:tc>
      </w:tr>
      <w:tr w:rsidR="006B04FF" w:rsidRPr="0063364B" w:rsidTr="006B04FF">
        <w:trPr>
          <w:trHeight w:val="304"/>
        </w:trPr>
        <w:tc>
          <w:tcPr>
            <w:tcW w:w="1298" w:type="dxa"/>
          </w:tcPr>
          <w:p w:rsidR="006B04FF" w:rsidRPr="0063364B" w:rsidRDefault="006B04FF" w:rsidP="006B04FF">
            <w:pPr>
              <w:tabs>
                <w:tab w:val="left" w:pos="851"/>
              </w:tabs>
              <w:autoSpaceDE w:val="0"/>
              <w:autoSpaceDN w:val="0"/>
              <w:adjustRightInd w:val="0"/>
              <w:ind w:left="-120" w:right="-108" w:firstLine="426"/>
              <w:jc w:val="center"/>
            </w:pPr>
          </w:p>
        </w:tc>
        <w:tc>
          <w:tcPr>
            <w:tcW w:w="1962" w:type="dxa"/>
          </w:tcPr>
          <w:p w:rsidR="006B04FF" w:rsidRPr="0063364B" w:rsidRDefault="006B04FF" w:rsidP="006B04FF">
            <w:pPr>
              <w:tabs>
                <w:tab w:val="left" w:pos="851"/>
              </w:tabs>
              <w:autoSpaceDE w:val="0"/>
              <w:autoSpaceDN w:val="0"/>
              <w:adjustRightInd w:val="0"/>
              <w:ind w:left="-120" w:right="-108" w:firstLine="426"/>
              <w:rPr>
                <w:iCs/>
                <w:snapToGrid w:val="0"/>
              </w:rPr>
            </w:pPr>
          </w:p>
        </w:tc>
        <w:tc>
          <w:tcPr>
            <w:tcW w:w="1985" w:type="dxa"/>
          </w:tcPr>
          <w:p w:rsidR="006B04FF" w:rsidRPr="0063364B" w:rsidRDefault="006B04FF" w:rsidP="006B04FF">
            <w:pPr>
              <w:tabs>
                <w:tab w:val="left" w:pos="851"/>
              </w:tabs>
              <w:autoSpaceDE w:val="0"/>
              <w:autoSpaceDN w:val="0"/>
              <w:adjustRightInd w:val="0"/>
              <w:ind w:left="-120" w:right="-108" w:firstLine="426"/>
              <w:jc w:val="center"/>
            </w:pPr>
            <w:r>
              <w:rPr>
                <w:lang w:val="en-US"/>
              </w:rPr>
              <w:t>115.2</w:t>
            </w:r>
          </w:p>
        </w:tc>
        <w:tc>
          <w:tcPr>
            <w:tcW w:w="5245" w:type="dxa"/>
          </w:tcPr>
          <w:p w:rsidR="006B04FF" w:rsidRPr="0063364B" w:rsidRDefault="006B04FF" w:rsidP="006B04FF">
            <w:pPr>
              <w:tabs>
                <w:tab w:val="left" w:pos="851"/>
              </w:tabs>
              <w:autoSpaceDE w:val="0"/>
              <w:autoSpaceDN w:val="0"/>
              <w:adjustRightInd w:val="0"/>
              <w:ind w:right="-108" w:firstLine="426"/>
              <w:rPr>
                <w:lang w:val="en-US"/>
              </w:rPr>
            </w:pPr>
            <w:r w:rsidRPr="0063364B">
              <w:t>115200 бит/секунду</w:t>
            </w:r>
          </w:p>
        </w:tc>
      </w:tr>
      <w:tr w:rsidR="006B04FF" w:rsidRPr="009A165A" w:rsidTr="006B04FF">
        <w:trPr>
          <w:trHeight w:val="90"/>
        </w:trPr>
        <w:tc>
          <w:tcPr>
            <w:tcW w:w="1298" w:type="dxa"/>
            <w:vMerge w:val="restart"/>
            <w:tcBorders>
              <w:left w:val="single" w:sz="4" w:space="0" w:color="auto"/>
            </w:tcBorders>
          </w:tcPr>
          <w:p w:rsidR="006B04FF" w:rsidRPr="0063364B" w:rsidRDefault="006B04FF" w:rsidP="006B04FF">
            <w:pPr>
              <w:tabs>
                <w:tab w:val="left" w:pos="851"/>
              </w:tabs>
              <w:autoSpaceDE w:val="0"/>
              <w:autoSpaceDN w:val="0"/>
              <w:adjustRightInd w:val="0"/>
              <w:ind w:left="-120" w:right="-108" w:firstLine="426"/>
              <w:jc w:val="center"/>
            </w:pPr>
            <w:r w:rsidRPr="0063364B">
              <w:object w:dxaOrig="67" w:dyaOrig="66">
                <v:shape id="_x0000_i1048" type="#_x0000_t75" style="width:3.15pt;height:3.15pt" o:ole="">
                  <v:imagedata r:id="rId62" o:title=""/>
                </v:shape>
                <o:OLEObject Type="Embed" ProgID="CorelDRAW.Graphic.12" ShapeID="_x0000_i1048" DrawAspect="Content" ObjectID="_1763383967" r:id="rId63"/>
              </w:object>
            </w:r>
            <w:r w:rsidRPr="0063364B">
              <w:rPr>
                <w:noProof/>
              </w:rPr>
              <w:drawing>
                <wp:inline distT="0" distB="0" distL="0" distR="0">
                  <wp:extent cx="38100" cy="381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Pr="0063364B">
              <w:t xml:space="preserve"> </w:t>
            </w:r>
            <w:proofErr w:type="spellStart"/>
            <w:r>
              <w:rPr>
                <w:lang w:val="en-US"/>
              </w:rPr>
              <w:t>d.For</w:t>
            </w:r>
            <w:proofErr w:type="spellEnd"/>
          </w:p>
        </w:tc>
        <w:tc>
          <w:tcPr>
            <w:tcW w:w="1962" w:type="dxa"/>
            <w:vMerge w:val="restart"/>
          </w:tcPr>
          <w:p w:rsidR="006B04FF" w:rsidRPr="0063364B" w:rsidRDefault="006B04FF" w:rsidP="006B04FF">
            <w:pPr>
              <w:tabs>
                <w:tab w:val="left" w:pos="851"/>
              </w:tabs>
              <w:autoSpaceDE w:val="0"/>
              <w:autoSpaceDN w:val="0"/>
              <w:adjustRightInd w:val="0"/>
              <w:ind w:right="-108" w:firstLine="426"/>
              <w:rPr>
                <w:iCs/>
                <w:snapToGrid w:val="0"/>
              </w:rPr>
            </w:pPr>
            <w:r w:rsidRPr="0063364B">
              <w:rPr>
                <w:iCs/>
                <w:snapToGrid w:val="0"/>
              </w:rPr>
              <w:t>режим настройки порта</w:t>
            </w:r>
          </w:p>
        </w:tc>
        <w:tc>
          <w:tcPr>
            <w:tcW w:w="1985" w:type="dxa"/>
          </w:tcPr>
          <w:p w:rsidR="006B04FF" w:rsidRPr="0063364B" w:rsidRDefault="006B04FF" w:rsidP="006B04FF">
            <w:pPr>
              <w:tabs>
                <w:tab w:val="left" w:pos="851"/>
              </w:tabs>
              <w:autoSpaceDE w:val="0"/>
              <w:autoSpaceDN w:val="0"/>
              <w:adjustRightInd w:val="0"/>
              <w:ind w:left="-120" w:right="-108" w:firstLine="426"/>
              <w:jc w:val="center"/>
            </w:pPr>
            <w:r>
              <w:rPr>
                <w:lang w:val="en-US"/>
              </w:rPr>
              <w:t>8.Pn.1</w:t>
            </w:r>
          </w:p>
        </w:tc>
        <w:tc>
          <w:tcPr>
            <w:tcW w:w="5245" w:type="dxa"/>
          </w:tcPr>
          <w:p w:rsidR="006B04FF" w:rsidRPr="0063364B" w:rsidRDefault="006B04FF" w:rsidP="006B04FF">
            <w:pPr>
              <w:tabs>
                <w:tab w:val="left" w:pos="851"/>
              </w:tabs>
              <w:autoSpaceDE w:val="0"/>
              <w:autoSpaceDN w:val="0"/>
              <w:adjustRightInd w:val="0"/>
              <w:ind w:right="-108" w:firstLine="426"/>
              <w:rPr>
                <w:lang w:val="en-US"/>
              </w:rPr>
            </w:pPr>
            <w:r w:rsidRPr="0063364B">
              <w:rPr>
                <w:lang w:val="en-US"/>
              </w:rPr>
              <w:t xml:space="preserve">8 bit, </w:t>
            </w:r>
            <w:r w:rsidRPr="0063364B">
              <w:t>четность</w:t>
            </w:r>
            <w:r w:rsidRPr="0063364B">
              <w:rPr>
                <w:lang w:val="en-US"/>
              </w:rPr>
              <w:t>: none, 1 stop bit</w:t>
            </w:r>
          </w:p>
        </w:tc>
      </w:tr>
      <w:tr w:rsidR="006B04FF" w:rsidRPr="009A165A" w:rsidTr="006B04FF">
        <w:trPr>
          <w:trHeight w:val="90"/>
        </w:trPr>
        <w:tc>
          <w:tcPr>
            <w:tcW w:w="1298" w:type="dxa"/>
            <w:vMerge/>
            <w:tcBorders>
              <w:left w:val="single" w:sz="4" w:space="0" w:color="auto"/>
            </w:tcBorders>
          </w:tcPr>
          <w:p w:rsidR="006B04FF" w:rsidRPr="0063364B" w:rsidRDefault="006B04FF" w:rsidP="006B04FF">
            <w:pPr>
              <w:tabs>
                <w:tab w:val="left" w:pos="851"/>
              </w:tabs>
              <w:autoSpaceDE w:val="0"/>
              <w:autoSpaceDN w:val="0"/>
              <w:adjustRightInd w:val="0"/>
              <w:ind w:left="-120" w:right="-108" w:firstLine="426"/>
              <w:jc w:val="center"/>
              <w:rPr>
                <w:lang w:val="en-US"/>
              </w:rPr>
            </w:pPr>
          </w:p>
        </w:tc>
        <w:tc>
          <w:tcPr>
            <w:tcW w:w="1962" w:type="dxa"/>
            <w:vMerge/>
          </w:tcPr>
          <w:p w:rsidR="006B04FF" w:rsidRPr="0063364B" w:rsidRDefault="006B04FF" w:rsidP="006B04FF">
            <w:pPr>
              <w:tabs>
                <w:tab w:val="left" w:pos="851"/>
              </w:tabs>
              <w:autoSpaceDE w:val="0"/>
              <w:autoSpaceDN w:val="0"/>
              <w:adjustRightInd w:val="0"/>
              <w:ind w:left="-120" w:right="-108" w:firstLine="426"/>
              <w:rPr>
                <w:iCs/>
                <w:snapToGrid w:val="0"/>
                <w:lang w:val="en-US"/>
              </w:rPr>
            </w:pPr>
          </w:p>
        </w:tc>
        <w:tc>
          <w:tcPr>
            <w:tcW w:w="1985" w:type="dxa"/>
          </w:tcPr>
          <w:p w:rsidR="006B04FF" w:rsidRPr="0063364B" w:rsidRDefault="006B04FF" w:rsidP="006B04FF">
            <w:pPr>
              <w:tabs>
                <w:tab w:val="left" w:pos="851"/>
              </w:tabs>
              <w:autoSpaceDE w:val="0"/>
              <w:autoSpaceDN w:val="0"/>
              <w:adjustRightInd w:val="0"/>
              <w:ind w:left="-120" w:right="-108" w:firstLine="426"/>
              <w:jc w:val="center"/>
            </w:pPr>
            <w:r>
              <w:rPr>
                <w:lang w:val="en-US"/>
              </w:rPr>
              <w:t>7.Pn.2</w:t>
            </w:r>
          </w:p>
        </w:tc>
        <w:tc>
          <w:tcPr>
            <w:tcW w:w="5245" w:type="dxa"/>
          </w:tcPr>
          <w:p w:rsidR="006B04FF" w:rsidRPr="0063364B" w:rsidRDefault="006B04FF" w:rsidP="006B04FF">
            <w:pPr>
              <w:tabs>
                <w:tab w:val="left" w:pos="851"/>
              </w:tabs>
              <w:autoSpaceDE w:val="0"/>
              <w:autoSpaceDN w:val="0"/>
              <w:adjustRightInd w:val="0"/>
              <w:ind w:right="-108" w:firstLine="426"/>
              <w:rPr>
                <w:lang w:val="en-US"/>
              </w:rPr>
            </w:pPr>
            <w:r w:rsidRPr="0063364B">
              <w:rPr>
                <w:lang w:val="en-US"/>
              </w:rPr>
              <w:t xml:space="preserve">7 bit, </w:t>
            </w:r>
            <w:r w:rsidRPr="0063364B">
              <w:t>четность</w:t>
            </w:r>
            <w:r w:rsidRPr="0063364B">
              <w:rPr>
                <w:lang w:val="en-US"/>
              </w:rPr>
              <w:t>: none, 2 stop bit</w:t>
            </w:r>
          </w:p>
        </w:tc>
      </w:tr>
      <w:tr w:rsidR="006B04FF" w:rsidRPr="009A165A" w:rsidTr="006B04FF">
        <w:trPr>
          <w:trHeight w:val="90"/>
        </w:trPr>
        <w:tc>
          <w:tcPr>
            <w:tcW w:w="1298" w:type="dxa"/>
            <w:vMerge/>
            <w:tcBorders>
              <w:left w:val="single" w:sz="4" w:space="0" w:color="auto"/>
            </w:tcBorders>
          </w:tcPr>
          <w:p w:rsidR="006B04FF" w:rsidRPr="0063364B" w:rsidRDefault="006B04FF" w:rsidP="006B04FF">
            <w:pPr>
              <w:tabs>
                <w:tab w:val="left" w:pos="851"/>
              </w:tabs>
              <w:autoSpaceDE w:val="0"/>
              <w:autoSpaceDN w:val="0"/>
              <w:adjustRightInd w:val="0"/>
              <w:ind w:left="-120" w:right="-108" w:firstLine="426"/>
              <w:jc w:val="center"/>
              <w:rPr>
                <w:lang w:val="en-US"/>
              </w:rPr>
            </w:pPr>
          </w:p>
        </w:tc>
        <w:tc>
          <w:tcPr>
            <w:tcW w:w="1962" w:type="dxa"/>
            <w:vMerge/>
          </w:tcPr>
          <w:p w:rsidR="006B04FF" w:rsidRPr="0063364B" w:rsidRDefault="006B04FF" w:rsidP="006B04FF">
            <w:pPr>
              <w:tabs>
                <w:tab w:val="left" w:pos="851"/>
              </w:tabs>
              <w:autoSpaceDE w:val="0"/>
              <w:autoSpaceDN w:val="0"/>
              <w:adjustRightInd w:val="0"/>
              <w:ind w:left="-120" w:right="-108" w:firstLine="426"/>
              <w:rPr>
                <w:iCs/>
                <w:snapToGrid w:val="0"/>
                <w:lang w:val="en-US"/>
              </w:rPr>
            </w:pPr>
          </w:p>
        </w:tc>
        <w:tc>
          <w:tcPr>
            <w:tcW w:w="1985" w:type="dxa"/>
          </w:tcPr>
          <w:p w:rsidR="006B04FF" w:rsidRPr="0063364B" w:rsidRDefault="006B04FF" w:rsidP="006B04FF">
            <w:pPr>
              <w:tabs>
                <w:tab w:val="left" w:pos="851"/>
              </w:tabs>
              <w:autoSpaceDE w:val="0"/>
              <w:autoSpaceDN w:val="0"/>
              <w:adjustRightInd w:val="0"/>
              <w:ind w:left="-120" w:right="-108" w:firstLine="426"/>
              <w:jc w:val="center"/>
            </w:pPr>
            <w:r>
              <w:rPr>
                <w:lang w:val="en-US"/>
              </w:rPr>
              <w:t>7.PO.1</w:t>
            </w:r>
          </w:p>
        </w:tc>
        <w:tc>
          <w:tcPr>
            <w:tcW w:w="5245" w:type="dxa"/>
          </w:tcPr>
          <w:p w:rsidR="006B04FF" w:rsidRPr="0063364B" w:rsidRDefault="006B04FF" w:rsidP="006B04FF">
            <w:pPr>
              <w:tabs>
                <w:tab w:val="left" w:pos="851"/>
              </w:tabs>
              <w:autoSpaceDE w:val="0"/>
              <w:autoSpaceDN w:val="0"/>
              <w:adjustRightInd w:val="0"/>
              <w:ind w:right="-108" w:firstLine="426"/>
              <w:rPr>
                <w:lang w:val="en-US"/>
              </w:rPr>
            </w:pPr>
            <w:r w:rsidRPr="0063364B">
              <w:rPr>
                <w:lang w:val="en-US"/>
              </w:rPr>
              <w:t xml:space="preserve">7 bit, </w:t>
            </w:r>
            <w:r w:rsidRPr="0063364B">
              <w:t>четность</w:t>
            </w:r>
            <w:r w:rsidRPr="0063364B">
              <w:rPr>
                <w:lang w:val="en-US"/>
              </w:rPr>
              <w:t>: odd, 1 stop bit</w:t>
            </w:r>
          </w:p>
        </w:tc>
      </w:tr>
      <w:tr w:rsidR="006B04FF" w:rsidRPr="009A165A" w:rsidTr="006B04FF">
        <w:trPr>
          <w:trHeight w:val="90"/>
        </w:trPr>
        <w:tc>
          <w:tcPr>
            <w:tcW w:w="1298" w:type="dxa"/>
            <w:vMerge/>
            <w:tcBorders>
              <w:left w:val="single" w:sz="4" w:space="0" w:color="auto"/>
            </w:tcBorders>
          </w:tcPr>
          <w:p w:rsidR="006B04FF" w:rsidRPr="0063364B" w:rsidRDefault="006B04FF" w:rsidP="006B04FF">
            <w:pPr>
              <w:tabs>
                <w:tab w:val="left" w:pos="851"/>
              </w:tabs>
              <w:autoSpaceDE w:val="0"/>
              <w:autoSpaceDN w:val="0"/>
              <w:adjustRightInd w:val="0"/>
              <w:ind w:left="-120" w:right="-108" w:firstLine="426"/>
              <w:jc w:val="center"/>
              <w:rPr>
                <w:lang w:val="en-US"/>
              </w:rPr>
            </w:pPr>
          </w:p>
        </w:tc>
        <w:tc>
          <w:tcPr>
            <w:tcW w:w="1962" w:type="dxa"/>
            <w:vMerge/>
          </w:tcPr>
          <w:p w:rsidR="006B04FF" w:rsidRPr="0063364B" w:rsidRDefault="006B04FF" w:rsidP="006B04FF">
            <w:pPr>
              <w:tabs>
                <w:tab w:val="left" w:pos="851"/>
              </w:tabs>
              <w:autoSpaceDE w:val="0"/>
              <w:autoSpaceDN w:val="0"/>
              <w:adjustRightInd w:val="0"/>
              <w:ind w:left="-120" w:right="-108" w:firstLine="426"/>
              <w:rPr>
                <w:iCs/>
                <w:snapToGrid w:val="0"/>
                <w:lang w:val="en-US"/>
              </w:rPr>
            </w:pPr>
          </w:p>
        </w:tc>
        <w:tc>
          <w:tcPr>
            <w:tcW w:w="1985" w:type="dxa"/>
            <w:tcBorders>
              <w:bottom w:val="single" w:sz="4" w:space="0" w:color="auto"/>
            </w:tcBorders>
          </w:tcPr>
          <w:p w:rsidR="006B04FF" w:rsidRPr="0063364B" w:rsidRDefault="006B04FF" w:rsidP="006B04FF">
            <w:pPr>
              <w:tabs>
                <w:tab w:val="left" w:pos="851"/>
              </w:tabs>
              <w:autoSpaceDE w:val="0"/>
              <w:autoSpaceDN w:val="0"/>
              <w:adjustRightInd w:val="0"/>
              <w:ind w:left="-120" w:right="-108" w:firstLine="426"/>
              <w:jc w:val="center"/>
            </w:pPr>
            <w:r>
              <w:rPr>
                <w:lang w:val="en-US"/>
              </w:rPr>
              <w:t>7.PE.1</w:t>
            </w:r>
          </w:p>
        </w:tc>
        <w:tc>
          <w:tcPr>
            <w:tcW w:w="5245" w:type="dxa"/>
            <w:tcBorders>
              <w:bottom w:val="single" w:sz="4" w:space="0" w:color="auto"/>
            </w:tcBorders>
          </w:tcPr>
          <w:p w:rsidR="006B04FF" w:rsidRPr="0063364B" w:rsidRDefault="006B04FF" w:rsidP="006B04FF">
            <w:pPr>
              <w:tabs>
                <w:tab w:val="left" w:pos="851"/>
              </w:tabs>
              <w:autoSpaceDE w:val="0"/>
              <w:autoSpaceDN w:val="0"/>
              <w:adjustRightInd w:val="0"/>
              <w:ind w:right="-108" w:firstLine="426"/>
              <w:rPr>
                <w:lang w:val="en-US"/>
              </w:rPr>
            </w:pPr>
            <w:r w:rsidRPr="0063364B">
              <w:rPr>
                <w:lang w:val="en-US"/>
              </w:rPr>
              <w:t xml:space="preserve">7 bit, </w:t>
            </w:r>
            <w:r w:rsidRPr="0063364B">
              <w:t>четность</w:t>
            </w:r>
            <w:r w:rsidRPr="0063364B">
              <w:rPr>
                <w:lang w:val="en-US"/>
              </w:rPr>
              <w:t>: even, 1 stop bit</w:t>
            </w:r>
          </w:p>
        </w:tc>
      </w:tr>
      <w:tr w:rsidR="006B04FF" w:rsidRPr="009A165A" w:rsidTr="006B04FF">
        <w:trPr>
          <w:trHeight w:val="90"/>
        </w:trPr>
        <w:tc>
          <w:tcPr>
            <w:tcW w:w="1298" w:type="dxa"/>
            <w:vMerge/>
            <w:tcBorders>
              <w:left w:val="single" w:sz="4" w:space="0" w:color="auto"/>
            </w:tcBorders>
          </w:tcPr>
          <w:p w:rsidR="006B04FF" w:rsidRPr="0063364B" w:rsidRDefault="006B04FF" w:rsidP="006B04FF">
            <w:pPr>
              <w:tabs>
                <w:tab w:val="left" w:pos="851"/>
              </w:tabs>
              <w:autoSpaceDE w:val="0"/>
              <w:autoSpaceDN w:val="0"/>
              <w:adjustRightInd w:val="0"/>
              <w:ind w:left="-120" w:right="-108" w:firstLine="426"/>
              <w:jc w:val="center"/>
              <w:rPr>
                <w:lang w:val="en-US"/>
              </w:rPr>
            </w:pPr>
          </w:p>
        </w:tc>
        <w:tc>
          <w:tcPr>
            <w:tcW w:w="1962" w:type="dxa"/>
            <w:vMerge/>
          </w:tcPr>
          <w:p w:rsidR="006B04FF" w:rsidRPr="0063364B" w:rsidRDefault="006B04FF" w:rsidP="006B04FF">
            <w:pPr>
              <w:tabs>
                <w:tab w:val="left" w:pos="851"/>
              </w:tabs>
              <w:autoSpaceDE w:val="0"/>
              <w:autoSpaceDN w:val="0"/>
              <w:adjustRightInd w:val="0"/>
              <w:ind w:left="-120" w:right="-108" w:firstLine="426"/>
              <w:rPr>
                <w:iCs/>
                <w:snapToGrid w:val="0"/>
                <w:lang w:val="en-US"/>
              </w:rPr>
            </w:pPr>
          </w:p>
        </w:tc>
        <w:tc>
          <w:tcPr>
            <w:tcW w:w="1985" w:type="dxa"/>
            <w:tcBorders>
              <w:top w:val="single" w:sz="4" w:space="0" w:color="auto"/>
              <w:bottom w:val="single" w:sz="4" w:space="0" w:color="auto"/>
            </w:tcBorders>
          </w:tcPr>
          <w:p w:rsidR="006B04FF" w:rsidRPr="0063364B" w:rsidRDefault="006B04FF" w:rsidP="006B04FF">
            <w:pPr>
              <w:tabs>
                <w:tab w:val="left" w:pos="851"/>
              </w:tabs>
              <w:autoSpaceDE w:val="0"/>
              <w:autoSpaceDN w:val="0"/>
              <w:adjustRightInd w:val="0"/>
              <w:ind w:left="-120" w:right="-108" w:firstLine="426"/>
              <w:jc w:val="center"/>
            </w:pPr>
            <w:r>
              <w:rPr>
                <w:lang w:val="en-US"/>
              </w:rPr>
              <w:t>8.Pn.2</w:t>
            </w:r>
          </w:p>
        </w:tc>
        <w:tc>
          <w:tcPr>
            <w:tcW w:w="5245" w:type="dxa"/>
            <w:tcBorders>
              <w:top w:val="single" w:sz="4" w:space="0" w:color="auto"/>
              <w:bottom w:val="single" w:sz="4" w:space="0" w:color="auto"/>
            </w:tcBorders>
          </w:tcPr>
          <w:p w:rsidR="006B04FF" w:rsidRPr="0063364B" w:rsidRDefault="006B04FF" w:rsidP="006B04FF">
            <w:pPr>
              <w:tabs>
                <w:tab w:val="left" w:pos="851"/>
              </w:tabs>
              <w:autoSpaceDE w:val="0"/>
              <w:autoSpaceDN w:val="0"/>
              <w:adjustRightInd w:val="0"/>
              <w:ind w:right="-108" w:firstLine="426"/>
              <w:rPr>
                <w:lang w:val="en-US"/>
              </w:rPr>
            </w:pPr>
            <w:r w:rsidRPr="0063364B">
              <w:rPr>
                <w:lang w:val="en-US"/>
              </w:rPr>
              <w:t xml:space="preserve">8 bit, </w:t>
            </w:r>
            <w:r w:rsidRPr="0063364B">
              <w:t>четность</w:t>
            </w:r>
            <w:r w:rsidRPr="0063364B">
              <w:rPr>
                <w:lang w:val="en-US"/>
              </w:rPr>
              <w:t xml:space="preserve">: non, 2 stop bit </w:t>
            </w:r>
          </w:p>
        </w:tc>
      </w:tr>
      <w:tr w:rsidR="006B04FF" w:rsidRPr="009A165A" w:rsidTr="006B04FF">
        <w:trPr>
          <w:trHeight w:val="90"/>
        </w:trPr>
        <w:tc>
          <w:tcPr>
            <w:tcW w:w="1298" w:type="dxa"/>
            <w:vMerge/>
            <w:tcBorders>
              <w:left w:val="single" w:sz="4" w:space="0" w:color="auto"/>
            </w:tcBorders>
          </w:tcPr>
          <w:p w:rsidR="006B04FF" w:rsidRPr="0063364B" w:rsidRDefault="006B04FF" w:rsidP="006B04FF">
            <w:pPr>
              <w:tabs>
                <w:tab w:val="left" w:pos="851"/>
              </w:tabs>
              <w:autoSpaceDE w:val="0"/>
              <w:autoSpaceDN w:val="0"/>
              <w:adjustRightInd w:val="0"/>
              <w:ind w:left="-120" w:right="-108" w:firstLine="426"/>
              <w:jc w:val="center"/>
              <w:rPr>
                <w:lang w:val="en-US"/>
              </w:rPr>
            </w:pPr>
          </w:p>
        </w:tc>
        <w:tc>
          <w:tcPr>
            <w:tcW w:w="1962" w:type="dxa"/>
            <w:vMerge/>
          </w:tcPr>
          <w:p w:rsidR="006B04FF" w:rsidRPr="0063364B" w:rsidRDefault="006B04FF" w:rsidP="006B04FF">
            <w:pPr>
              <w:tabs>
                <w:tab w:val="left" w:pos="851"/>
              </w:tabs>
              <w:autoSpaceDE w:val="0"/>
              <w:autoSpaceDN w:val="0"/>
              <w:adjustRightInd w:val="0"/>
              <w:ind w:left="-120" w:right="-108" w:firstLine="426"/>
              <w:rPr>
                <w:iCs/>
                <w:snapToGrid w:val="0"/>
                <w:lang w:val="en-US"/>
              </w:rPr>
            </w:pPr>
          </w:p>
        </w:tc>
        <w:tc>
          <w:tcPr>
            <w:tcW w:w="1985" w:type="dxa"/>
            <w:tcBorders>
              <w:top w:val="single" w:sz="4" w:space="0" w:color="auto"/>
              <w:bottom w:val="single" w:sz="4" w:space="0" w:color="auto"/>
            </w:tcBorders>
          </w:tcPr>
          <w:p w:rsidR="006B04FF" w:rsidRPr="0063364B" w:rsidRDefault="006B04FF" w:rsidP="006B04FF">
            <w:pPr>
              <w:tabs>
                <w:tab w:val="left" w:pos="851"/>
              </w:tabs>
              <w:autoSpaceDE w:val="0"/>
              <w:autoSpaceDN w:val="0"/>
              <w:adjustRightInd w:val="0"/>
              <w:ind w:left="-120" w:right="-108" w:firstLine="426"/>
              <w:jc w:val="center"/>
            </w:pPr>
            <w:r>
              <w:rPr>
                <w:lang w:val="en-US"/>
              </w:rPr>
              <w:t>8.PO.1</w:t>
            </w:r>
          </w:p>
        </w:tc>
        <w:tc>
          <w:tcPr>
            <w:tcW w:w="5245" w:type="dxa"/>
            <w:tcBorders>
              <w:top w:val="single" w:sz="4" w:space="0" w:color="auto"/>
              <w:bottom w:val="single" w:sz="4" w:space="0" w:color="auto"/>
            </w:tcBorders>
          </w:tcPr>
          <w:p w:rsidR="006B04FF" w:rsidRPr="0063364B" w:rsidRDefault="006B04FF" w:rsidP="006B04FF">
            <w:pPr>
              <w:tabs>
                <w:tab w:val="left" w:pos="851"/>
              </w:tabs>
              <w:autoSpaceDE w:val="0"/>
              <w:autoSpaceDN w:val="0"/>
              <w:adjustRightInd w:val="0"/>
              <w:ind w:right="-108" w:firstLine="426"/>
              <w:rPr>
                <w:lang w:val="en-US"/>
              </w:rPr>
            </w:pPr>
            <w:r w:rsidRPr="0063364B">
              <w:rPr>
                <w:lang w:val="en-US"/>
              </w:rPr>
              <w:t xml:space="preserve">8 bit, </w:t>
            </w:r>
            <w:r w:rsidRPr="0063364B">
              <w:t>четность</w:t>
            </w:r>
            <w:r w:rsidRPr="0063364B">
              <w:rPr>
                <w:lang w:val="en-US"/>
              </w:rPr>
              <w:t>: odd, 1 stop bit</w:t>
            </w:r>
          </w:p>
        </w:tc>
      </w:tr>
      <w:tr w:rsidR="006B04FF" w:rsidRPr="009A165A" w:rsidTr="006B04FF">
        <w:trPr>
          <w:trHeight w:val="90"/>
        </w:trPr>
        <w:tc>
          <w:tcPr>
            <w:tcW w:w="1298" w:type="dxa"/>
            <w:vMerge/>
            <w:tcBorders>
              <w:left w:val="single" w:sz="4" w:space="0" w:color="auto"/>
            </w:tcBorders>
          </w:tcPr>
          <w:p w:rsidR="006B04FF" w:rsidRPr="0063364B" w:rsidRDefault="006B04FF" w:rsidP="006B04FF">
            <w:pPr>
              <w:tabs>
                <w:tab w:val="left" w:pos="851"/>
              </w:tabs>
              <w:autoSpaceDE w:val="0"/>
              <w:autoSpaceDN w:val="0"/>
              <w:adjustRightInd w:val="0"/>
              <w:ind w:left="-120" w:right="-108" w:firstLine="426"/>
              <w:jc w:val="center"/>
              <w:rPr>
                <w:lang w:val="en-US"/>
              </w:rPr>
            </w:pPr>
          </w:p>
        </w:tc>
        <w:tc>
          <w:tcPr>
            <w:tcW w:w="1962" w:type="dxa"/>
            <w:vMerge/>
          </w:tcPr>
          <w:p w:rsidR="006B04FF" w:rsidRPr="0063364B" w:rsidRDefault="006B04FF" w:rsidP="006B04FF">
            <w:pPr>
              <w:tabs>
                <w:tab w:val="left" w:pos="851"/>
              </w:tabs>
              <w:autoSpaceDE w:val="0"/>
              <w:autoSpaceDN w:val="0"/>
              <w:adjustRightInd w:val="0"/>
              <w:ind w:left="-120" w:right="-108" w:firstLine="426"/>
              <w:rPr>
                <w:iCs/>
                <w:snapToGrid w:val="0"/>
                <w:lang w:val="en-US"/>
              </w:rPr>
            </w:pPr>
          </w:p>
        </w:tc>
        <w:tc>
          <w:tcPr>
            <w:tcW w:w="1985" w:type="dxa"/>
            <w:tcBorders>
              <w:top w:val="single" w:sz="4" w:space="0" w:color="auto"/>
            </w:tcBorders>
          </w:tcPr>
          <w:p w:rsidR="006B04FF" w:rsidRPr="0063364B" w:rsidRDefault="006B04FF" w:rsidP="006B04FF">
            <w:pPr>
              <w:tabs>
                <w:tab w:val="left" w:pos="851"/>
              </w:tabs>
              <w:autoSpaceDE w:val="0"/>
              <w:autoSpaceDN w:val="0"/>
              <w:adjustRightInd w:val="0"/>
              <w:ind w:left="-120" w:right="-108" w:firstLine="426"/>
              <w:jc w:val="center"/>
            </w:pPr>
            <w:r>
              <w:rPr>
                <w:lang w:val="en-US"/>
              </w:rPr>
              <w:t>8PE.1</w:t>
            </w:r>
          </w:p>
        </w:tc>
        <w:tc>
          <w:tcPr>
            <w:tcW w:w="5245" w:type="dxa"/>
            <w:tcBorders>
              <w:top w:val="single" w:sz="4" w:space="0" w:color="auto"/>
            </w:tcBorders>
          </w:tcPr>
          <w:p w:rsidR="006B04FF" w:rsidRPr="0063364B" w:rsidRDefault="006B04FF" w:rsidP="006B04FF">
            <w:pPr>
              <w:tabs>
                <w:tab w:val="left" w:pos="851"/>
              </w:tabs>
              <w:autoSpaceDE w:val="0"/>
              <w:autoSpaceDN w:val="0"/>
              <w:adjustRightInd w:val="0"/>
              <w:ind w:right="-108" w:firstLine="426"/>
              <w:rPr>
                <w:lang w:val="en-US"/>
              </w:rPr>
            </w:pPr>
            <w:r w:rsidRPr="0063364B">
              <w:rPr>
                <w:lang w:val="en-US"/>
              </w:rPr>
              <w:t xml:space="preserve">8 bit, </w:t>
            </w:r>
            <w:r w:rsidRPr="0063364B">
              <w:t>четность</w:t>
            </w:r>
            <w:r w:rsidRPr="0063364B">
              <w:rPr>
                <w:lang w:val="en-US"/>
              </w:rPr>
              <w:t>: even, 1 stop bit</w:t>
            </w:r>
          </w:p>
        </w:tc>
      </w:tr>
    </w:tbl>
    <w:p w:rsidR="006B04FF" w:rsidRPr="006B04FF" w:rsidRDefault="006B04FF" w:rsidP="006B04FF">
      <w:pPr>
        <w:tabs>
          <w:tab w:val="left" w:pos="851"/>
        </w:tabs>
        <w:ind w:firstLine="426"/>
        <w:jc w:val="both"/>
        <w:rPr>
          <w:lang w:val="en-US"/>
        </w:rPr>
      </w:pPr>
    </w:p>
    <w:p w:rsidR="006B04FF" w:rsidRPr="006B04FF" w:rsidRDefault="006B04FF" w:rsidP="006B04FF">
      <w:pPr>
        <w:pStyle w:val="30"/>
        <w:tabs>
          <w:tab w:val="left" w:pos="851"/>
        </w:tabs>
        <w:ind w:firstLine="426"/>
        <w:jc w:val="center"/>
        <w:rPr>
          <w:b/>
          <w:lang w:val="en-US"/>
        </w:rPr>
      </w:pPr>
    </w:p>
    <w:p w:rsidR="00281336" w:rsidRPr="00A76838" w:rsidRDefault="00281336" w:rsidP="00DA36E1">
      <w:pPr>
        <w:pStyle w:val="30"/>
        <w:ind w:firstLine="0"/>
        <w:jc w:val="center"/>
        <w:rPr>
          <w:b/>
          <w:lang w:val="en-US"/>
        </w:rPr>
      </w:pPr>
    </w:p>
    <w:p w:rsidR="00281336" w:rsidRPr="00A76838" w:rsidRDefault="00281336" w:rsidP="00DA36E1">
      <w:pPr>
        <w:pStyle w:val="30"/>
        <w:ind w:firstLine="0"/>
        <w:jc w:val="center"/>
        <w:rPr>
          <w:b/>
          <w:lang w:val="en-US"/>
        </w:rPr>
      </w:pPr>
    </w:p>
    <w:p w:rsidR="00281336" w:rsidRPr="00A76838" w:rsidRDefault="00281336" w:rsidP="00DA36E1">
      <w:pPr>
        <w:pStyle w:val="30"/>
        <w:ind w:firstLine="0"/>
        <w:jc w:val="center"/>
        <w:rPr>
          <w:b/>
          <w:lang w:val="en-US"/>
        </w:rPr>
      </w:pPr>
    </w:p>
    <w:p w:rsidR="00281336" w:rsidRPr="00A76838" w:rsidRDefault="00281336" w:rsidP="00DA36E1">
      <w:pPr>
        <w:pStyle w:val="30"/>
        <w:ind w:firstLine="0"/>
        <w:jc w:val="center"/>
        <w:rPr>
          <w:b/>
          <w:lang w:val="en-US"/>
        </w:rPr>
      </w:pPr>
    </w:p>
    <w:p w:rsidR="00281336" w:rsidRPr="00A76838" w:rsidRDefault="00281336" w:rsidP="00DA36E1">
      <w:pPr>
        <w:pStyle w:val="30"/>
        <w:ind w:firstLine="0"/>
        <w:jc w:val="center"/>
        <w:rPr>
          <w:b/>
          <w:lang w:val="en-US"/>
        </w:rPr>
      </w:pPr>
    </w:p>
    <w:p w:rsidR="00281336" w:rsidRPr="00A76838" w:rsidRDefault="00281336" w:rsidP="00DA36E1">
      <w:pPr>
        <w:pStyle w:val="30"/>
        <w:ind w:firstLine="0"/>
        <w:jc w:val="center"/>
        <w:rPr>
          <w:b/>
          <w:lang w:val="en-US"/>
        </w:rPr>
      </w:pPr>
    </w:p>
    <w:p w:rsidR="00281336" w:rsidRPr="00A76838" w:rsidRDefault="00281336" w:rsidP="00DA36E1">
      <w:pPr>
        <w:pStyle w:val="30"/>
        <w:ind w:firstLine="0"/>
        <w:jc w:val="center"/>
        <w:rPr>
          <w:b/>
          <w:lang w:val="en-US"/>
        </w:rPr>
      </w:pPr>
    </w:p>
    <w:p w:rsidR="00281336" w:rsidRPr="00A76838" w:rsidRDefault="00281336" w:rsidP="00DA36E1">
      <w:pPr>
        <w:pStyle w:val="30"/>
        <w:ind w:firstLine="0"/>
        <w:jc w:val="center"/>
        <w:rPr>
          <w:b/>
          <w:lang w:val="en-US"/>
        </w:rPr>
      </w:pPr>
    </w:p>
    <w:p w:rsidR="00281336" w:rsidRPr="00A76838" w:rsidRDefault="00281336" w:rsidP="00DA36E1">
      <w:pPr>
        <w:pStyle w:val="30"/>
        <w:ind w:firstLine="0"/>
        <w:jc w:val="center"/>
        <w:rPr>
          <w:b/>
          <w:lang w:val="en-US"/>
        </w:rPr>
      </w:pPr>
    </w:p>
    <w:p w:rsidR="00281336" w:rsidRPr="00A76838" w:rsidRDefault="00281336" w:rsidP="00DA36E1">
      <w:pPr>
        <w:pStyle w:val="30"/>
        <w:ind w:firstLine="0"/>
        <w:jc w:val="center"/>
        <w:rPr>
          <w:b/>
          <w:lang w:val="en-US"/>
        </w:rPr>
      </w:pPr>
    </w:p>
    <w:p w:rsidR="00281336" w:rsidRPr="00A76838" w:rsidRDefault="00281336" w:rsidP="00DA36E1">
      <w:pPr>
        <w:pStyle w:val="30"/>
        <w:ind w:firstLine="0"/>
        <w:jc w:val="center"/>
        <w:rPr>
          <w:b/>
          <w:lang w:val="en-US"/>
        </w:rPr>
      </w:pPr>
    </w:p>
    <w:p w:rsidR="00281336" w:rsidRPr="00A76838" w:rsidRDefault="00281336" w:rsidP="00DA36E1">
      <w:pPr>
        <w:pStyle w:val="30"/>
        <w:ind w:firstLine="0"/>
        <w:jc w:val="center"/>
        <w:rPr>
          <w:b/>
          <w:lang w:val="en-US"/>
        </w:rPr>
      </w:pPr>
    </w:p>
    <w:p w:rsidR="000A7DBB" w:rsidRDefault="00DA36E1" w:rsidP="00ED169B">
      <w:pPr>
        <w:tabs>
          <w:tab w:val="left" w:pos="851"/>
        </w:tabs>
        <w:ind w:firstLine="426"/>
        <w:jc w:val="center"/>
      </w:pPr>
      <w:r w:rsidRPr="00A915DA">
        <w:rPr>
          <w:b/>
        </w:rPr>
        <w:lastRenderedPageBreak/>
        <w:t xml:space="preserve">Приложение </w:t>
      </w:r>
      <w:r w:rsidR="00B413BA">
        <w:rPr>
          <w:b/>
        </w:rPr>
        <w:t>Б</w:t>
      </w:r>
      <w:r w:rsidR="00ED169B" w:rsidRPr="00ED169B">
        <w:t xml:space="preserve"> </w:t>
      </w:r>
    </w:p>
    <w:p w:rsidR="00DA36E1" w:rsidRPr="00E35B7A" w:rsidRDefault="00DA36E1" w:rsidP="00DA36E1">
      <w:pPr>
        <w:pStyle w:val="30"/>
        <w:ind w:firstLine="0"/>
        <w:jc w:val="center"/>
      </w:pPr>
    </w:p>
    <w:p w:rsidR="00423191" w:rsidRDefault="00423191" w:rsidP="00423191">
      <w:pPr>
        <w:jc w:val="center"/>
      </w:pPr>
      <w:r>
        <w:t>Управление доступом к параметрам настройки приборов ТРИД.</w:t>
      </w:r>
    </w:p>
    <w:p w:rsidR="00E53DFA" w:rsidRPr="00E53DFA" w:rsidRDefault="00E53DFA" w:rsidP="00E53DFA">
      <w:pPr>
        <w:ind w:firstLine="709"/>
        <w:jc w:val="both"/>
        <w:rPr>
          <w:bCs/>
          <w:snapToGrid w:val="0"/>
        </w:rPr>
      </w:pPr>
      <w:r w:rsidRPr="00E53DFA">
        <w:rPr>
          <w:bCs/>
          <w:snapToGrid w:val="0"/>
        </w:rPr>
        <w:t xml:space="preserve">В приборах ТРИД можно задать 4 уровня доступа к настройкам. Доступом управляет параметр «AccS»  ( «Access» ). </w:t>
      </w:r>
    </w:p>
    <w:p w:rsidR="00E53DFA" w:rsidRPr="00E53DFA" w:rsidRDefault="00E53DFA" w:rsidP="00E53DFA">
      <w:pPr>
        <w:ind w:firstLine="709"/>
        <w:jc w:val="both"/>
        <w:rPr>
          <w:bCs/>
          <w:snapToGrid w:val="0"/>
        </w:rPr>
      </w:pPr>
      <w:r w:rsidRPr="00E53DFA">
        <w:rPr>
          <w:bCs/>
          <w:snapToGrid w:val="0"/>
        </w:rPr>
        <w:t xml:space="preserve">Для изменения значения параметра «AccS», необходимо нажать </w:t>
      </w:r>
      <w:proofErr w:type="gramStart"/>
      <w:r w:rsidRPr="00E53DFA">
        <w:rPr>
          <w:bCs/>
          <w:snapToGrid w:val="0"/>
        </w:rPr>
        <w:t xml:space="preserve">кнопку </w:t>
      </w:r>
      <w:r w:rsidRPr="00E53DFA">
        <w:rPr>
          <w:bCs/>
          <w:snapToGrid w:val="0"/>
        </w:rPr>
        <w:object w:dxaOrig="500" w:dyaOrig="405">
          <v:shape id="_x0000_i1049" type="#_x0000_t75" style="width:18.8pt;height:14.4pt" o:ole="">
            <v:imagedata r:id="rId38" o:title=""/>
          </v:shape>
          <o:OLEObject Type="Embed" ProgID="CorelDRAW.Graphic.12" ShapeID="_x0000_i1049" DrawAspect="Content" ObjectID="_1763383968" r:id="rId64"/>
        </w:object>
      </w:r>
      <w:r w:rsidRPr="00E53DFA">
        <w:rPr>
          <w:bCs/>
          <w:snapToGrid w:val="0"/>
        </w:rPr>
        <w:t xml:space="preserve"> и</w:t>
      </w:r>
      <w:proofErr w:type="gramEnd"/>
      <w:r w:rsidRPr="00E53DFA">
        <w:rPr>
          <w:bCs/>
          <w:snapToGrid w:val="0"/>
        </w:rPr>
        <w:t xml:space="preserve"> удерживать её в течение 60 секунд до появления на дисплее надписи «AccS». Далее, необходимо кратковременно нажать </w:t>
      </w:r>
      <w:proofErr w:type="gramStart"/>
      <w:r w:rsidRPr="00E53DFA">
        <w:rPr>
          <w:bCs/>
          <w:snapToGrid w:val="0"/>
        </w:rPr>
        <w:t xml:space="preserve">кнопку </w:t>
      </w:r>
      <w:r w:rsidRPr="00E53DFA">
        <w:rPr>
          <w:bCs/>
          <w:snapToGrid w:val="0"/>
        </w:rPr>
        <w:object w:dxaOrig="487" w:dyaOrig="395">
          <v:shape id="_x0000_i1050" type="#_x0000_t75" style="width:17.55pt;height:14.4pt" o:ole="">
            <v:imagedata r:id="rId26" o:title=""/>
          </v:shape>
          <o:OLEObject Type="Embed" ProgID="CorelDRAW.Graphic.12" ShapeID="_x0000_i1050" DrawAspect="Content" ObjectID="_1763383969" r:id="rId65"/>
        </w:object>
      </w:r>
      <w:r w:rsidRPr="00E53DFA">
        <w:rPr>
          <w:bCs/>
          <w:snapToGrid w:val="0"/>
        </w:rPr>
        <w:t xml:space="preserve"> и</w:t>
      </w:r>
      <w:proofErr w:type="gramEnd"/>
      <w:r w:rsidRPr="00E53DFA">
        <w:rPr>
          <w:bCs/>
          <w:snapToGrid w:val="0"/>
        </w:rPr>
        <w:t xml:space="preserve"> кнопками </w:t>
      </w:r>
      <w:r w:rsidRPr="00E53DFA">
        <w:rPr>
          <w:bCs/>
          <w:noProof/>
          <w:snapToGrid w:val="0"/>
        </w:rPr>
        <w:drawing>
          <wp:inline distT="0" distB="0" distL="0" distR="0">
            <wp:extent cx="437515" cy="165735"/>
            <wp:effectExtent l="0" t="0" r="635" b="5715"/>
            <wp:docPr id="78" name="Рисунок 78"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кнопки перебора"/>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7515" cy="165735"/>
                    </a:xfrm>
                    <a:prstGeom prst="rect">
                      <a:avLst/>
                    </a:prstGeom>
                    <a:noFill/>
                    <a:ln>
                      <a:noFill/>
                    </a:ln>
                  </pic:spPr>
                </pic:pic>
              </a:graphicData>
            </a:graphic>
          </wp:inline>
        </w:drawing>
      </w:r>
      <w:r w:rsidRPr="00E53DFA">
        <w:rPr>
          <w:bCs/>
          <w:snapToGrid w:val="0"/>
        </w:rPr>
        <w:t xml:space="preserve"> выставить необходимое значение параметра.</w:t>
      </w:r>
    </w:p>
    <w:p w:rsidR="00E53DFA" w:rsidRPr="00E53DFA" w:rsidRDefault="00E53DFA" w:rsidP="00E53DFA">
      <w:pPr>
        <w:ind w:firstLine="709"/>
        <w:jc w:val="both"/>
        <w:rPr>
          <w:bCs/>
          <w:snapToGrid w:val="0"/>
        </w:rPr>
      </w:pPr>
      <w:r w:rsidRPr="00E53DFA">
        <w:rPr>
          <w:bCs/>
          <w:snapToGrid w:val="0"/>
        </w:rPr>
        <w:t xml:space="preserve">Параметр «AccS» имеет следующие значения: </w:t>
      </w:r>
    </w:p>
    <w:p w:rsidR="00E53DFA" w:rsidRPr="00E53DFA" w:rsidRDefault="00E53DFA" w:rsidP="00E53DFA">
      <w:pPr>
        <w:ind w:firstLine="709"/>
        <w:jc w:val="both"/>
        <w:rPr>
          <w:bCs/>
          <w:snapToGrid w:val="0"/>
        </w:rPr>
      </w:pPr>
      <w:r w:rsidRPr="00E53DFA">
        <w:rPr>
          <w:bCs/>
          <w:snapToGrid w:val="0"/>
        </w:rPr>
        <w:t xml:space="preserve">0 -  доступ к настройкам прибора закрыт полностью; </w:t>
      </w:r>
    </w:p>
    <w:p w:rsidR="00E53DFA" w:rsidRPr="00E53DFA" w:rsidRDefault="00E53DFA" w:rsidP="00E53DFA">
      <w:pPr>
        <w:ind w:firstLine="709"/>
        <w:jc w:val="both"/>
        <w:rPr>
          <w:bCs/>
          <w:snapToGrid w:val="0"/>
        </w:rPr>
      </w:pPr>
      <w:r w:rsidRPr="00E53DFA">
        <w:rPr>
          <w:bCs/>
          <w:snapToGrid w:val="0"/>
        </w:rPr>
        <w:t>1 - открыт доступ только устав</w:t>
      </w:r>
      <w:r>
        <w:rPr>
          <w:bCs/>
          <w:snapToGrid w:val="0"/>
        </w:rPr>
        <w:t>кам сигнализаций</w:t>
      </w:r>
      <w:r w:rsidRPr="00E53DFA">
        <w:rPr>
          <w:bCs/>
          <w:snapToGrid w:val="0"/>
        </w:rPr>
        <w:t>;</w:t>
      </w:r>
    </w:p>
    <w:p w:rsidR="00E53DFA" w:rsidRPr="00E53DFA" w:rsidRDefault="00E53DFA" w:rsidP="00E53DFA">
      <w:pPr>
        <w:ind w:firstLine="709"/>
        <w:jc w:val="both"/>
        <w:rPr>
          <w:bCs/>
          <w:snapToGrid w:val="0"/>
        </w:rPr>
      </w:pPr>
      <w:r w:rsidRPr="00E53DFA">
        <w:rPr>
          <w:bCs/>
          <w:snapToGrid w:val="0"/>
        </w:rPr>
        <w:t xml:space="preserve">2 - открыт доступ ко всем настройкам, описанным в РЭ; </w:t>
      </w:r>
    </w:p>
    <w:p w:rsidR="00E53DFA" w:rsidRPr="00E53DFA" w:rsidRDefault="00E53DFA" w:rsidP="00E53DFA">
      <w:pPr>
        <w:ind w:firstLine="709"/>
        <w:jc w:val="both"/>
        <w:rPr>
          <w:bCs/>
          <w:snapToGrid w:val="0"/>
        </w:rPr>
      </w:pPr>
      <w:r w:rsidRPr="00E53DFA">
        <w:rPr>
          <w:bCs/>
          <w:snapToGrid w:val="0"/>
        </w:rPr>
        <w:t xml:space="preserve">3 - дополнительно к (2) открыт доступ к установке параметров компенсации холодного спая при работе с термопарами; </w:t>
      </w:r>
    </w:p>
    <w:p w:rsidR="00E53DFA" w:rsidRPr="00E53DFA" w:rsidRDefault="00E53DFA" w:rsidP="00E53DFA">
      <w:pPr>
        <w:ind w:firstLine="709"/>
        <w:jc w:val="both"/>
        <w:rPr>
          <w:bCs/>
          <w:snapToGrid w:val="0"/>
        </w:rPr>
      </w:pPr>
      <w:r w:rsidRPr="00E53DFA">
        <w:rPr>
          <w:bCs/>
          <w:snapToGrid w:val="0"/>
        </w:rPr>
        <w:t xml:space="preserve">4 - дополнительно к (3) открыт доступ к меню </w:t>
      </w:r>
      <w:r>
        <w:rPr>
          <w:bCs/>
          <w:snapToGrid w:val="0"/>
        </w:rPr>
        <w:t>юстировки</w:t>
      </w:r>
      <w:r w:rsidRPr="00E53DFA">
        <w:rPr>
          <w:bCs/>
          <w:snapToGrid w:val="0"/>
        </w:rPr>
        <w:t xml:space="preserve"> прибора (методика </w:t>
      </w:r>
      <w:r>
        <w:rPr>
          <w:bCs/>
          <w:snapToGrid w:val="0"/>
        </w:rPr>
        <w:t>юстировки</w:t>
      </w:r>
      <w:r w:rsidRPr="00E53DFA">
        <w:rPr>
          <w:bCs/>
          <w:snapToGrid w:val="0"/>
        </w:rPr>
        <w:t xml:space="preserve"> предоставляется производителем по дополнительному запросу).</w:t>
      </w:r>
    </w:p>
    <w:p w:rsidR="00E53DFA" w:rsidRPr="00E53DFA" w:rsidRDefault="00E53DFA" w:rsidP="00E53DFA">
      <w:pPr>
        <w:ind w:firstLine="709"/>
        <w:jc w:val="both"/>
        <w:rPr>
          <w:bCs/>
          <w:snapToGrid w:val="0"/>
        </w:rPr>
      </w:pPr>
      <w:r w:rsidRPr="00E53DFA">
        <w:rPr>
          <w:bCs/>
          <w:snapToGrid w:val="0"/>
        </w:rPr>
        <w:t xml:space="preserve">При установке уровня доступа «4», при неосторожных действиях оператора, возможен сбой </w:t>
      </w:r>
      <w:r>
        <w:rPr>
          <w:bCs/>
          <w:snapToGrid w:val="0"/>
        </w:rPr>
        <w:t>юстировки</w:t>
      </w:r>
      <w:r w:rsidRPr="00E53DFA">
        <w:rPr>
          <w:bCs/>
          <w:snapToGrid w:val="0"/>
        </w:rPr>
        <w:t>.</w:t>
      </w:r>
    </w:p>
    <w:p w:rsidR="00E53DFA" w:rsidRDefault="00E53DFA" w:rsidP="00E53DFA">
      <w:pPr>
        <w:jc w:val="center"/>
        <w:rPr>
          <w:b/>
          <w:bCs/>
          <w:snapToGrid w:val="0"/>
          <w:sz w:val="32"/>
          <w:szCs w:val="32"/>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7345B0" w:rsidRPr="002204F9" w:rsidRDefault="007345B0" w:rsidP="007345B0">
      <w:pPr>
        <w:pStyle w:val="30"/>
        <w:ind w:firstLine="0"/>
        <w:jc w:val="center"/>
        <w:rPr>
          <w:b/>
          <w:sz w:val="28"/>
          <w:szCs w:val="28"/>
        </w:rPr>
      </w:pPr>
    </w:p>
    <w:p w:rsidR="00EA4218" w:rsidRDefault="00EA4218" w:rsidP="00AB3513">
      <w:pPr>
        <w:pStyle w:val="30"/>
        <w:ind w:firstLine="0"/>
        <w:jc w:val="center"/>
        <w:rPr>
          <w:b/>
        </w:rPr>
      </w:pPr>
    </w:p>
    <w:p w:rsidR="00EA4218" w:rsidRDefault="00EA4218" w:rsidP="00AB3513">
      <w:pPr>
        <w:pStyle w:val="30"/>
        <w:ind w:firstLine="0"/>
        <w:jc w:val="center"/>
        <w:rPr>
          <w:b/>
        </w:rPr>
      </w:pPr>
    </w:p>
    <w:p w:rsidR="00EA4218" w:rsidRDefault="00EA4218" w:rsidP="00AB3513">
      <w:pPr>
        <w:pStyle w:val="30"/>
        <w:ind w:firstLine="0"/>
        <w:jc w:val="center"/>
        <w:rPr>
          <w:b/>
        </w:rPr>
      </w:pPr>
    </w:p>
    <w:p w:rsidR="00995DF8" w:rsidRDefault="00995DF8" w:rsidP="00AB3513">
      <w:pPr>
        <w:pStyle w:val="30"/>
        <w:ind w:firstLine="0"/>
        <w:jc w:val="center"/>
        <w:rPr>
          <w:b/>
        </w:rPr>
      </w:pPr>
    </w:p>
    <w:p w:rsidR="00995DF8" w:rsidRDefault="00995DF8" w:rsidP="00AB3513">
      <w:pPr>
        <w:pStyle w:val="30"/>
        <w:ind w:firstLine="0"/>
        <w:jc w:val="center"/>
        <w:rPr>
          <w:b/>
        </w:rPr>
      </w:pPr>
    </w:p>
    <w:p w:rsidR="00995DF8" w:rsidRDefault="00995DF8" w:rsidP="00AB3513">
      <w:pPr>
        <w:pStyle w:val="30"/>
        <w:ind w:firstLine="0"/>
        <w:jc w:val="center"/>
        <w:rPr>
          <w:b/>
        </w:rPr>
      </w:pPr>
    </w:p>
    <w:p w:rsidR="00995DF8" w:rsidRDefault="00995DF8" w:rsidP="00AB3513">
      <w:pPr>
        <w:pStyle w:val="30"/>
        <w:ind w:firstLine="0"/>
        <w:jc w:val="center"/>
        <w:rPr>
          <w:b/>
        </w:rPr>
      </w:pPr>
    </w:p>
    <w:p w:rsidR="00995DF8" w:rsidRDefault="00995DF8" w:rsidP="00AB3513">
      <w:pPr>
        <w:pStyle w:val="30"/>
        <w:ind w:firstLine="0"/>
        <w:jc w:val="center"/>
        <w:rPr>
          <w:b/>
        </w:rPr>
      </w:pPr>
    </w:p>
    <w:p w:rsidR="00995DF8" w:rsidRDefault="00995DF8" w:rsidP="00AB3513">
      <w:pPr>
        <w:pStyle w:val="30"/>
        <w:ind w:firstLine="0"/>
        <w:jc w:val="center"/>
        <w:rPr>
          <w:b/>
        </w:rPr>
      </w:pPr>
    </w:p>
    <w:p w:rsidR="00995DF8" w:rsidRDefault="00995DF8" w:rsidP="00AB3513">
      <w:pPr>
        <w:pStyle w:val="30"/>
        <w:ind w:firstLine="0"/>
        <w:jc w:val="center"/>
        <w:rPr>
          <w:b/>
        </w:rPr>
      </w:pPr>
    </w:p>
    <w:p w:rsidR="00995DF8" w:rsidRDefault="00995DF8" w:rsidP="00AB3513">
      <w:pPr>
        <w:pStyle w:val="30"/>
        <w:ind w:firstLine="0"/>
        <w:jc w:val="center"/>
        <w:rPr>
          <w:b/>
        </w:rPr>
      </w:pPr>
    </w:p>
    <w:p w:rsidR="00995DF8" w:rsidRDefault="00995DF8" w:rsidP="00AB3513">
      <w:pPr>
        <w:pStyle w:val="30"/>
        <w:ind w:firstLine="0"/>
        <w:jc w:val="center"/>
        <w:rPr>
          <w:b/>
        </w:rPr>
      </w:pPr>
    </w:p>
    <w:p w:rsidR="00995DF8" w:rsidRDefault="00995DF8" w:rsidP="00AB3513">
      <w:pPr>
        <w:pStyle w:val="30"/>
        <w:ind w:firstLine="0"/>
        <w:jc w:val="center"/>
        <w:rPr>
          <w:b/>
        </w:rPr>
      </w:pPr>
    </w:p>
    <w:p w:rsidR="00995DF8" w:rsidRDefault="00995DF8" w:rsidP="00AB3513">
      <w:pPr>
        <w:pStyle w:val="30"/>
        <w:ind w:firstLine="0"/>
        <w:jc w:val="center"/>
        <w:rPr>
          <w:b/>
        </w:rPr>
      </w:pPr>
    </w:p>
    <w:p w:rsidR="00995DF8" w:rsidRDefault="00995DF8" w:rsidP="00AB3513">
      <w:pPr>
        <w:pStyle w:val="30"/>
        <w:ind w:firstLine="0"/>
        <w:jc w:val="center"/>
        <w:rPr>
          <w:b/>
        </w:rPr>
      </w:pPr>
    </w:p>
    <w:p w:rsidR="00995DF8" w:rsidRDefault="00995DF8" w:rsidP="00AB3513">
      <w:pPr>
        <w:pStyle w:val="30"/>
        <w:ind w:firstLine="0"/>
        <w:jc w:val="center"/>
        <w:rPr>
          <w:b/>
        </w:rPr>
      </w:pPr>
    </w:p>
    <w:p w:rsidR="008668BA" w:rsidRDefault="008668BA" w:rsidP="00AB3513">
      <w:pPr>
        <w:pStyle w:val="30"/>
        <w:ind w:firstLine="0"/>
        <w:jc w:val="center"/>
        <w:rPr>
          <w:b/>
        </w:rPr>
      </w:pPr>
    </w:p>
    <w:p w:rsidR="008668BA" w:rsidRDefault="008668BA" w:rsidP="0030221F">
      <w:pPr>
        <w:pStyle w:val="30"/>
        <w:ind w:firstLine="0"/>
        <w:rPr>
          <w:b/>
        </w:rPr>
      </w:pPr>
    </w:p>
    <w:p w:rsidR="008668BA" w:rsidRPr="008668BA" w:rsidRDefault="008668BA" w:rsidP="008668BA">
      <w:pPr>
        <w:pStyle w:val="30"/>
        <w:ind w:firstLine="0"/>
        <w:jc w:val="center"/>
        <w:rPr>
          <w:b/>
          <w:color w:val="FF0000"/>
        </w:rPr>
      </w:pPr>
      <w:r w:rsidRPr="008668BA">
        <w:rPr>
          <w:b/>
        </w:rPr>
        <w:t xml:space="preserve">ООО «Вектор-ПМ» </w:t>
      </w:r>
    </w:p>
    <w:p w:rsidR="008668BA" w:rsidRPr="008668BA" w:rsidRDefault="008668BA" w:rsidP="008668BA">
      <w:pPr>
        <w:pStyle w:val="30"/>
        <w:ind w:firstLine="0"/>
        <w:jc w:val="center"/>
      </w:pPr>
      <w:r w:rsidRPr="008668BA">
        <w:t>Телефон, факс: (342) 254-32-76</w:t>
      </w:r>
    </w:p>
    <w:p w:rsidR="008668BA" w:rsidRPr="008668BA" w:rsidRDefault="008668BA" w:rsidP="008668BA">
      <w:pPr>
        <w:jc w:val="center"/>
        <w:rPr>
          <w:lang w:val="en-US"/>
        </w:rPr>
      </w:pPr>
      <w:r w:rsidRPr="008668BA">
        <w:rPr>
          <w:lang w:val="en-US"/>
        </w:rPr>
        <w:t xml:space="preserve">E-mail: </w:t>
      </w:r>
      <w:hyperlink r:id="rId66" w:history="1">
        <w:r w:rsidRPr="008668BA">
          <w:rPr>
            <w:rStyle w:val="ac"/>
            <w:lang w:val="en-US"/>
          </w:rPr>
          <w:t>mail@vektorpm.ru</w:t>
        </w:r>
      </w:hyperlink>
      <w:r w:rsidRPr="008668BA">
        <w:rPr>
          <w:lang w:val="en-US"/>
        </w:rPr>
        <w:t xml:space="preserve">, </w:t>
      </w:r>
      <w:hyperlink r:id="rId67" w:history="1">
        <w:r w:rsidRPr="008668BA">
          <w:rPr>
            <w:rStyle w:val="ac"/>
            <w:lang w:val="en-US"/>
          </w:rPr>
          <w:t>http://www.vektorpm.ru</w:t>
        </w:r>
      </w:hyperlink>
    </w:p>
    <w:p w:rsidR="00AA30B4" w:rsidRPr="008668BA" w:rsidRDefault="00AA30B4" w:rsidP="007C34C3">
      <w:pPr>
        <w:pStyle w:val="30"/>
        <w:ind w:firstLine="0"/>
        <w:rPr>
          <w:b/>
          <w:lang w:val="en-US"/>
        </w:rPr>
      </w:pPr>
    </w:p>
    <w:sectPr w:rsidR="00AA30B4" w:rsidRPr="008668BA" w:rsidSect="0000427C">
      <w:footerReference w:type="even" r:id="rId68"/>
      <w:footerReference w:type="default" r:id="rId69"/>
      <w:pgSz w:w="11906" w:h="16838"/>
      <w:pgMar w:top="567" w:right="567" w:bottom="567" w:left="567" w:header="227" w:footer="386" w:gutter="0"/>
      <w:pgNumType w:start="1"/>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584989C" w16cid:durableId="21EBA096"/>
  <w16cid:commentId w16cid:paraId="57DCC022" w16cid:durableId="21EBA1B2"/>
  <w16cid:commentId w16cid:paraId="44206973" w16cid:durableId="21EB9F50"/>
  <w16cid:commentId w16cid:paraId="2A7A384C" w16cid:durableId="21EB9F51"/>
  <w16cid:commentId w16cid:paraId="2DCE7515" w16cid:durableId="21EB9F52"/>
  <w16cid:commentId w16cid:paraId="66690E2E" w16cid:durableId="21EBA2A5"/>
  <w16cid:commentId w16cid:paraId="646E6651" w16cid:durableId="21EB9F53"/>
  <w16cid:commentId w16cid:paraId="7A581A66" w16cid:durableId="21EB9F54"/>
  <w16cid:commentId w16cid:paraId="20F9A741" w16cid:durableId="21EB9F55"/>
  <w16cid:commentId w16cid:paraId="63B99106" w16cid:durableId="21EBA730"/>
  <w16cid:commentId w16cid:paraId="10CEC61F" w16cid:durableId="21EBA705"/>
  <w16cid:commentId w16cid:paraId="314A3796" w16cid:durableId="21EBAA5E"/>
  <w16cid:commentId w16cid:paraId="25AC587F" w16cid:durableId="21EBAAE1"/>
  <w16cid:commentId w16cid:paraId="2492272E" w16cid:durableId="21EB9F56"/>
  <w16cid:commentId w16cid:paraId="15F5DCE4" w16cid:durableId="21EB9F5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11C2" w:rsidRDefault="00D811C2">
      <w:r>
        <w:separator/>
      </w:r>
    </w:p>
  </w:endnote>
  <w:endnote w:type="continuationSeparator" w:id="0">
    <w:p w:rsidR="00D811C2" w:rsidRDefault="00D81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CF3" w:rsidRDefault="00DD59FF">
    <w:pPr>
      <w:pStyle w:val="a9"/>
      <w:framePr w:wrap="around" w:vAnchor="text" w:hAnchor="margin" w:xAlign="outside" w:y="1"/>
      <w:rPr>
        <w:rStyle w:val="ab"/>
      </w:rPr>
    </w:pPr>
    <w:r>
      <w:rPr>
        <w:rStyle w:val="ab"/>
      </w:rPr>
      <w:fldChar w:fldCharType="begin"/>
    </w:r>
    <w:r w:rsidR="001B3CF3">
      <w:rPr>
        <w:rStyle w:val="ab"/>
      </w:rPr>
      <w:instrText xml:space="preserve">PAGE  </w:instrText>
    </w:r>
    <w:r>
      <w:rPr>
        <w:rStyle w:val="ab"/>
      </w:rPr>
      <w:fldChar w:fldCharType="separate"/>
    </w:r>
    <w:r w:rsidR="001B3CF3">
      <w:rPr>
        <w:rStyle w:val="ab"/>
        <w:noProof/>
      </w:rPr>
      <w:t>11</w:t>
    </w:r>
    <w:r>
      <w:rPr>
        <w:rStyle w:val="ab"/>
      </w:rPr>
      <w:fldChar w:fldCharType="end"/>
    </w:r>
  </w:p>
  <w:p w:rsidR="001B3CF3" w:rsidRDefault="001B3CF3">
    <w:pPr>
      <w:pStyle w:val="a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CF3" w:rsidRDefault="00DD59FF" w:rsidP="007C7FBE">
    <w:pPr>
      <w:pStyle w:val="a9"/>
      <w:framePr w:wrap="around" w:vAnchor="text" w:hAnchor="page" w:x="11188" w:y="55"/>
      <w:rPr>
        <w:rStyle w:val="ab"/>
      </w:rPr>
    </w:pPr>
    <w:r>
      <w:rPr>
        <w:rStyle w:val="ab"/>
      </w:rPr>
      <w:fldChar w:fldCharType="begin"/>
    </w:r>
    <w:r w:rsidR="001B3CF3">
      <w:rPr>
        <w:rStyle w:val="ab"/>
      </w:rPr>
      <w:instrText xml:space="preserve">PAGE  </w:instrText>
    </w:r>
    <w:r>
      <w:rPr>
        <w:rStyle w:val="ab"/>
      </w:rPr>
      <w:fldChar w:fldCharType="separate"/>
    </w:r>
    <w:r w:rsidR="009A165A">
      <w:rPr>
        <w:rStyle w:val="ab"/>
        <w:noProof/>
      </w:rPr>
      <w:t>12</w:t>
    </w:r>
    <w:r>
      <w:rPr>
        <w:rStyle w:val="ab"/>
      </w:rPr>
      <w:fldChar w:fldCharType="end"/>
    </w:r>
  </w:p>
  <w:p w:rsidR="001B3CF3" w:rsidRDefault="001B3CF3" w:rsidP="000F44CD">
    <w:pPr>
      <w:pStyle w:val="a9"/>
      <w:ind w:right="360" w:firstLine="360"/>
    </w:pPr>
    <w:r w:rsidRPr="000F44CD">
      <w:t>ВПМ 421210.009 РЭ</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11C2" w:rsidRDefault="00D811C2">
      <w:r>
        <w:separator/>
      </w:r>
    </w:p>
  </w:footnote>
  <w:footnote w:type="continuationSeparator" w:id="0">
    <w:p w:rsidR="00D811C2" w:rsidRDefault="00D811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DA2CFA"/>
    <w:multiLevelType w:val="multilevel"/>
    <w:tmpl w:val="531263FC"/>
    <w:lvl w:ilvl="0">
      <w:start w:val="3"/>
      <w:numFmt w:val="decimal"/>
      <w:lvlText w:val="%1"/>
      <w:lvlJc w:val="left"/>
      <w:pPr>
        <w:ind w:left="600" w:hanging="600"/>
      </w:pPr>
      <w:rPr>
        <w:rFonts w:hint="default"/>
      </w:rPr>
    </w:lvl>
    <w:lvl w:ilvl="1">
      <w:start w:val="5"/>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1">
    <w:nsid w:val="2D5E1A36"/>
    <w:multiLevelType w:val="hybridMultilevel"/>
    <w:tmpl w:val="5A20E0BE"/>
    <w:lvl w:ilvl="0" w:tplc="F4AE73F8">
      <w:start w:val="2"/>
      <w:numFmt w:val="decimal"/>
      <w:lvlText w:val="%1"/>
      <w:lvlJc w:val="left"/>
      <w:pPr>
        <w:tabs>
          <w:tab w:val="num" w:pos="1108"/>
        </w:tabs>
        <w:ind w:left="1108" w:hanging="360"/>
      </w:pPr>
      <w:rPr>
        <w:rFonts w:hint="default"/>
      </w:rPr>
    </w:lvl>
    <w:lvl w:ilvl="1" w:tplc="04190019" w:tentative="1">
      <w:start w:val="1"/>
      <w:numFmt w:val="lowerLetter"/>
      <w:lvlText w:val="%2."/>
      <w:lvlJc w:val="left"/>
      <w:pPr>
        <w:tabs>
          <w:tab w:val="num" w:pos="1828"/>
        </w:tabs>
        <w:ind w:left="1828" w:hanging="360"/>
      </w:pPr>
    </w:lvl>
    <w:lvl w:ilvl="2" w:tplc="0419001B" w:tentative="1">
      <w:start w:val="1"/>
      <w:numFmt w:val="lowerRoman"/>
      <w:lvlText w:val="%3."/>
      <w:lvlJc w:val="right"/>
      <w:pPr>
        <w:tabs>
          <w:tab w:val="num" w:pos="2548"/>
        </w:tabs>
        <w:ind w:left="2548" w:hanging="180"/>
      </w:pPr>
    </w:lvl>
    <w:lvl w:ilvl="3" w:tplc="0419000F" w:tentative="1">
      <w:start w:val="1"/>
      <w:numFmt w:val="decimal"/>
      <w:lvlText w:val="%4."/>
      <w:lvlJc w:val="left"/>
      <w:pPr>
        <w:tabs>
          <w:tab w:val="num" w:pos="3268"/>
        </w:tabs>
        <w:ind w:left="3268" w:hanging="360"/>
      </w:pPr>
    </w:lvl>
    <w:lvl w:ilvl="4" w:tplc="04190019" w:tentative="1">
      <w:start w:val="1"/>
      <w:numFmt w:val="lowerLetter"/>
      <w:lvlText w:val="%5."/>
      <w:lvlJc w:val="left"/>
      <w:pPr>
        <w:tabs>
          <w:tab w:val="num" w:pos="3988"/>
        </w:tabs>
        <w:ind w:left="3988" w:hanging="360"/>
      </w:pPr>
    </w:lvl>
    <w:lvl w:ilvl="5" w:tplc="0419001B" w:tentative="1">
      <w:start w:val="1"/>
      <w:numFmt w:val="lowerRoman"/>
      <w:lvlText w:val="%6."/>
      <w:lvlJc w:val="right"/>
      <w:pPr>
        <w:tabs>
          <w:tab w:val="num" w:pos="4708"/>
        </w:tabs>
        <w:ind w:left="4708" w:hanging="180"/>
      </w:pPr>
    </w:lvl>
    <w:lvl w:ilvl="6" w:tplc="0419000F" w:tentative="1">
      <w:start w:val="1"/>
      <w:numFmt w:val="decimal"/>
      <w:lvlText w:val="%7."/>
      <w:lvlJc w:val="left"/>
      <w:pPr>
        <w:tabs>
          <w:tab w:val="num" w:pos="5428"/>
        </w:tabs>
        <w:ind w:left="5428" w:hanging="360"/>
      </w:pPr>
    </w:lvl>
    <w:lvl w:ilvl="7" w:tplc="04190019" w:tentative="1">
      <w:start w:val="1"/>
      <w:numFmt w:val="lowerLetter"/>
      <w:lvlText w:val="%8."/>
      <w:lvlJc w:val="left"/>
      <w:pPr>
        <w:tabs>
          <w:tab w:val="num" w:pos="6148"/>
        </w:tabs>
        <w:ind w:left="6148" w:hanging="360"/>
      </w:pPr>
    </w:lvl>
    <w:lvl w:ilvl="8" w:tplc="0419001B" w:tentative="1">
      <w:start w:val="1"/>
      <w:numFmt w:val="lowerRoman"/>
      <w:lvlText w:val="%9."/>
      <w:lvlJc w:val="right"/>
      <w:pPr>
        <w:tabs>
          <w:tab w:val="num" w:pos="6868"/>
        </w:tabs>
        <w:ind w:left="6868" w:hanging="180"/>
      </w:pPr>
    </w:lvl>
  </w:abstractNum>
  <w:abstractNum w:abstractNumId="2">
    <w:nsid w:val="3AC84F96"/>
    <w:multiLevelType w:val="singleLevel"/>
    <w:tmpl w:val="8A987DB0"/>
    <w:lvl w:ilvl="0">
      <w:start w:val="3"/>
      <w:numFmt w:val="bullet"/>
      <w:pStyle w:val="2"/>
      <w:lvlText w:val="-"/>
      <w:lvlJc w:val="left"/>
      <w:pPr>
        <w:tabs>
          <w:tab w:val="num" w:pos="1211"/>
        </w:tabs>
        <w:ind w:left="1211" w:hanging="360"/>
      </w:pPr>
      <w:rPr>
        <w:rFonts w:hint="default"/>
      </w:rPr>
    </w:lvl>
  </w:abstractNum>
  <w:abstractNum w:abstractNumId="3">
    <w:nsid w:val="50760613"/>
    <w:multiLevelType w:val="multilevel"/>
    <w:tmpl w:val="B93EFBAA"/>
    <w:lvl w:ilvl="0">
      <w:start w:val="5"/>
      <w:numFmt w:val="decimal"/>
      <w:lvlText w:val="%1"/>
      <w:lvlJc w:val="left"/>
      <w:pPr>
        <w:ind w:left="375" w:hanging="375"/>
      </w:pPr>
      <w:rPr>
        <w:rFonts w:hint="default"/>
      </w:rPr>
    </w:lvl>
    <w:lvl w:ilvl="1">
      <w:start w:val="1"/>
      <w:numFmt w:val="decimal"/>
      <w:lvlText w:val="%1.%2"/>
      <w:lvlJc w:val="left"/>
      <w:pPr>
        <w:ind w:left="1085" w:hanging="375"/>
      </w:pPr>
      <w:rPr>
        <w:rFonts w:hint="default"/>
        <w:b w:val="0"/>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448" w:hanging="2160"/>
      </w:pPr>
      <w:rPr>
        <w:rFonts w:hint="default"/>
      </w:rPr>
    </w:lvl>
  </w:abstractNum>
  <w:num w:numId="1">
    <w:abstractNumId w:val="2"/>
  </w:num>
  <w:num w:numId="2">
    <w:abstractNumId w:val="1"/>
  </w:num>
  <w:num w:numId="3">
    <w:abstractNumId w:val="3"/>
  </w:num>
  <w:num w:numId="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6A8"/>
    <w:rsid w:val="00000128"/>
    <w:rsid w:val="00001787"/>
    <w:rsid w:val="00002FF7"/>
    <w:rsid w:val="0000427C"/>
    <w:rsid w:val="000063A6"/>
    <w:rsid w:val="000066FF"/>
    <w:rsid w:val="000067D2"/>
    <w:rsid w:val="00007CF7"/>
    <w:rsid w:val="00010769"/>
    <w:rsid w:val="000121D8"/>
    <w:rsid w:val="00015671"/>
    <w:rsid w:val="00015AEC"/>
    <w:rsid w:val="00016A46"/>
    <w:rsid w:val="00017C99"/>
    <w:rsid w:val="00017EF4"/>
    <w:rsid w:val="000206FC"/>
    <w:rsid w:val="00020D80"/>
    <w:rsid w:val="00021AB0"/>
    <w:rsid w:val="0002212B"/>
    <w:rsid w:val="000229E8"/>
    <w:rsid w:val="00022D3A"/>
    <w:rsid w:val="0002345D"/>
    <w:rsid w:val="00023756"/>
    <w:rsid w:val="00024A4F"/>
    <w:rsid w:val="000260DA"/>
    <w:rsid w:val="0002759E"/>
    <w:rsid w:val="00030904"/>
    <w:rsid w:val="00031AA1"/>
    <w:rsid w:val="00032414"/>
    <w:rsid w:val="00032A1D"/>
    <w:rsid w:val="00032CEA"/>
    <w:rsid w:val="00033D65"/>
    <w:rsid w:val="00034EAF"/>
    <w:rsid w:val="000376A1"/>
    <w:rsid w:val="000402AE"/>
    <w:rsid w:val="00040FFE"/>
    <w:rsid w:val="00042E62"/>
    <w:rsid w:val="0004304E"/>
    <w:rsid w:val="000431E3"/>
    <w:rsid w:val="00043BC0"/>
    <w:rsid w:val="00043D0C"/>
    <w:rsid w:val="00045172"/>
    <w:rsid w:val="00045D14"/>
    <w:rsid w:val="00050542"/>
    <w:rsid w:val="000509E6"/>
    <w:rsid w:val="00052752"/>
    <w:rsid w:val="00053FFD"/>
    <w:rsid w:val="00054CF6"/>
    <w:rsid w:val="00055BBA"/>
    <w:rsid w:val="00056120"/>
    <w:rsid w:val="00056941"/>
    <w:rsid w:val="00057D4C"/>
    <w:rsid w:val="00061E83"/>
    <w:rsid w:val="00062547"/>
    <w:rsid w:val="00063157"/>
    <w:rsid w:val="0006417E"/>
    <w:rsid w:val="00064254"/>
    <w:rsid w:val="00064A63"/>
    <w:rsid w:val="000673AF"/>
    <w:rsid w:val="00067646"/>
    <w:rsid w:val="000713C8"/>
    <w:rsid w:val="00071963"/>
    <w:rsid w:val="00073F33"/>
    <w:rsid w:val="0007442C"/>
    <w:rsid w:val="00074AAF"/>
    <w:rsid w:val="00076536"/>
    <w:rsid w:val="00076AC0"/>
    <w:rsid w:val="00077075"/>
    <w:rsid w:val="00077CCF"/>
    <w:rsid w:val="00081B1A"/>
    <w:rsid w:val="0008337A"/>
    <w:rsid w:val="00084164"/>
    <w:rsid w:val="000847D0"/>
    <w:rsid w:val="00085DC4"/>
    <w:rsid w:val="00090BA7"/>
    <w:rsid w:val="00093954"/>
    <w:rsid w:val="000949D9"/>
    <w:rsid w:val="00096253"/>
    <w:rsid w:val="000A05F6"/>
    <w:rsid w:val="000A37DF"/>
    <w:rsid w:val="000A52BF"/>
    <w:rsid w:val="000A6D33"/>
    <w:rsid w:val="000A6E07"/>
    <w:rsid w:val="000A7221"/>
    <w:rsid w:val="000A7254"/>
    <w:rsid w:val="000A79F2"/>
    <w:rsid w:val="000A7DBB"/>
    <w:rsid w:val="000B45CB"/>
    <w:rsid w:val="000B5218"/>
    <w:rsid w:val="000B6827"/>
    <w:rsid w:val="000B6B02"/>
    <w:rsid w:val="000B6E7B"/>
    <w:rsid w:val="000C16E3"/>
    <w:rsid w:val="000C29E5"/>
    <w:rsid w:val="000C44F6"/>
    <w:rsid w:val="000C5D0A"/>
    <w:rsid w:val="000C6438"/>
    <w:rsid w:val="000D0211"/>
    <w:rsid w:val="000D0D78"/>
    <w:rsid w:val="000D1E4C"/>
    <w:rsid w:val="000D2882"/>
    <w:rsid w:val="000D432E"/>
    <w:rsid w:val="000D5454"/>
    <w:rsid w:val="000D5BFC"/>
    <w:rsid w:val="000D7014"/>
    <w:rsid w:val="000D7596"/>
    <w:rsid w:val="000E03F2"/>
    <w:rsid w:val="000E0B77"/>
    <w:rsid w:val="000E2570"/>
    <w:rsid w:val="000E30E4"/>
    <w:rsid w:val="000E30F5"/>
    <w:rsid w:val="000E3634"/>
    <w:rsid w:val="000E39EF"/>
    <w:rsid w:val="000E721B"/>
    <w:rsid w:val="000F0347"/>
    <w:rsid w:val="000F0F94"/>
    <w:rsid w:val="000F2FFB"/>
    <w:rsid w:val="000F44CD"/>
    <w:rsid w:val="000F4F45"/>
    <w:rsid w:val="000F6416"/>
    <w:rsid w:val="000F76B6"/>
    <w:rsid w:val="000F7BEE"/>
    <w:rsid w:val="001016D2"/>
    <w:rsid w:val="0010283A"/>
    <w:rsid w:val="00103419"/>
    <w:rsid w:val="00103B8E"/>
    <w:rsid w:val="00104AD8"/>
    <w:rsid w:val="00105DFA"/>
    <w:rsid w:val="00110F27"/>
    <w:rsid w:val="00113127"/>
    <w:rsid w:val="00113C5B"/>
    <w:rsid w:val="00114179"/>
    <w:rsid w:val="00115E36"/>
    <w:rsid w:val="0011634A"/>
    <w:rsid w:val="00123F26"/>
    <w:rsid w:val="001248FB"/>
    <w:rsid w:val="00124D1C"/>
    <w:rsid w:val="00124F30"/>
    <w:rsid w:val="00125FCD"/>
    <w:rsid w:val="0012634D"/>
    <w:rsid w:val="00126B3A"/>
    <w:rsid w:val="00126CC2"/>
    <w:rsid w:val="001274A3"/>
    <w:rsid w:val="00130D58"/>
    <w:rsid w:val="001311E2"/>
    <w:rsid w:val="0013320A"/>
    <w:rsid w:val="00133F9B"/>
    <w:rsid w:val="001348FD"/>
    <w:rsid w:val="00134EB0"/>
    <w:rsid w:val="001350E8"/>
    <w:rsid w:val="00135174"/>
    <w:rsid w:val="001362B9"/>
    <w:rsid w:val="00137F8A"/>
    <w:rsid w:val="00141975"/>
    <w:rsid w:val="00141FDF"/>
    <w:rsid w:val="00142241"/>
    <w:rsid w:val="001423EB"/>
    <w:rsid w:val="001460BF"/>
    <w:rsid w:val="001464DE"/>
    <w:rsid w:val="001471A1"/>
    <w:rsid w:val="00147AAD"/>
    <w:rsid w:val="0015032D"/>
    <w:rsid w:val="00150448"/>
    <w:rsid w:val="00150595"/>
    <w:rsid w:val="00155AA6"/>
    <w:rsid w:val="00162326"/>
    <w:rsid w:val="00163782"/>
    <w:rsid w:val="00163DD0"/>
    <w:rsid w:val="001650FA"/>
    <w:rsid w:val="001652C4"/>
    <w:rsid w:val="001654E3"/>
    <w:rsid w:val="00165781"/>
    <w:rsid w:val="00165A60"/>
    <w:rsid w:val="00165E61"/>
    <w:rsid w:val="001667DB"/>
    <w:rsid w:val="00171CB8"/>
    <w:rsid w:val="0017285E"/>
    <w:rsid w:val="00173E1B"/>
    <w:rsid w:val="001746A5"/>
    <w:rsid w:val="00174FD9"/>
    <w:rsid w:val="00182E73"/>
    <w:rsid w:val="00182E95"/>
    <w:rsid w:val="00182EDC"/>
    <w:rsid w:val="00183F76"/>
    <w:rsid w:val="001840E0"/>
    <w:rsid w:val="0018473E"/>
    <w:rsid w:val="00185670"/>
    <w:rsid w:val="00185CB2"/>
    <w:rsid w:val="001900F7"/>
    <w:rsid w:val="001902B8"/>
    <w:rsid w:val="001903E9"/>
    <w:rsid w:val="00190E66"/>
    <w:rsid w:val="00191A57"/>
    <w:rsid w:val="00192CAB"/>
    <w:rsid w:val="00192F94"/>
    <w:rsid w:val="00193BFE"/>
    <w:rsid w:val="00196123"/>
    <w:rsid w:val="00196940"/>
    <w:rsid w:val="00196F9F"/>
    <w:rsid w:val="001A187D"/>
    <w:rsid w:val="001A23AC"/>
    <w:rsid w:val="001A25B8"/>
    <w:rsid w:val="001A2BB6"/>
    <w:rsid w:val="001A45C3"/>
    <w:rsid w:val="001A5B01"/>
    <w:rsid w:val="001A62FF"/>
    <w:rsid w:val="001A651D"/>
    <w:rsid w:val="001A6A64"/>
    <w:rsid w:val="001A77FA"/>
    <w:rsid w:val="001B0095"/>
    <w:rsid w:val="001B1106"/>
    <w:rsid w:val="001B3CF3"/>
    <w:rsid w:val="001B3FB8"/>
    <w:rsid w:val="001B562B"/>
    <w:rsid w:val="001B57F9"/>
    <w:rsid w:val="001B6891"/>
    <w:rsid w:val="001B7593"/>
    <w:rsid w:val="001B762A"/>
    <w:rsid w:val="001C0842"/>
    <w:rsid w:val="001C1533"/>
    <w:rsid w:val="001C20E8"/>
    <w:rsid w:val="001C3519"/>
    <w:rsid w:val="001C6B36"/>
    <w:rsid w:val="001C6DCF"/>
    <w:rsid w:val="001C7AEF"/>
    <w:rsid w:val="001D307E"/>
    <w:rsid w:val="001D410A"/>
    <w:rsid w:val="001D447D"/>
    <w:rsid w:val="001D5C32"/>
    <w:rsid w:val="001D5E73"/>
    <w:rsid w:val="001D64FD"/>
    <w:rsid w:val="001D66FA"/>
    <w:rsid w:val="001E02D7"/>
    <w:rsid w:val="001E2BE5"/>
    <w:rsid w:val="001E7ED6"/>
    <w:rsid w:val="001F0BAD"/>
    <w:rsid w:val="001F1330"/>
    <w:rsid w:val="001F1B9B"/>
    <w:rsid w:val="001F530F"/>
    <w:rsid w:val="001F69C1"/>
    <w:rsid w:val="001F6E07"/>
    <w:rsid w:val="00200497"/>
    <w:rsid w:val="00200691"/>
    <w:rsid w:val="00201CC8"/>
    <w:rsid w:val="00204506"/>
    <w:rsid w:val="00207238"/>
    <w:rsid w:val="0020795B"/>
    <w:rsid w:val="00210A38"/>
    <w:rsid w:val="00210D92"/>
    <w:rsid w:val="002114F2"/>
    <w:rsid w:val="0021176B"/>
    <w:rsid w:val="00211E43"/>
    <w:rsid w:val="00217A0D"/>
    <w:rsid w:val="0022050D"/>
    <w:rsid w:val="00220804"/>
    <w:rsid w:val="00222F24"/>
    <w:rsid w:val="00225D63"/>
    <w:rsid w:val="00227A45"/>
    <w:rsid w:val="00230548"/>
    <w:rsid w:val="00233205"/>
    <w:rsid w:val="00233781"/>
    <w:rsid w:val="00233B97"/>
    <w:rsid w:val="002357C4"/>
    <w:rsid w:val="00235A54"/>
    <w:rsid w:val="00235DA8"/>
    <w:rsid w:val="00235F21"/>
    <w:rsid w:val="002362BF"/>
    <w:rsid w:val="00236CF7"/>
    <w:rsid w:val="002372BE"/>
    <w:rsid w:val="00237C8F"/>
    <w:rsid w:val="002405A1"/>
    <w:rsid w:val="00240BEA"/>
    <w:rsid w:val="00241272"/>
    <w:rsid w:val="00241923"/>
    <w:rsid w:val="00243C70"/>
    <w:rsid w:val="002455B5"/>
    <w:rsid w:val="00247A91"/>
    <w:rsid w:val="002515EF"/>
    <w:rsid w:val="002527E3"/>
    <w:rsid w:val="00252F7C"/>
    <w:rsid w:val="00256093"/>
    <w:rsid w:val="00256904"/>
    <w:rsid w:val="00256C67"/>
    <w:rsid w:val="00260F49"/>
    <w:rsid w:val="0026266E"/>
    <w:rsid w:val="0026292A"/>
    <w:rsid w:val="002632DA"/>
    <w:rsid w:val="00263442"/>
    <w:rsid w:val="00263592"/>
    <w:rsid w:val="00264023"/>
    <w:rsid w:val="00264214"/>
    <w:rsid w:val="002644EA"/>
    <w:rsid w:val="002648C9"/>
    <w:rsid w:val="00265000"/>
    <w:rsid w:val="0026522C"/>
    <w:rsid w:val="00266C52"/>
    <w:rsid w:val="00267421"/>
    <w:rsid w:val="002721E1"/>
    <w:rsid w:val="002731DF"/>
    <w:rsid w:val="00274D52"/>
    <w:rsid w:val="002754FC"/>
    <w:rsid w:val="00275885"/>
    <w:rsid w:val="00277248"/>
    <w:rsid w:val="002778B9"/>
    <w:rsid w:val="00280F3D"/>
    <w:rsid w:val="00281336"/>
    <w:rsid w:val="002819FA"/>
    <w:rsid w:val="00283A3C"/>
    <w:rsid w:val="00284AF4"/>
    <w:rsid w:val="002864DD"/>
    <w:rsid w:val="002908AE"/>
    <w:rsid w:val="00290A5C"/>
    <w:rsid w:val="00294EDE"/>
    <w:rsid w:val="002963D0"/>
    <w:rsid w:val="002A1570"/>
    <w:rsid w:val="002A4C29"/>
    <w:rsid w:val="002A7102"/>
    <w:rsid w:val="002A7344"/>
    <w:rsid w:val="002B0777"/>
    <w:rsid w:val="002B1815"/>
    <w:rsid w:val="002B1BBE"/>
    <w:rsid w:val="002B23E0"/>
    <w:rsid w:val="002B3F85"/>
    <w:rsid w:val="002B45B1"/>
    <w:rsid w:val="002B7E76"/>
    <w:rsid w:val="002C1989"/>
    <w:rsid w:val="002C295F"/>
    <w:rsid w:val="002C29E6"/>
    <w:rsid w:val="002C3AD5"/>
    <w:rsid w:val="002C612D"/>
    <w:rsid w:val="002C6965"/>
    <w:rsid w:val="002C7173"/>
    <w:rsid w:val="002C72B9"/>
    <w:rsid w:val="002C76E2"/>
    <w:rsid w:val="002C7E11"/>
    <w:rsid w:val="002D0D44"/>
    <w:rsid w:val="002D2D12"/>
    <w:rsid w:val="002D32E3"/>
    <w:rsid w:val="002D377D"/>
    <w:rsid w:val="002D3BF6"/>
    <w:rsid w:val="002D4B8E"/>
    <w:rsid w:val="002D4D62"/>
    <w:rsid w:val="002D59A5"/>
    <w:rsid w:val="002D66FD"/>
    <w:rsid w:val="002D7766"/>
    <w:rsid w:val="002E07A1"/>
    <w:rsid w:val="002E0F42"/>
    <w:rsid w:val="002E27EA"/>
    <w:rsid w:val="002E294D"/>
    <w:rsid w:val="002E33CF"/>
    <w:rsid w:val="002E376A"/>
    <w:rsid w:val="002E38B4"/>
    <w:rsid w:val="002E3E2B"/>
    <w:rsid w:val="002E474F"/>
    <w:rsid w:val="002E6141"/>
    <w:rsid w:val="002E7E72"/>
    <w:rsid w:val="002F0723"/>
    <w:rsid w:val="002F4D36"/>
    <w:rsid w:val="002F516B"/>
    <w:rsid w:val="002F5AD5"/>
    <w:rsid w:val="002F5CF2"/>
    <w:rsid w:val="002F7FEC"/>
    <w:rsid w:val="00300FAE"/>
    <w:rsid w:val="00301598"/>
    <w:rsid w:val="00302082"/>
    <w:rsid w:val="0030221F"/>
    <w:rsid w:val="003025AE"/>
    <w:rsid w:val="0030327A"/>
    <w:rsid w:val="003037B9"/>
    <w:rsid w:val="003038C7"/>
    <w:rsid w:val="00303A8A"/>
    <w:rsid w:val="00304E4D"/>
    <w:rsid w:val="00307550"/>
    <w:rsid w:val="003113F2"/>
    <w:rsid w:val="00311EA6"/>
    <w:rsid w:val="0031523C"/>
    <w:rsid w:val="00315AFA"/>
    <w:rsid w:val="00316260"/>
    <w:rsid w:val="003163ED"/>
    <w:rsid w:val="00316F67"/>
    <w:rsid w:val="003203B4"/>
    <w:rsid w:val="003209E7"/>
    <w:rsid w:val="00320CC4"/>
    <w:rsid w:val="00321EBA"/>
    <w:rsid w:val="00322B3D"/>
    <w:rsid w:val="00322D57"/>
    <w:rsid w:val="00322EBC"/>
    <w:rsid w:val="00326C17"/>
    <w:rsid w:val="003273DA"/>
    <w:rsid w:val="00330401"/>
    <w:rsid w:val="003308F2"/>
    <w:rsid w:val="00331A1B"/>
    <w:rsid w:val="0033282C"/>
    <w:rsid w:val="003345B9"/>
    <w:rsid w:val="00337501"/>
    <w:rsid w:val="003379A5"/>
    <w:rsid w:val="003427E5"/>
    <w:rsid w:val="00342BF1"/>
    <w:rsid w:val="00342D00"/>
    <w:rsid w:val="0034359C"/>
    <w:rsid w:val="00344CDC"/>
    <w:rsid w:val="00345E9C"/>
    <w:rsid w:val="0034628C"/>
    <w:rsid w:val="00346544"/>
    <w:rsid w:val="00346A7E"/>
    <w:rsid w:val="00346F1D"/>
    <w:rsid w:val="00347558"/>
    <w:rsid w:val="00351B98"/>
    <w:rsid w:val="0035228F"/>
    <w:rsid w:val="00353BB0"/>
    <w:rsid w:val="00353D9D"/>
    <w:rsid w:val="00354938"/>
    <w:rsid w:val="00356482"/>
    <w:rsid w:val="00357A1D"/>
    <w:rsid w:val="0036067E"/>
    <w:rsid w:val="00361DD7"/>
    <w:rsid w:val="00364322"/>
    <w:rsid w:val="00364F79"/>
    <w:rsid w:val="003668BE"/>
    <w:rsid w:val="003671B0"/>
    <w:rsid w:val="00367A10"/>
    <w:rsid w:val="00370220"/>
    <w:rsid w:val="003729EC"/>
    <w:rsid w:val="0037373D"/>
    <w:rsid w:val="00373CF1"/>
    <w:rsid w:val="00373E0E"/>
    <w:rsid w:val="00373F2C"/>
    <w:rsid w:val="0037446E"/>
    <w:rsid w:val="003757D8"/>
    <w:rsid w:val="00376B77"/>
    <w:rsid w:val="00377CEF"/>
    <w:rsid w:val="00380C56"/>
    <w:rsid w:val="003819BE"/>
    <w:rsid w:val="003859C8"/>
    <w:rsid w:val="003872E4"/>
    <w:rsid w:val="00387948"/>
    <w:rsid w:val="00390A50"/>
    <w:rsid w:val="00390AD6"/>
    <w:rsid w:val="00390CCE"/>
    <w:rsid w:val="0039227D"/>
    <w:rsid w:val="0039276B"/>
    <w:rsid w:val="003945B9"/>
    <w:rsid w:val="0039548B"/>
    <w:rsid w:val="003957C8"/>
    <w:rsid w:val="00395B35"/>
    <w:rsid w:val="00397C3E"/>
    <w:rsid w:val="003A0A3B"/>
    <w:rsid w:val="003A0D47"/>
    <w:rsid w:val="003A0DEB"/>
    <w:rsid w:val="003A0EE4"/>
    <w:rsid w:val="003A1096"/>
    <w:rsid w:val="003A1865"/>
    <w:rsid w:val="003A429A"/>
    <w:rsid w:val="003A58DB"/>
    <w:rsid w:val="003A6AF5"/>
    <w:rsid w:val="003A7F9A"/>
    <w:rsid w:val="003B0628"/>
    <w:rsid w:val="003B1629"/>
    <w:rsid w:val="003B414F"/>
    <w:rsid w:val="003B5640"/>
    <w:rsid w:val="003B6839"/>
    <w:rsid w:val="003C05F6"/>
    <w:rsid w:val="003C1B93"/>
    <w:rsid w:val="003C3078"/>
    <w:rsid w:val="003C398D"/>
    <w:rsid w:val="003C44B6"/>
    <w:rsid w:val="003C452C"/>
    <w:rsid w:val="003C4A01"/>
    <w:rsid w:val="003C4BF8"/>
    <w:rsid w:val="003C6A46"/>
    <w:rsid w:val="003D0768"/>
    <w:rsid w:val="003D0A43"/>
    <w:rsid w:val="003D0C71"/>
    <w:rsid w:val="003D103B"/>
    <w:rsid w:val="003D1260"/>
    <w:rsid w:val="003D23EE"/>
    <w:rsid w:val="003D444C"/>
    <w:rsid w:val="003D4B9F"/>
    <w:rsid w:val="003D6418"/>
    <w:rsid w:val="003E2611"/>
    <w:rsid w:val="003E26D4"/>
    <w:rsid w:val="003E4FD4"/>
    <w:rsid w:val="003E52B7"/>
    <w:rsid w:val="003E5A13"/>
    <w:rsid w:val="003E7E6D"/>
    <w:rsid w:val="003F1A9C"/>
    <w:rsid w:val="003F1E1D"/>
    <w:rsid w:val="003F2E65"/>
    <w:rsid w:val="003F3AA8"/>
    <w:rsid w:val="003F3CFF"/>
    <w:rsid w:val="003F494D"/>
    <w:rsid w:val="003F5D58"/>
    <w:rsid w:val="00401688"/>
    <w:rsid w:val="0040172A"/>
    <w:rsid w:val="00401E67"/>
    <w:rsid w:val="004036FF"/>
    <w:rsid w:val="00404724"/>
    <w:rsid w:val="00404D98"/>
    <w:rsid w:val="00404EF6"/>
    <w:rsid w:val="00405848"/>
    <w:rsid w:val="00411536"/>
    <w:rsid w:val="00411701"/>
    <w:rsid w:val="00414279"/>
    <w:rsid w:val="004150BA"/>
    <w:rsid w:val="00416397"/>
    <w:rsid w:val="00417EB7"/>
    <w:rsid w:val="00421F21"/>
    <w:rsid w:val="004228E9"/>
    <w:rsid w:val="00422DC4"/>
    <w:rsid w:val="00423191"/>
    <w:rsid w:val="00425B19"/>
    <w:rsid w:val="004278FD"/>
    <w:rsid w:val="0043032E"/>
    <w:rsid w:val="004303F9"/>
    <w:rsid w:val="00432695"/>
    <w:rsid w:val="00433ACC"/>
    <w:rsid w:val="00435991"/>
    <w:rsid w:val="00435AEC"/>
    <w:rsid w:val="004365D0"/>
    <w:rsid w:val="00441151"/>
    <w:rsid w:val="00441C03"/>
    <w:rsid w:val="00441C47"/>
    <w:rsid w:val="0044287B"/>
    <w:rsid w:val="004428CD"/>
    <w:rsid w:val="00443F99"/>
    <w:rsid w:val="00444393"/>
    <w:rsid w:val="00444A73"/>
    <w:rsid w:val="00445AA1"/>
    <w:rsid w:val="00446B55"/>
    <w:rsid w:val="0044792F"/>
    <w:rsid w:val="004537B0"/>
    <w:rsid w:val="004564D0"/>
    <w:rsid w:val="004604CC"/>
    <w:rsid w:val="004604FC"/>
    <w:rsid w:val="00464D8F"/>
    <w:rsid w:val="00465E4A"/>
    <w:rsid w:val="00465E6E"/>
    <w:rsid w:val="004660D2"/>
    <w:rsid w:val="00467675"/>
    <w:rsid w:val="004678B3"/>
    <w:rsid w:val="004712AD"/>
    <w:rsid w:val="00472506"/>
    <w:rsid w:val="00472C17"/>
    <w:rsid w:val="004754D9"/>
    <w:rsid w:val="00475E38"/>
    <w:rsid w:val="00476109"/>
    <w:rsid w:val="0047696E"/>
    <w:rsid w:val="00476ACB"/>
    <w:rsid w:val="004772E3"/>
    <w:rsid w:val="004813C0"/>
    <w:rsid w:val="00481C7C"/>
    <w:rsid w:val="00484DF7"/>
    <w:rsid w:val="0048581A"/>
    <w:rsid w:val="0048742C"/>
    <w:rsid w:val="004909B6"/>
    <w:rsid w:val="00492392"/>
    <w:rsid w:val="00493EB8"/>
    <w:rsid w:val="004960B6"/>
    <w:rsid w:val="004A137C"/>
    <w:rsid w:val="004A1A13"/>
    <w:rsid w:val="004A3154"/>
    <w:rsid w:val="004A343D"/>
    <w:rsid w:val="004A3446"/>
    <w:rsid w:val="004A3548"/>
    <w:rsid w:val="004A3665"/>
    <w:rsid w:val="004A3940"/>
    <w:rsid w:val="004A4CA8"/>
    <w:rsid w:val="004A7466"/>
    <w:rsid w:val="004B050C"/>
    <w:rsid w:val="004B1D71"/>
    <w:rsid w:val="004B3B97"/>
    <w:rsid w:val="004B7DD6"/>
    <w:rsid w:val="004C0236"/>
    <w:rsid w:val="004C2502"/>
    <w:rsid w:val="004C2E48"/>
    <w:rsid w:val="004C3081"/>
    <w:rsid w:val="004C46C4"/>
    <w:rsid w:val="004C6F47"/>
    <w:rsid w:val="004D0880"/>
    <w:rsid w:val="004D11B9"/>
    <w:rsid w:val="004D2177"/>
    <w:rsid w:val="004D240D"/>
    <w:rsid w:val="004D4A43"/>
    <w:rsid w:val="004D53B9"/>
    <w:rsid w:val="004D64FA"/>
    <w:rsid w:val="004D6C1D"/>
    <w:rsid w:val="004D77FA"/>
    <w:rsid w:val="004E4392"/>
    <w:rsid w:val="004E4791"/>
    <w:rsid w:val="004E5661"/>
    <w:rsid w:val="004E5888"/>
    <w:rsid w:val="004E6AC5"/>
    <w:rsid w:val="004E76DF"/>
    <w:rsid w:val="004E7C7F"/>
    <w:rsid w:val="004F0DEB"/>
    <w:rsid w:val="004F39BB"/>
    <w:rsid w:val="004F5521"/>
    <w:rsid w:val="004F5D3B"/>
    <w:rsid w:val="004F5F93"/>
    <w:rsid w:val="004F5FEC"/>
    <w:rsid w:val="004F6F4B"/>
    <w:rsid w:val="005007DB"/>
    <w:rsid w:val="00501387"/>
    <w:rsid w:val="00501CA6"/>
    <w:rsid w:val="00501E74"/>
    <w:rsid w:val="005125CE"/>
    <w:rsid w:val="00512B1A"/>
    <w:rsid w:val="00514096"/>
    <w:rsid w:val="00516290"/>
    <w:rsid w:val="0052030D"/>
    <w:rsid w:val="00523262"/>
    <w:rsid w:val="005242AB"/>
    <w:rsid w:val="00525296"/>
    <w:rsid w:val="00525B58"/>
    <w:rsid w:val="0052655D"/>
    <w:rsid w:val="005267E2"/>
    <w:rsid w:val="005273B4"/>
    <w:rsid w:val="00531F94"/>
    <w:rsid w:val="00533012"/>
    <w:rsid w:val="00533E49"/>
    <w:rsid w:val="00536E3C"/>
    <w:rsid w:val="00537594"/>
    <w:rsid w:val="00542AF6"/>
    <w:rsid w:val="00543C68"/>
    <w:rsid w:val="005446A4"/>
    <w:rsid w:val="00546771"/>
    <w:rsid w:val="00546FAF"/>
    <w:rsid w:val="00546FC9"/>
    <w:rsid w:val="00550CFB"/>
    <w:rsid w:val="005523FA"/>
    <w:rsid w:val="00552B26"/>
    <w:rsid w:val="005545C8"/>
    <w:rsid w:val="00554904"/>
    <w:rsid w:val="005554CE"/>
    <w:rsid w:val="0055578C"/>
    <w:rsid w:val="00555A82"/>
    <w:rsid w:val="00557DFD"/>
    <w:rsid w:val="00560179"/>
    <w:rsid w:val="00560B1E"/>
    <w:rsid w:val="005610E9"/>
    <w:rsid w:val="005627D2"/>
    <w:rsid w:val="00562E30"/>
    <w:rsid w:val="005646E6"/>
    <w:rsid w:val="005652C7"/>
    <w:rsid w:val="005658C5"/>
    <w:rsid w:val="00566969"/>
    <w:rsid w:val="005705D5"/>
    <w:rsid w:val="00572D94"/>
    <w:rsid w:val="00573A7C"/>
    <w:rsid w:val="00573EBB"/>
    <w:rsid w:val="005741C0"/>
    <w:rsid w:val="0057422A"/>
    <w:rsid w:val="00574C7C"/>
    <w:rsid w:val="00574DE4"/>
    <w:rsid w:val="00576097"/>
    <w:rsid w:val="005767AD"/>
    <w:rsid w:val="00576D52"/>
    <w:rsid w:val="00580B4C"/>
    <w:rsid w:val="00583896"/>
    <w:rsid w:val="00584099"/>
    <w:rsid w:val="00585131"/>
    <w:rsid w:val="0058545D"/>
    <w:rsid w:val="005855E3"/>
    <w:rsid w:val="00586531"/>
    <w:rsid w:val="005917AD"/>
    <w:rsid w:val="00591F30"/>
    <w:rsid w:val="00593DE0"/>
    <w:rsid w:val="005948B2"/>
    <w:rsid w:val="00596B1C"/>
    <w:rsid w:val="00596CAE"/>
    <w:rsid w:val="00596E81"/>
    <w:rsid w:val="00597EC6"/>
    <w:rsid w:val="005A00EB"/>
    <w:rsid w:val="005A195F"/>
    <w:rsid w:val="005A197E"/>
    <w:rsid w:val="005A3FE1"/>
    <w:rsid w:val="005A4167"/>
    <w:rsid w:val="005B007D"/>
    <w:rsid w:val="005B0357"/>
    <w:rsid w:val="005B040C"/>
    <w:rsid w:val="005B1699"/>
    <w:rsid w:val="005B297E"/>
    <w:rsid w:val="005B39CF"/>
    <w:rsid w:val="005B3DC4"/>
    <w:rsid w:val="005B4805"/>
    <w:rsid w:val="005C0AF0"/>
    <w:rsid w:val="005C133C"/>
    <w:rsid w:val="005C17ED"/>
    <w:rsid w:val="005C1AE6"/>
    <w:rsid w:val="005C242F"/>
    <w:rsid w:val="005C3B97"/>
    <w:rsid w:val="005C4CD6"/>
    <w:rsid w:val="005C4F79"/>
    <w:rsid w:val="005C564E"/>
    <w:rsid w:val="005C5983"/>
    <w:rsid w:val="005C6258"/>
    <w:rsid w:val="005C64D4"/>
    <w:rsid w:val="005C6ED4"/>
    <w:rsid w:val="005C7389"/>
    <w:rsid w:val="005D0F4E"/>
    <w:rsid w:val="005D1182"/>
    <w:rsid w:val="005D1C8C"/>
    <w:rsid w:val="005D1D1F"/>
    <w:rsid w:val="005D23E6"/>
    <w:rsid w:val="005D29C5"/>
    <w:rsid w:val="005D2F88"/>
    <w:rsid w:val="005D34D9"/>
    <w:rsid w:val="005D3684"/>
    <w:rsid w:val="005D4AA1"/>
    <w:rsid w:val="005D4B10"/>
    <w:rsid w:val="005D6933"/>
    <w:rsid w:val="005E161A"/>
    <w:rsid w:val="005E1AA1"/>
    <w:rsid w:val="005E660D"/>
    <w:rsid w:val="005E6C42"/>
    <w:rsid w:val="005E6D84"/>
    <w:rsid w:val="005F3ABD"/>
    <w:rsid w:val="005F3BE7"/>
    <w:rsid w:val="005F4A78"/>
    <w:rsid w:val="005F4C8C"/>
    <w:rsid w:val="005F4F04"/>
    <w:rsid w:val="005F677D"/>
    <w:rsid w:val="00600A63"/>
    <w:rsid w:val="00601175"/>
    <w:rsid w:val="006050BC"/>
    <w:rsid w:val="006060A8"/>
    <w:rsid w:val="00610E99"/>
    <w:rsid w:val="00611D4B"/>
    <w:rsid w:val="00611E80"/>
    <w:rsid w:val="00614C7D"/>
    <w:rsid w:val="00615C9A"/>
    <w:rsid w:val="00615EB2"/>
    <w:rsid w:val="006168FC"/>
    <w:rsid w:val="00616D92"/>
    <w:rsid w:val="00616EBC"/>
    <w:rsid w:val="00620344"/>
    <w:rsid w:val="00620CA1"/>
    <w:rsid w:val="00622611"/>
    <w:rsid w:val="006226C2"/>
    <w:rsid w:val="00623CCB"/>
    <w:rsid w:val="00626310"/>
    <w:rsid w:val="006279A6"/>
    <w:rsid w:val="00630B57"/>
    <w:rsid w:val="00631472"/>
    <w:rsid w:val="0063364B"/>
    <w:rsid w:val="00634AF7"/>
    <w:rsid w:val="00634EFE"/>
    <w:rsid w:val="006350A3"/>
    <w:rsid w:val="00637CFF"/>
    <w:rsid w:val="00643C90"/>
    <w:rsid w:val="00644CA4"/>
    <w:rsid w:val="00645487"/>
    <w:rsid w:val="0064593E"/>
    <w:rsid w:val="00645E1C"/>
    <w:rsid w:val="00646623"/>
    <w:rsid w:val="00646D3F"/>
    <w:rsid w:val="0064761D"/>
    <w:rsid w:val="0065001B"/>
    <w:rsid w:val="00650A68"/>
    <w:rsid w:val="00650F72"/>
    <w:rsid w:val="0065153F"/>
    <w:rsid w:val="006520AF"/>
    <w:rsid w:val="006539CD"/>
    <w:rsid w:val="006562B5"/>
    <w:rsid w:val="006565C6"/>
    <w:rsid w:val="0065687B"/>
    <w:rsid w:val="006607A9"/>
    <w:rsid w:val="006613C5"/>
    <w:rsid w:val="006634C9"/>
    <w:rsid w:val="00663E7F"/>
    <w:rsid w:val="00663F9F"/>
    <w:rsid w:val="00664D86"/>
    <w:rsid w:val="00665320"/>
    <w:rsid w:val="00666D6D"/>
    <w:rsid w:val="00667C35"/>
    <w:rsid w:val="00670180"/>
    <w:rsid w:val="006707BB"/>
    <w:rsid w:val="0067091C"/>
    <w:rsid w:val="00672525"/>
    <w:rsid w:val="006728F0"/>
    <w:rsid w:val="00672B0F"/>
    <w:rsid w:val="006732C7"/>
    <w:rsid w:val="00673A92"/>
    <w:rsid w:val="00674318"/>
    <w:rsid w:val="006749A2"/>
    <w:rsid w:val="00674A71"/>
    <w:rsid w:val="0067718F"/>
    <w:rsid w:val="0067720A"/>
    <w:rsid w:val="0067784D"/>
    <w:rsid w:val="0068002A"/>
    <w:rsid w:val="00681646"/>
    <w:rsid w:val="00681A9B"/>
    <w:rsid w:val="0068205E"/>
    <w:rsid w:val="00682B5A"/>
    <w:rsid w:val="00685925"/>
    <w:rsid w:val="00685AAC"/>
    <w:rsid w:val="00691233"/>
    <w:rsid w:val="0069149D"/>
    <w:rsid w:val="00692185"/>
    <w:rsid w:val="006933A3"/>
    <w:rsid w:val="00694EA9"/>
    <w:rsid w:val="00696040"/>
    <w:rsid w:val="00696464"/>
    <w:rsid w:val="006A200B"/>
    <w:rsid w:val="006A4921"/>
    <w:rsid w:val="006A6799"/>
    <w:rsid w:val="006A6866"/>
    <w:rsid w:val="006A766B"/>
    <w:rsid w:val="006A77E4"/>
    <w:rsid w:val="006B03EE"/>
    <w:rsid w:val="006B04FF"/>
    <w:rsid w:val="006B16C1"/>
    <w:rsid w:val="006B232D"/>
    <w:rsid w:val="006B25B7"/>
    <w:rsid w:val="006B2966"/>
    <w:rsid w:val="006B2B58"/>
    <w:rsid w:val="006B5BBC"/>
    <w:rsid w:val="006B677E"/>
    <w:rsid w:val="006C2AB2"/>
    <w:rsid w:val="006C3240"/>
    <w:rsid w:val="006C3BD4"/>
    <w:rsid w:val="006C4153"/>
    <w:rsid w:val="006C5DB0"/>
    <w:rsid w:val="006C6065"/>
    <w:rsid w:val="006C63A9"/>
    <w:rsid w:val="006D028A"/>
    <w:rsid w:val="006D48D8"/>
    <w:rsid w:val="006D4DAE"/>
    <w:rsid w:val="006D4F72"/>
    <w:rsid w:val="006D623B"/>
    <w:rsid w:val="006D6B71"/>
    <w:rsid w:val="006D7177"/>
    <w:rsid w:val="006D75FD"/>
    <w:rsid w:val="006E08CF"/>
    <w:rsid w:val="006E1194"/>
    <w:rsid w:val="006E2151"/>
    <w:rsid w:val="006E29D8"/>
    <w:rsid w:val="006E6FF3"/>
    <w:rsid w:val="006F0A08"/>
    <w:rsid w:val="006F10F3"/>
    <w:rsid w:val="006F1DB9"/>
    <w:rsid w:val="006F4376"/>
    <w:rsid w:val="006F4B7C"/>
    <w:rsid w:val="006F4C90"/>
    <w:rsid w:val="006F72F5"/>
    <w:rsid w:val="0070034C"/>
    <w:rsid w:val="00700C39"/>
    <w:rsid w:val="00701A94"/>
    <w:rsid w:val="00702347"/>
    <w:rsid w:val="00703D0A"/>
    <w:rsid w:val="00703F67"/>
    <w:rsid w:val="00704F29"/>
    <w:rsid w:val="00705153"/>
    <w:rsid w:val="00705DCF"/>
    <w:rsid w:val="00707BAE"/>
    <w:rsid w:val="00707C74"/>
    <w:rsid w:val="00707FEA"/>
    <w:rsid w:val="007104B6"/>
    <w:rsid w:val="00710EFC"/>
    <w:rsid w:val="00711226"/>
    <w:rsid w:val="00711BAF"/>
    <w:rsid w:val="00712FEA"/>
    <w:rsid w:val="0071372C"/>
    <w:rsid w:val="007154C1"/>
    <w:rsid w:val="007158B4"/>
    <w:rsid w:val="00717956"/>
    <w:rsid w:val="0072186C"/>
    <w:rsid w:val="00723456"/>
    <w:rsid w:val="00727E4E"/>
    <w:rsid w:val="007345B0"/>
    <w:rsid w:val="00734EDE"/>
    <w:rsid w:val="00735040"/>
    <w:rsid w:val="00735094"/>
    <w:rsid w:val="00735538"/>
    <w:rsid w:val="007376C3"/>
    <w:rsid w:val="0074084C"/>
    <w:rsid w:val="007433AD"/>
    <w:rsid w:val="00743B68"/>
    <w:rsid w:val="00744D9E"/>
    <w:rsid w:val="00745F85"/>
    <w:rsid w:val="0074604E"/>
    <w:rsid w:val="00752A97"/>
    <w:rsid w:val="00753863"/>
    <w:rsid w:val="00753A02"/>
    <w:rsid w:val="00753D4B"/>
    <w:rsid w:val="007550CF"/>
    <w:rsid w:val="0075548B"/>
    <w:rsid w:val="007555C0"/>
    <w:rsid w:val="00756BDB"/>
    <w:rsid w:val="00757B16"/>
    <w:rsid w:val="00761B31"/>
    <w:rsid w:val="00763244"/>
    <w:rsid w:val="007656C7"/>
    <w:rsid w:val="00766D56"/>
    <w:rsid w:val="00772C02"/>
    <w:rsid w:val="00773301"/>
    <w:rsid w:val="00774FE1"/>
    <w:rsid w:val="00775C00"/>
    <w:rsid w:val="007769B6"/>
    <w:rsid w:val="007807A2"/>
    <w:rsid w:val="00781F43"/>
    <w:rsid w:val="00782661"/>
    <w:rsid w:val="00783076"/>
    <w:rsid w:val="00783542"/>
    <w:rsid w:val="00783A9D"/>
    <w:rsid w:val="0078665F"/>
    <w:rsid w:val="007867C8"/>
    <w:rsid w:val="00787EFD"/>
    <w:rsid w:val="00790597"/>
    <w:rsid w:val="00791242"/>
    <w:rsid w:val="007918A4"/>
    <w:rsid w:val="00792694"/>
    <w:rsid w:val="00793339"/>
    <w:rsid w:val="00793466"/>
    <w:rsid w:val="0079366B"/>
    <w:rsid w:val="00793BEE"/>
    <w:rsid w:val="00794056"/>
    <w:rsid w:val="007945EB"/>
    <w:rsid w:val="00795DA2"/>
    <w:rsid w:val="00795DA7"/>
    <w:rsid w:val="0079650D"/>
    <w:rsid w:val="00796D72"/>
    <w:rsid w:val="00797E08"/>
    <w:rsid w:val="007A1818"/>
    <w:rsid w:val="007A21C2"/>
    <w:rsid w:val="007A2EFA"/>
    <w:rsid w:val="007A3178"/>
    <w:rsid w:val="007A5668"/>
    <w:rsid w:val="007A5D5C"/>
    <w:rsid w:val="007A740E"/>
    <w:rsid w:val="007B2C0D"/>
    <w:rsid w:val="007B35A7"/>
    <w:rsid w:val="007B3613"/>
    <w:rsid w:val="007B3F6B"/>
    <w:rsid w:val="007B4B7C"/>
    <w:rsid w:val="007B4EC7"/>
    <w:rsid w:val="007B5833"/>
    <w:rsid w:val="007B59EC"/>
    <w:rsid w:val="007B5AC1"/>
    <w:rsid w:val="007B5C0A"/>
    <w:rsid w:val="007B62FB"/>
    <w:rsid w:val="007B664B"/>
    <w:rsid w:val="007B7C3D"/>
    <w:rsid w:val="007C019B"/>
    <w:rsid w:val="007C0651"/>
    <w:rsid w:val="007C0D66"/>
    <w:rsid w:val="007C109D"/>
    <w:rsid w:val="007C2003"/>
    <w:rsid w:val="007C34C3"/>
    <w:rsid w:val="007C3877"/>
    <w:rsid w:val="007C4BA5"/>
    <w:rsid w:val="007C6DCE"/>
    <w:rsid w:val="007C7FBE"/>
    <w:rsid w:val="007D0675"/>
    <w:rsid w:val="007D13D8"/>
    <w:rsid w:val="007D1BC1"/>
    <w:rsid w:val="007D1C71"/>
    <w:rsid w:val="007D425F"/>
    <w:rsid w:val="007D54F5"/>
    <w:rsid w:val="007D642B"/>
    <w:rsid w:val="007D6B4F"/>
    <w:rsid w:val="007E10F2"/>
    <w:rsid w:val="007E122F"/>
    <w:rsid w:val="007E2493"/>
    <w:rsid w:val="007E3900"/>
    <w:rsid w:val="007E3AA7"/>
    <w:rsid w:val="007E5067"/>
    <w:rsid w:val="007E5406"/>
    <w:rsid w:val="007E558D"/>
    <w:rsid w:val="007E5C53"/>
    <w:rsid w:val="007F04CB"/>
    <w:rsid w:val="007F1126"/>
    <w:rsid w:val="007F2877"/>
    <w:rsid w:val="007F389C"/>
    <w:rsid w:val="007F4262"/>
    <w:rsid w:val="007F5795"/>
    <w:rsid w:val="007F618C"/>
    <w:rsid w:val="007F6B8F"/>
    <w:rsid w:val="007F7122"/>
    <w:rsid w:val="00800B6A"/>
    <w:rsid w:val="00800D16"/>
    <w:rsid w:val="00801D62"/>
    <w:rsid w:val="008021AE"/>
    <w:rsid w:val="00804FF5"/>
    <w:rsid w:val="008059F8"/>
    <w:rsid w:val="00806738"/>
    <w:rsid w:val="00807D3A"/>
    <w:rsid w:val="00807EE2"/>
    <w:rsid w:val="0081096F"/>
    <w:rsid w:val="00810A30"/>
    <w:rsid w:val="00811B02"/>
    <w:rsid w:val="00813046"/>
    <w:rsid w:val="008140F3"/>
    <w:rsid w:val="008141CE"/>
    <w:rsid w:val="008168E2"/>
    <w:rsid w:val="00817603"/>
    <w:rsid w:val="008178C2"/>
    <w:rsid w:val="008206EF"/>
    <w:rsid w:val="008217A9"/>
    <w:rsid w:val="008231C0"/>
    <w:rsid w:val="008233FB"/>
    <w:rsid w:val="00823D10"/>
    <w:rsid w:val="00823F91"/>
    <w:rsid w:val="008246BB"/>
    <w:rsid w:val="00826058"/>
    <w:rsid w:val="008278FF"/>
    <w:rsid w:val="00827B57"/>
    <w:rsid w:val="00830730"/>
    <w:rsid w:val="0083146B"/>
    <w:rsid w:val="0083160C"/>
    <w:rsid w:val="00831849"/>
    <w:rsid w:val="00834863"/>
    <w:rsid w:val="008353DB"/>
    <w:rsid w:val="00835DD5"/>
    <w:rsid w:val="0083610C"/>
    <w:rsid w:val="008364C2"/>
    <w:rsid w:val="00836772"/>
    <w:rsid w:val="008368D4"/>
    <w:rsid w:val="00837E7F"/>
    <w:rsid w:val="00840013"/>
    <w:rsid w:val="008413C8"/>
    <w:rsid w:val="00842861"/>
    <w:rsid w:val="00844952"/>
    <w:rsid w:val="00845F43"/>
    <w:rsid w:val="0084610E"/>
    <w:rsid w:val="00847401"/>
    <w:rsid w:val="008477FB"/>
    <w:rsid w:val="008516BD"/>
    <w:rsid w:val="00851FBD"/>
    <w:rsid w:val="0085218B"/>
    <w:rsid w:val="008543B3"/>
    <w:rsid w:val="00854C11"/>
    <w:rsid w:val="008566AD"/>
    <w:rsid w:val="00860077"/>
    <w:rsid w:val="00861C82"/>
    <w:rsid w:val="00864B86"/>
    <w:rsid w:val="00864C25"/>
    <w:rsid w:val="00865713"/>
    <w:rsid w:val="008658EF"/>
    <w:rsid w:val="00865CB6"/>
    <w:rsid w:val="008668BA"/>
    <w:rsid w:val="008678DD"/>
    <w:rsid w:val="00867BD4"/>
    <w:rsid w:val="00870D07"/>
    <w:rsid w:val="0087125A"/>
    <w:rsid w:val="00871596"/>
    <w:rsid w:val="00871B3D"/>
    <w:rsid w:val="00871B67"/>
    <w:rsid w:val="0087208D"/>
    <w:rsid w:val="00873410"/>
    <w:rsid w:val="00874511"/>
    <w:rsid w:val="00874AFE"/>
    <w:rsid w:val="008757B8"/>
    <w:rsid w:val="00876E47"/>
    <w:rsid w:val="00877122"/>
    <w:rsid w:val="00880AAA"/>
    <w:rsid w:val="0088105D"/>
    <w:rsid w:val="00883227"/>
    <w:rsid w:val="00883647"/>
    <w:rsid w:val="008850DC"/>
    <w:rsid w:val="00885570"/>
    <w:rsid w:val="00886CA5"/>
    <w:rsid w:val="00887C64"/>
    <w:rsid w:val="00890FC9"/>
    <w:rsid w:val="00893ECE"/>
    <w:rsid w:val="008971EB"/>
    <w:rsid w:val="008A08FE"/>
    <w:rsid w:val="008A09A6"/>
    <w:rsid w:val="008A1277"/>
    <w:rsid w:val="008A2D7A"/>
    <w:rsid w:val="008A2FF3"/>
    <w:rsid w:val="008A31A2"/>
    <w:rsid w:val="008A3FE3"/>
    <w:rsid w:val="008A5629"/>
    <w:rsid w:val="008B1FA8"/>
    <w:rsid w:val="008B28A7"/>
    <w:rsid w:val="008B2A7F"/>
    <w:rsid w:val="008B2CFD"/>
    <w:rsid w:val="008B383F"/>
    <w:rsid w:val="008B3900"/>
    <w:rsid w:val="008B6429"/>
    <w:rsid w:val="008B7E19"/>
    <w:rsid w:val="008C0D2C"/>
    <w:rsid w:val="008C2FA7"/>
    <w:rsid w:val="008C35B0"/>
    <w:rsid w:val="008C4EDC"/>
    <w:rsid w:val="008D2541"/>
    <w:rsid w:val="008D3225"/>
    <w:rsid w:val="008D390C"/>
    <w:rsid w:val="008D3C16"/>
    <w:rsid w:val="008D509E"/>
    <w:rsid w:val="008D5548"/>
    <w:rsid w:val="008D7AC5"/>
    <w:rsid w:val="008D7D3B"/>
    <w:rsid w:val="008E3DBF"/>
    <w:rsid w:val="008E4AAE"/>
    <w:rsid w:val="008F04D0"/>
    <w:rsid w:val="008F0793"/>
    <w:rsid w:val="008F084B"/>
    <w:rsid w:val="008F213B"/>
    <w:rsid w:val="008F265B"/>
    <w:rsid w:val="008F2D5A"/>
    <w:rsid w:val="008F3534"/>
    <w:rsid w:val="008F44EA"/>
    <w:rsid w:val="008F57AD"/>
    <w:rsid w:val="008F7136"/>
    <w:rsid w:val="008F7DD8"/>
    <w:rsid w:val="008F7E95"/>
    <w:rsid w:val="009001ED"/>
    <w:rsid w:val="0090095A"/>
    <w:rsid w:val="009034C5"/>
    <w:rsid w:val="009035F5"/>
    <w:rsid w:val="00905AAA"/>
    <w:rsid w:val="00906588"/>
    <w:rsid w:val="009069C3"/>
    <w:rsid w:val="00906ACD"/>
    <w:rsid w:val="00906D8C"/>
    <w:rsid w:val="0090762B"/>
    <w:rsid w:val="00907A4F"/>
    <w:rsid w:val="00907C07"/>
    <w:rsid w:val="00907C93"/>
    <w:rsid w:val="00911AE2"/>
    <w:rsid w:val="00912441"/>
    <w:rsid w:val="00914546"/>
    <w:rsid w:val="00914DE8"/>
    <w:rsid w:val="00914DED"/>
    <w:rsid w:val="00914EC8"/>
    <w:rsid w:val="00915CAF"/>
    <w:rsid w:val="009170BA"/>
    <w:rsid w:val="00917201"/>
    <w:rsid w:val="00917877"/>
    <w:rsid w:val="00917DD3"/>
    <w:rsid w:val="00917F3E"/>
    <w:rsid w:val="00917FEE"/>
    <w:rsid w:val="009208FE"/>
    <w:rsid w:val="00920CA8"/>
    <w:rsid w:val="009217F7"/>
    <w:rsid w:val="00922FA8"/>
    <w:rsid w:val="0092346D"/>
    <w:rsid w:val="009238EF"/>
    <w:rsid w:val="00924B2A"/>
    <w:rsid w:val="00925C00"/>
    <w:rsid w:val="0093046E"/>
    <w:rsid w:val="0093078D"/>
    <w:rsid w:val="00931CCD"/>
    <w:rsid w:val="009346F4"/>
    <w:rsid w:val="00934A1C"/>
    <w:rsid w:val="00935769"/>
    <w:rsid w:val="009359E4"/>
    <w:rsid w:val="0093794A"/>
    <w:rsid w:val="0094013E"/>
    <w:rsid w:val="0094110C"/>
    <w:rsid w:val="009419FB"/>
    <w:rsid w:val="0094305F"/>
    <w:rsid w:val="009443F1"/>
    <w:rsid w:val="0094672B"/>
    <w:rsid w:val="00947515"/>
    <w:rsid w:val="00947F7A"/>
    <w:rsid w:val="00950709"/>
    <w:rsid w:val="00950B58"/>
    <w:rsid w:val="00950F67"/>
    <w:rsid w:val="0095136B"/>
    <w:rsid w:val="009526CD"/>
    <w:rsid w:val="009527D8"/>
    <w:rsid w:val="0095332F"/>
    <w:rsid w:val="009539F7"/>
    <w:rsid w:val="00955416"/>
    <w:rsid w:val="00955DC9"/>
    <w:rsid w:val="00955F0A"/>
    <w:rsid w:val="00957208"/>
    <w:rsid w:val="009600F1"/>
    <w:rsid w:val="00960C33"/>
    <w:rsid w:val="00960E40"/>
    <w:rsid w:val="00961456"/>
    <w:rsid w:val="009618C3"/>
    <w:rsid w:val="00965FD4"/>
    <w:rsid w:val="00966A17"/>
    <w:rsid w:val="00970279"/>
    <w:rsid w:val="00970C59"/>
    <w:rsid w:val="0097311C"/>
    <w:rsid w:val="00980840"/>
    <w:rsid w:val="00981C3D"/>
    <w:rsid w:val="009820EB"/>
    <w:rsid w:val="00983001"/>
    <w:rsid w:val="00983BE3"/>
    <w:rsid w:val="00986C0D"/>
    <w:rsid w:val="00987487"/>
    <w:rsid w:val="009877CC"/>
    <w:rsid w:val="00987DF0"/>
    <w:rsid w:val="00991088"/>
    <w:rsid w:val="00991D9C"/>
    <w:rsid w:val="0099245D"/>
    <w:rsid w:val="00992A1B"/>
    <w:rsid w:val="00992B1D"/>
    <w:rsid w:val="00994E29"/>
    <w:rsid w:val="009959E2"/>
    <w:rsid w:val="00995DF8"/>
    <w:rsid w:val="00996BA1"/>
    <w:rsid w:val="00996FF7"/>
    <w:rsid w:val="0099795E"/>
    <w:rsid w:val="00997E0D"/>
    <w:rsid w:val="009A07C9"/>
    <w:rsid w:val="009A0A6C"/>
    <w:rsid w:val="009A165A"/>
    <w:rsid w:val="009A461F"/>
    <w:rsid w:val="009A5A23"/>
    <w:rsid w:val="009A6AFC"/>
    <w:rsid w:val="009B0E2B"/>
    <w:rsid w:val="009B23FA"/>
    <w:rsid w:val="009B36F6"/>
    <w:rsid w:val="009B3E62"/>
    <w:rsid w:val="009B47B4"/>
    <w:rsid w:val="009B6E48"/>
    <w:rsid w:val="009B6EE9"/>
    <w:rsid w:val="009C0A3D"/>
    <w:rsid w:val="009C0C6C"/>
    <w:rsid w:val="009C284C"/>
    <w:rsid w:val="009C40DB"/>
    <w:rsid w:val="009C41F5"/>
    <w:rsid w:val="009C4C84"/>
    <w:rsid w:val="009C4F85"/>
    <w:rsid w:val="009C5C65"/>
    <w:rsid w:val="009C5CD2"/>
    <w:rsid w:val="009C74A0"/>
    <w:rsid w:val="009C7B2E"/>
    <w:rsid w:val="009C7FA5"/>
    <w:rsid w:val="009D1222"/>
    <w:rsid w:val="009D122E"/>
    <w:rsid w:val="009D2D6D"/>
    <w:rsid w:val="009D3498"/>
    <w:rsid w:val="009D3ED5"/>
    <w:rsid w:val="009D4530"/>
    <w:rsid w:val="009D5F74"/>
    <w:rsid w:val="009D6932"/>
    <w:rsid w:val="009D6DF7"/>
    <w:rsid w:val="009E08B7"/>
    <w:rsid w:val="009E184F"/>
    <w:rsid w:val="009E2AFA"/>
    <w:rsid w:val="009E33DB"/>
    <w:rsid w:val="009E5AB1"/>
    <w:rsid w:val="009E5D4E"/>
    <w:rsid w:val="009E659D"/>
    <w:rsid w:val="009F0E24"/>
    <w:rsid w:val="009F0EDA"/>
    <w:rsid w:val="009F2787"/>
    <w:rsid w:val="009F33A7"/>
    <w:rsid w:val="009F4FC6"/>
    <w:rsid w:val="009F6246"/>
    <w:rsid w:val="009F653F"/>
    <w:rsid w:val="00A00915"/>
    <w:rsid w:val="00A00EF9"/>
    <w:rsid w:val="00A03AA8"/>
    <w:rsid w:val="00A04F14"/>
    <w:rsid w:val="00A05204"/>
    <w:rsid w:val="00A05483"/>
    <w:rsid w:val="00A06F56"/>
    <w:rsid w:val="00A07D40"/>
    <w:rsid w:val="00A105E9"/>
    <w:rsid w:val="00A1258C"/>
    <w:rsid w:val="00A1303B"/>
    <w:rsid w:val="00A17A08"/>
    <w:rsid w:val="00A21A29"/>
    <w:rsid w:val="00A22465"/>
    <w:rsid w:val="00A22537"/>
    <w:rsid w:val="00A22BF5"/>
    <w:rsid w:val="00A22CEA"/>
    <w:rsid w:val="00A2445F"/>
    <w:rsid w:val="00A2620B"/>
    <w:rsid w:val="00A2653A"/>
    <w:rsid w:val="00A27FEB"/>
    <w:rsid w:val="00A335CE"/>
    <w:rsid w:val="00A35EF9"/>
    <w:rsid w:val="00A3675E"/>
    <w:rsid w:val="00A37069"/>
    <w:rsid w:val="00A37D71"/>
    <w:rsid w:val="00A4231B"/>
    <w:rsid w:val="00A428BD"/>
    <w:rsid w:val="00A42AE1"/>
    <w:rsid w:val="00A435D1"/>
    <w:rsid w:val="00A44446"/>
    <w:rsid w:val="00A470A7"/>
    <w:rsid w:val="00A504B3"/>
    <w:rsid w:val="00A53EBF"/>
    <w:rsid w:val="00A55E74"/>
    <w:rsid w:val="00A56225"/>
    <w:rsid w:val="00A5743A"/>
    <w:rsid w:val="00A6093D"/>
    <w:rsid w:val="00A625D3"/>
    <w:rsid w:val="00A628E6"/>
    <w:rsid w:val="00A63752"/>
    <w:rsid w:val="00A63C66"/>
    <w:rsid w:val="00A64482"/>
    <w:rsid w:val="00A65276"/>
    <w:rsid w:val="00A671AF"/>
    <w:rsid w:val="00A67219"/>
    <w:rsid w:val="00A672A8"/>
    <w:rsid w:val="00A67AAD"/>
    <w:rsid w:val="00A67B73"/>
    <w:rsid w:val="00A67E9C"/>
    <w:rsid w:val="00A70018"/>
    <w:rsid w:val="00A70EB4"/>
    <w:rsid w:val="00A70F53"/>
    <w:rsid w:val="00A719B9"/>
    <w:rsid w:val="00A74865"/>
    <w:rsid w:val="00A76838"/>
    <w:rsid w:val="00A76CBB"/>
    <w:rsid w:val="00A8048E"/>
    <w:rsid w:val="00A813D8"/>
    <w:rsid w:val="00A8284E"/>
    <w:rsid w:val="00A82B31"/>
    <w:rsid w:val="00A82CAA"/>
    <w:rsid w:val="00A83D01"/>
    <w:rsid w:val="00A84051"/>
    <w:rsid w:val="00A84474"/>
    <w:rsid w:val="00A84548"/>
    <w:rsid w:val="00A845AF"/>
    <w:rsid w:val="00A84689"/>
    <w:rsid w:val="00A84AF6"/>
    <w:rsid w:val="00A858FB"/>
    <w:rsid w:val="00A86BE2"/>
    <w:rsid w:val="00A86E96"/>
    <w:rsid w:val="00A86F54"/>
    <w:rsid w:val="00A87FAE"/>
    <w:rsid w:val="00A90D40"/>
    <w:rsid w:val="00A915DA"/>
    <w:rsid w:val="00A91D5A"/>
    <w:rsid w:val="00A923AD"/>
    <w:rsid w:val="00A926D4"/>
    <w:rsid w:val="00A96A52"/>
    <w:rsid w:val="00A96E82"/>
    <w:rsid w:val="00A97C0A"/>
    <w:rsid w:val="00AA0DA2"/>
    <w:rsid w:val="00AA0F6B"/>
    <w:rsid w:val="00AA2BD4"/>
    <w:rsid w:val="00AA30B4"/>
    <w:rsid w:val="00AA4B32"/>
    <w:rsid w:val="00AA5FBB"/>
    <w:rsid w:val="00AA650F"/>
    <w:rsid w:val="00AB27CD"/>
    <w:rsid w:val="00AB3513"/>
    <w:rsid w:val="00AB3D2D"/>
    <w:rsid w:val="00AB4DF6"/>
    <w:rsid w:val="00AB5A9C"/>
    <w:rsid w:val="00AB6184"/>
    <w:rsid w:val="00AB7BF0"/>
    <w:rsid w:val="00AB7C89"/>
    <w:rsid w:val="00AB7E26"/>
    <w:rsid w:val="00AB7FBD"/>
    <w:rsid w:val="00AC0C2F"/>
    <w:rsid w:val="00AC1527"/>
    <w:rsid w:val="00AC23FE"/>
    <w:rsid w:val="00AC30AF"/>
    <w:rsid w:val="00AC3471"/>
    <w:rsid w:val="00AC6321"/>
    <w:rsid w:val="00AC7218"/>
    <w:rsid w:val="00AC73A7"/>
    <w:rsid w:val="00AD0074"/>
    <w:rsid w:val="00AD34CE"/>
    <w:rsid w:val="00AD4204"/>
    <w:rsid w:val="00AD57E6"/>
    <w:rsid w:val="00AD782F"/>
    <w:rsid w:val="00AD7B9D"/>
    <w:rsid w:val="00AE08A1"/>
    <w:rsid w:val="00AE0B5D"/>
    <w:rsid w:val="00AE1515"/>
    <w:rsid w:val="00AE388C"/>
    <w:rsid w:val="00AE7A1B"/>
    <w:rsid w:val="00AF3112"/>
    <w:rsid w:val="00AF35DC"/>
    <w:rsid w:val="00AF54C0"/>
    <w:rsid w:val="00AF580F"/>
    <w:rsid w:val="00AF794E"/>
    <w:rsid w:val="00B003DD"/>
    <w:rsid w:val="00B007C7"/>
    <w:rsid w:val="00B0134E"/>
    <w:rsid w:val="00B0504A"/>
    <w:rsid w:val="00B051E7"/>
    <w:rsid w:val="00B059D3"/>
    <w:rsid w:val="00B06592"/>
    <w:rsid w:val="00B11493"/>
    <w:rsid w:val="00B128BC"/>
    <w:rsid w:val="00B151DC"/>
    <w:rsid w:val="00B16A46"/>
    <w:rsid w:val="00B16B4E"/>
    <w:rsid w:val="00B17183"/>
    <w:rsid w:val="00B201D7"/>
    <w:rsid w:val="00B220DA"/>
    <w:rsid w:val="00B22C32"/>
    <w:rsid w:val="00B232A3"/>
    <w:rsid w:val="00B2498C"/>
    <w:rsid w:val="00B25C1F"/>
    <w:rsid w:val="00B26118"/>
    <w:rsid w:val="00B270EF"/>
    <w:rsid w:val="00B3075D"/>
    <w:rsid w:val="00B30A80"/>
    <w:rsid w:val="00B31281"/>
    <w:rsid w:val="00B33808"/>
    <w:rsid w:val="00B37629"/>
    <w:rsid w:val="00B413BA"/>
    <w:rsid w:val="00B41618"/>
    <w:rsid w:val="00B439D9"/>
    <w:rsid w:val="00B45579"/>
    <w:rsid w:val="00B474B0"/>
    <w:rsid w:val="00B47C51"/>
    <w:rsid w:val="00B501AB"/>
    <w:rsid w:val="00B524DD"/>
    <w:rsid w:val="00B53166"/>
    <w:rsid w:val="00B53D17"/>
    <w:rsid w:val="00B56E0E"/>
    <w:rsid w:val="00B614AC"/>
    <w:rsid w:val="00B61AEF"/>
    <w:rsid w:val="00B6298A"/>
    <w:rsid w:val="00B6338B"/>
    <w:rsid w:val="00B64940"/>
    <w:rsid w:val="00B64F04"/>
    <w:rsid w:val="00B655C2"/>
    <w:rsid w:val="00B679F3"/>
    <w:rsid w:val="00B7013E"/>
    <w:rsid w:val="00B708F3"/>
    <w:rsid w:val="00B71817"/>
    <w:rsid w:val="00B718D8"/>
    <w:rsid w:val="00B737A1"/>
    <w:rsid w:val="00B739AB"/>
    <w:rsid w:val="00B740EF"/>
    <w:rsid w:val="00B77025"/>
    <w:rsid w:val="00B8032B"/>
    <w:rsid w:val="00B8294B"/>
    <w:rsid w:val="00B83BA2"/>
    <w:rsid w:val="00B860ED"/>
    <w:rsid w:val="00B86A05"/>
    <w:rsid w:val="00B8751F"/>
    <w:rsid w:val="00B938CF"/>
    <w:rsid w:val="00B939EE"/>
    <w:rsid w:val="00B9419F"/>
    <w:rsid w:val="00B9493A"/>
    <w:rsid w:val="00B94EDA"/>
    <w:rsid w:val="00B95452"/>
    <w:rsid w:val="00B965D8"/>
    <w:rsid w:val="00B96C76"/>
    <w:rsid w:val="00B96EF1"/>
    <w:rsid w:val="00B970D8"/>
    <w:rsid w:val="00B97A75"/>
    <w:rsid w:val="00BA0EE9"/>
    <w:rsid w:val="00BA0FA1"/>
    <w:rsid w:val="00BA3992"/>
    <w:rsid w:val="00BA469D"/>
    <w:rsid w:val="00BA546B"/>
    <w:rsid w:val="00BA561F"/>
    <w:rsid w:val="00BA5D0D"/>
    <w:rsid w:val="00BA69C2"/>
    <w:rsid w:val="00BB1550"/>
    <w:rsid w:val="00BB1AE6"/>
    <w:rsid w:val="00BB1C26"/>
    <w:rsid w:val="00BB20BF"/>
    <w:rsid w:val="00BB248C"/>
    <w:rsid w:val="00BB2FF2"/>
    <w:rsid w:val="00BB5045"/>
    <w:rsid w:val="00BB510D"/>
    <w:rsid w:val="00BB644A"/>
    <w:rsid w:val="00BB7CE4"/>
    <w:rsid w:val="00BB7FC2"/>
    <w:rsid w:val="00BC016E"/>
    <w:rsid w:val="00BC126E"/>
    <w:rsid w:val="00BC2212"/>
    <w:rsid w:val="00BC5329"/>
    <w:rsid w:val="00BC6AEC"/>
    <w:rsid w:val="00BD09E6"/>
    <w:rsid w:val="00BD13DB"/>
    <w:rsid w:val="00BD36C6"/>
    <w:rsid w:val="00BD3D36"/>
    <w:rsid w:val="00BD3E82"/>
    <w:rsid w:val="00BD3E8F"/>
    <w:rsid w:val="00BD5D0A"/>
    <w:rsid w:val="00BE1E95"/>
    <w:rsid w:val="00BE1EB5"/>
    <w:rsid w:val="00BE25C7"/>
    <w:rsid w:val="00BE4166"/>
    <w:rsid w:val="00BE7300"/>
    <w:rsid w:val="00BF1934"/>
    <w:rsid w:val="00BF2E82"/>
    <w:rsid w:val="00BF355C"/>
    <w:rsid w:val="00BF42EB"/>
    <w:rsid w:val="00BF6F2F"/>
    <w:rsid w:val="00C00D15"/>
    <w:rsid w:val="00C02644"/>
    <w:rsid w:val="00C04B71"/>
    <w:rsid w:val="00C06D68"/>
    <w:rsid w:val="00C07394"/>
    <w:rsid w:val="00C07566"/>
    <w:rsid w:val="00C10570"/>
    <w:rsid w:val="00C10E3B"/>
    <w:rsid w:val="00C1197E"/>
    <w:rsid w:val="00C1264B"/>
    <w:rsid w:val="00C167D9"/>
    <w:rsid w:val="00C16C03"/>
    <w:rsid w:val="00C16FF2"/>
    <w:rsid w:val="00C17856"/>
    <w:rsid w:val="00C17E50"/>
    <w:rsid w:val="00C20959"/>
    <w:rsid w:val="00C22F82"/>
    <w:rsid w:val="00C24BCF"/>
    <w:rsid w:val="00C26D35"/>
    <w:rsid w:val="00C31A9A"/>
    <w:rsid w:val="00C31E7A"/>
    <w:rsid w:val="00C329E7"/>
    <w:rsid w:val="00C33CBD"/>
    <w:rsid w:val="00C35F50"/>
    <w:rsid w:val="00C365A4"/>
    <w:rsid w:val="00C40A12"/>
    <w:rsid w:val="00C40AC2"/>
    <w:rsid w:val="00C41D15"/>
    <w:rsid w:val="00C42BCC"/>
    <w:rsid w:val="00C440A8"/>
    <w:rsid w:val="00C45F62"/>
    <w:rsid w:val="00C47829"/>
    <w:rsid w:val="00C501BE"/>
    <w:rsid w:val="00C501DD"/>
    <w:rsid w:val="00C51001"/>
    <w:rsid w:val="00C5274D"/>
    <w:rsid w:val="00C53827"/>
    <w:rsid w:val="00C53BCA"/>
    <w:rsid w:val="00C55787"/>
    <w:rsid w:val="00C55F6B"/>
    <w:rsid w:val="00C569EB"/>
    <w:rsid w:val="00C577FA"/>
    <w:rsid w:val="00C60F40"/>
    <w:rsid w:val="00C614AC"/>
    <w:rsid w:val="00C62B5A"/>
    <w:rsid w:val="00C62D4E"/>
    <w:rsid w:val="00C6368C"/>
    <w:rsid w:val="00C6435E"/>
    <w:rsid w:val="00C64CD2"/>
    <w:rsid w:val="00C65523"/>
    <w:rsid w:val="00C65933"/>
    <w:rsid w:val="00C67229"/>
    <w:rsid w:val="00C70D9F"/>
    <w:rsid w:val="00C7244F"/>
    <w:rsid w:val="00C73D29"/>
    <w:rsid w:val="00C77423"/>
    <w:rsid w:val="00C814A1"/>
    <w:rsid w:val="00C81B43"/>
    <w:rsid w:val="00C8239F"/>
    <w:rsid w:val="00C834F1"/>
    <w:rsid w:val="00C84264"/>
    <w:rsid w:val="00C84480"/>
    <w:rsid w:val="00C8466F"/>
    <w:rsid w:val="00C849A1"/>
    <w:rsid w:val="00C86E86"/>
    <w:rsid w:val="00C872DD"/>
    <w:rsid w:val="00C87E85"/>
    <w:rsid w:val="00C90729"/>
    <w:rsid w:val="00C928B0"/>
    <w:rsid w:val="00C92CDD"/>
    <w:rsid w:val="00C93248"/>
    <w:rsid w:val="00C94781"/>
    <w:rsid w:val="00C94B46"/>
    <w:rsid w:val="00C969DF"/>
    <w:rsid w:val="00CA19A8"/>
    <w:rsid w:val="00CA2277"/>
    <w:rsid w:val="00CA26E1"/>
    <w:rsid w:val="00CA66F1"/>
    <w:rsid w:val="00CB0559"/>
    <w:rsid w:val="00CB12CA"/>
    <w:rsid w:val="00CB14DB"/>
    <w:rsid w:val="00CB24C3"/>
    <w:rsid w:val="00CB2B2C"/>
    <w:rsid w:val="00CB3A49"/>
    <w:rsid w:val="00CB5D79"/>
    <w:rsid w:val="00CB7538"/>
    <w:rsid w:val="00CC0C57"/>
    <w:rsid w:val="00CC1A26"/>
    <w:rsid w:val="00CC2AA3"/>
    <w:rsid w:val="00CC2CAF"/>
    <w:rsid w:val="00CC6258"/>
    <w:rsid w:val="00CC678B"/>
    <w:rsid w:val="00CC6E42"/>
    <w:rsid w:val="00CC76CE"/>
    <w:rsid w:val="00CD0D11"/>
    <w:rsid w:val="00CD1D50"/>
    <w:rsid w:val="00CD3601"/>
    <w:rsid w:val="00CD461D"/>
    <w:rsid w:val="00CD4981"/>
    <w:rsid w:val="00CD4DDE"/>
    <w:rsid w:val="00CD5198"/>
    <w:rsid w:val="00CD616F"/>
    <w:rsid w:val="00CD61AC"/>
    <w:rsid w:val="00CD6513"/>
    <w:rsid w:val="00CD6AC5"/>
    <w:rsid w:val="00CD7230"/>
    <w:rsid w:val="00CE0CEA"/>
    <w:rsid w:val="00CE160A"/>
    <w:rsid w:val="00CE1725"/>
    <w:rsid w:val="00CE1822"/>
    <w:rsid w:val="00CE2823"/>
    <w:rsid w:val="00CE3077"/>
    <w:rsid w:val="00CE5D82"/>
    <w:rsid w:val="00CE67CB"/>
    <w:rsid w:val="00CE70D0"/>
    <w:rsid w:val="00CF0067"/>
    <w:rsid w:val="00CF0A4B"/>
    <w:rsid w:val="00CF1E7D"/>
    <w:rsid w:val="00CF21EE"/>
    <w:rsid w:val="00CF259C"/>
    <w:rsid w:val="00CF2798"/>
    <w:rsid w:val="00CF28A0"/>
    <w:rsid w:val="00CF3470"/>
    <w:rsid w:val="00CF47AC"/>
    <w:rsid w:val="00CF773F"/>
    <w:rsid w:val="00D00952"/>
    <w:rsid w:val="00D02A1F"/>
    <w:rsid w:val="00D03BD8"/>
    <w:rsid w:val="00D0796D"/>
    <w:rsid w:val="00D11694"/>
    <w:rsid w:val="00D12952"/>
    <w:rsid w:val="00D13A93"/>
    <w:rsid w:val="00D13D4C"/>
    <w:rsid w:val="00D14146"/>
    <w:rsid w:val="00D14389"/>
    <w:rsid w:val="00D14EC6"/>
    <w:rsid w:val="00D170EB"/>
    <w:rsid w:val="00D17B7C"/>
    <w:rsid w:val="00D205FF"/>
    <w:rsid w:val="00D22792"/>
    <w:rsid w:val="00D22C05"/>
    <w:rsid w:val="00D23195"/>
    <w:rsid w:val="00D239E2"/>
    <w:rsid w:val="00D24067"/>
    <w:rsid w:val="00D2655A"/>
    <w:rsid w:val="00D27A6C"/>
    <w:rsid w:val="00D302F9"/>
    <w:rsid w:val="00D303EE"/>
    <w:rsid w:val="00D31C70"/>
    <w:rsid w:val="00D323CC"/>
    <w:rsid w:val="00D34498"/>
    <w:rsid w:val="00D3458E"/>
    <w:rsid w:val="00D35E05"/>
    <w:rsid w:val="00D36630"/>
    <w:rsid w:val="00D3728E"/>
    <w:rsid w:val="00D37EDE"/>
    <w:rsid w:val="00D40C47"/>
    <w:rsid w:val="00D416C1"/>
    <w:rsid w:val="00D44CE0"/>
    <w:rsid w:val="00D4728F"/>
    <w:rsid w:val="00D47745"/>
    <w:rsid w:val="00D50499"/>
    <w:rsid w:val="00D506BE"/>
    <w:rsid w:val="00D50E5F"/>
    <w:rsid w:val="00D51475"/>
    <w:rsid w:val="00D54025"/>
    <w:rsid w:val="00D54FE4"/>
    <w:rsid w:val="00D55ADA"/>
    <w:rsid w:val="00D60E63"/>
    <w:rsid w:val="00D60F9D"/>
    <w:rsid w:val="00D617AA"/>
    <w:rsid w:val="00D62058"/>
    <w:rsid w:val="00D66985"/>
    <w:rsid w:val="00D67EFA"/>
    <w:rsid w:val="00D703D5"/>
    <w:rsid w:val="00D71680"/>
    <w:rsid w:val="00D733AB"/>
    <w:rsid w:val="00D75144"/>
    <w:rsid w:val="00D758AC"/>
    <w:rsid w:val="00D77065"/>
    <w:rsid w:val="00D77CB6"/>
    <w:rsid w:val="00D80788"/>
    <w:rsid w:val="00D80999"/>
    <w:rsid w:val="00D811C2"/>
    <w:rsid w:val="00D81B2A"/>
    <w:rsid w:val="00D82D5E"/>
    <w:rsid w:val="00D8388D"/>
    <w:rsid w:val="00D84AAF"/>
    <w:rsid w:val="00D85D41"/>
    <w:rsid w:val="00D86DFB"/>
    <w:rsid w:val="00D87BCC"/>
    <w:rsid w:val="00D87C09"/>
    <w:rsid w:val="00D91BFE"/>
    <w:rsid w:val="00D93363"/>
    <w:rsid w:val="00D93763"/>
    <w:rsid w:val="00D95FB9"/>
    <w:rsid w:val="00D96A10"/>
    <w:rsid w:val="00D96B00"/>
    <w:rsid w:val="00D97365"/>
    <w:rsid w:val="00DA3455"/>
    <w:rsid w:val="00DA34BB"/>
    <w:rsid w:val="00DA36E1"/>
    <w:rsid w:val="00DA729C"/>
    <w:rsid w:val="00DB0D07"/>
    <w:rsid w:val="00DB1A53"/>
    <w:rsid w:val="00DB57E4"/>
    <w:rsid w:val="00DB61A1"/>
    <w:rsid w:val="00DC0D8D"/>
    <w:rsid w:val="00DC0F73"/>
    <w:rsid w:val="00DC2453"/>
    <w:rsid w:val="00DC3D80"/>
    <w:rsid w:val="00DC56B0"/>
    <w:rsid w:val="00DC6061"/>
    <w:rsid w:val="00DC7CD9"/>
    <w:rsid w:val="00DD1D1D"/>
    <w:rsid w:val="00DD26A8"/>
    <w:rsid w:val="00DD2B42"/>
    <w:rsid w:val="00DD2C3F"/>
    <w:rsid w:val="00DD54E5"/>
    <w:rsid w:val="00DD59FF"/>
    <w:rsid w:val="00DD5FB7"/>
    <w:rsid w:val="00DD6431"/>
    <w:rsid w:val="00DD6851"/>
    <w:rsid w:val="00DD753B"/>
    <w:rsid w:val="00DD7F5C"/>
    <w:rsid w:val="00DE0205"/>
    <w:rsid w:val="00DE15DD"/>
    <w:rsid w:val="00DE1848"/>
    <w:rsid w:val="00DE1F5E"/>
    <w:rsid w:val="00DE22D4"/>
    <w:rsid w:val="00DE2478"/>
    <w:rsid w:val="00DE521A"/>
    <w:rsid w:val="00DE5BC3"/>
    <w:rsid w:val="00DE5D8B"/>
    <w:rsid w:val="00DE63D2"/>
    <w:rsid w:val="00DE66A5"/>
    <w:rsid w:val="00DE730C"/>
    <w:rsid w:val="00DE7ECB"/>
    <w:rsid w:val="00DF09AF"/>
    <w:rsid w:val="00DF0F3D"/>
    <w:rsid w:val="00DF20B1"/>
    <w:rsid w:val="00DF5F27"/>
    <w:rsid w:val="00DF66B2"/>
    <w:rsid w:val="00DF66D3"/>
    <w:rsid w:val="00E004BE"/>
    <w:rsid w:val="00E00ACD"/>
    <w:rsid w:val="00E027FC"/>
    <w:rsid w:val="00E03B88"/>
    <w:rsid w:val="00E0438B"/>
    <w:rsid w:val="00E0786A"/>
    <w:rsid w:val="00E103BB"/>
    <w:rsid w:val="00E10C35"/>
    <w:rsid w:val="00E11BD7"/>
    <w:rsid w:val="00E13BE1"/>
    <w:rsid w:val="00E1661A"/>
    <w:rsid w:val="00E168BA"/>
    <w:rsid w:val="00E20765"/>
    <w:rsid w:val="00E21798"/>
    <w:rsid w:val="00E22CFE"/>
    <w:rsid w:val="00E2457C"/>
    <w:rsid w:val="00E26B3A"/>
    <w:rsid w:val="00E31195"/>
    <w:rsid w:val="00E33914"/>
    <w:rsid w:val="00E341EC"/>
    <w:rsid w:val="00E35B7A"/>
    <w:rsid w:val="00E365C8"/>
    <w:rsid w:val="00E36BA9"/>
    <w:rsid w:val="00E37859"/>
    <w:rsid w:val="00E419CA"/>
    <w:rsid w:val="00E44472"/>
    <w:rsid w:val="00E47719"/>
    <w:rsid w:val="00E47B3C"/>
    <w:rsid w:val="00E51FF7"/>
    <w:rsid w:val="00E522CD"/>
    <w:rsid w:val="00E52F3D"/>
    <w:rsid w:val="00E53175"/>
    <w:rsid w:val="00E53703"/>
    <w:rsid w:val="00E53DFA"/>
    <w:rsid w:val="00E55938"/>
    <w:rsid w:val="00E57296"/>
    <w:rsid w:val="00E60E67"/>
    <w:rsid w:val="00E613CA"/>
    <w:rsid w:val="00E61602"/>
    <w:rsid w:val="00E62203"/>
    <w:rsid w:val="00E63328"/>
    <w:rsid w:val="00E63CC2"/>
    <w:rsid w:val="00E658F8"/>
    <w:rsid w:val="00E66A50"/>
    <w:rsid w:val="00E6717B"/>
    <w:rsid w:val="00E678ED"/>
    <w:rsid w:val="00E7120A"/>
    <w:rsid w:val="00E72F91"/>
    <w:rsid w:val="00E74F0E"/>
    <w:rsid w:val="00E7655A"/>
    <w:rsid w:val="00E845C5"/>
    <w:rsid w:val="00E84634"/>
    <w:rsid w:val="00E846D1"/>
    <w:rsid w:val="00E85510"/>
    <w:rsid w:val="00E861C3"/>
    <w:rsid w:val="00E87D06"/>
    <w:rsid w:val="00E87D32"/>
    <w:rsid w:val="00E90458"/>
    <w:rsid w:val="00E9082D"/>
    <w:rsid w:val="00E912C1"/>
    <w:rsid w:val="00E97944"/>
    <w:rsid w:val="00EA4085"/>
    <w:rsid w:val="00EA4218"/>
    <w:rsid w:val="00EA4D20"/>
    <w:rsid w:val="00EA6003"/>
    <w:rsid w:val="00EA638B"/>
    <w:rsid w:val="00EA6840"/>
    <w:rsid w:val="00EB1005"/>
    <w:rsid w:val="00EB18BD"/>
    <w:rsid w:val="00EB4C50"/>
    <w:rsid w:val="00EB576F"/>
    <w:rsid w:val="00EB61EB"/>
    <w:rsid w:val="00EC05A0"/>
    <w:rsid w:val="00EC0D8E"/>
    <w:rsid w:val="00EC3634"/>
    <w:rsid w:val="00EC4440"/>
    <w:rsid w:val="00EC4907"/>
    <w:rsid w:val="00EC5C1A"/>
    <w:rsid w:val="00EC6238"/>
    <w:rsid w:val="00EC6722"/>
    <w:rsid w:val="00EC6CFF"/>
    <w:rsid w:val="00EC71F2"/>
    <w:rsid w:val="00EC7F85"/>
    <w:rsid w:val="00ED169B"/>
    <w:rsid w:val="00ED2E75"/>
    <w:rsid w:val="00ED4CB6"/>
    <w:rsid w:val="00EE1B71"/>
    <w:rsid w:val="00EE28C4"/>
    <w:rsid w:val="00EE49FB"/>
    <w:rsid w:val="00EE52A5"/>
    <w:rsid w:val="00EE6269"/>
    <w:rsid w:val="00EF1755"/>
    <w:rsid w:val="00EF2415"/>
    <w:rsid w:val="00EF244C"/>
    <w:rsid w:val="00EF499E"/>
    <w:rsid w:val="00EF5EB1"/>
    <w:rsid w:val="00EF67D2"/>
    <w:rsid w:val="00EF72B4"/>
    <w:rsid w:val="00EF7A6F"/>
    <w:rsid w:val="00F01BDD"/>
    <w:rsid w:val="00F024F1"/>
    <w:rsid w:val="00F033A2"/>
    <w:rsid w:val="00F05462"/>
    <w:rsid w:val="00F0568F"/>
    <w:rsid w:val="00F05C39"/>
    <w:rsid w:val="00F05FEA"/>
    <w:rsid w:val="00F07046"/>
    <w:rsid w:val="00F07769"/>
    <w:rsid w:val="00F11335"/>
    <w:rsid w:val="00F12359"/>
    <w:rsid w:val="00F1374A"/>
    <w:rsid w:val="00F13C57"/>
    <w:rsid w:val="00F13DD9"/>
    <w:rsid w:val="00F13F11"/>
    <w:rsid w:val="00F14B5A"/>
    <w:rsid w:val="00F14F55"/>
    <w:rsid w:val="00F153FA"/>
    <w:rsid w:val="00F15F34"/>
    <w:rsid w:val="00F20C23"/>
    <w:rsid w:val="00F20CCF"/>
    <w:rsid w:val="00F20CD6"/>
    <w:rsid w:val="00F21AEC"/>
    <w:rsid w:val="00F2372A"/>
    <w:rsid w:val="00F25F9F"/>
    <w:rsid w:val="00F3140C"/>
    <w:rsid w:val="00F31F5A"/>
    <w:rsid w:val="00F32A88"/>
    <w:rsid w:val="00F339C9"/>
    <w:rsid w:val="00F35D89"/>
    <w:rsid w:val="00F378DA"/>
    <w:rsid w:val="00F42BB7"/>
    <w:rsid w:val="00F42F40"/>
    <w:rsid w:val="00F44009"/>
    <w:rsid w:val="00F44D0C"/>
    <w:rsid w:val="00F4573C"/>
    <w:rsid w:val="00F47DF6"/>
    <w:rsid w:val="00F52895"/>
    <w:rsid w:val="00F528B0"/>
    <w:rsid w:val="00F52EB0"/>
    <w:rsid w:val="00F5320D"/>
    <w:rsid w:val="00F53DB1"/>
    <w:rsid w:val="00F55F72"/>
    <w:rsid w:val="00F5651D"/>
    <w:rsid w:val="00F56893"/>
    <w:rsid w:val="00F56B27"/>
    <w:rsid w:val="00F56CEB"/>
    <w:rsid w:val="00F573AB"/>
    <w:rsid w:val="00F6389C"/>
    <w:rsid w:val="00F638A5"/>
    <w:rsid w:val="00F64345"/>
    <w:rsid w:val="00F65683"/>
    <w:rsid w:val="00F65887"/>
    <w:rsid w:val="00F66D98"/>
    <w:rsid w:val="00F67FE0"/>
    <w:rsid w:val="00F7153A"/>
    <w:rsid w:val="00F71A28"/>
    <w:rsid w:val="00F71B86"/>
    <w:rsid w:val="00F734AC"/>
    <w:rsid w:val="00F74830"/>
    <w:rsid w:val="00F7557F"/>
    <w:rsid w:val="00F7584E"/>
    <w:rsid w:val="00F76891"/>
    <w:rsid w:val="00F80190"/>
    <w:rsid w:val="00F80C96"/>
    <w:rsid w:val="00F82183"/>
    <w:rsid w:val="00F84A16"/>
    <w:rsid w:val="00F855B1"/>
    <w:rsid w:val="00F870E2"/>
    <w:rsid w:val="00F87A04"/>
    <w:rsid w:val="00F910D2"/>
    <w:rsid w:val="00F93FB7"/>
    <w:rsid w:val="00F93FE0"/>
    <w:rsid w:val="00F94C10"/>
    <w:rsid w:val="00F95706"/>
    <w:rsid w:val="00F9589A"/>
    <w:rsid w:val="00F95EE4"/>
    <w:rsid w:val="00F96B91"/>
    <w:rsid w:val="00FA0003"/>
    <w:rsid w:val="00FA03AA"/>
    <w:rsid w:val="00FA0451"/>
    <w:rsid w:val="00FA10C7"/>
    <w:rsid w:val="00FA222E"/>
    <w:rsid w:val="00FA2D29"/>
    <w:rsid w:val="00FA3EE5"/>
    <w:rsid w:val="00FA48C6"/>
    <w:rsid w:val="00FB11A9"/>
    <w:rsid w:val="00FB1851"/>
    <w:rsid w:val="00FB3735"/>
    <w:rsid w:val="00FB3BBE"/>
    <w:rsid w:val="00FB3DE3"/>
    <w:rsid w:val="00FB40DC"/>
    <w:rsid w:val="00FB415E"/>
    <w:rsid w:val="00FB4F65"/>
    <w:rsid w:val="00FB506C"/>
    <w:rsid w:val="00FB601B"/>
    <w:rsid w:val="00FC207A"/>
    <w:rsid w:val="00FC2FF3"/>
    <w:rsid w:val="00FC36BE"/>
    <w:rsid w:val="00FD01C9"/>
    <w:rsid w:val="00FD01E1"/>
    <w:rsid w:val="00FD28BF"/>
    <w:rsid w:val="00FD353B"/>
    <w:rsid w:val="00FD3C4C"/>
    <w:rsid w:val="00FD4EBC"/>
    <w:rsid w:val="00FE1CB0"/>
    <w:rsid w:val="00FE1DD4"/>
    <w:rsid w:val="00FE203F"/>
    <w:rsid w:val="00FE3249"/>
    <w:rsid w:val="00FE32E6"/>
    <w:rsid w:val="00FE404B"/>
    <w:rsid w:val="00FE43F9"/>
    <w:rsid w:val="00FE6B07"/>
    <w:rsid w:val="00FF42AF"/>
    <w:rsid w:val="00FF4CD1"/>
    <w:rsid w:val="00FF5632"/>
    <w:rsid w:val="00FF70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9ADF1C80-78A3-43FE-BEBC-D08FDE024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5B35"/>
    <w:rPr>
      <w:sz w:val="24"/>
      <w:szCs w:val="24"/>
    </w:rPr>
  </w:style>
  <w:style w:type="paragraph" w:styleId="1">
    <w:name w:val="heading 1"/>
    <w:basedOn w:val="a"/>
    <w:next w:val="a"/>
    <w:qFormat/>
    <w:rsid w:val="00395B35"/>
    <w:pPr>
      <w:keepNext/>
      <w:pBdr>
        <w:top w:val="single" w:sz="4" w:space="1" w:color="auto"/>
        <w:left w:val="single" w:sz="4" w:space="4" w:color="auto"/>
        <w:bottom w:val="single" w:sz="4" w:space="1" w:color="auto"/>
        <w:right w:val="single" w:sz="4" w:space="4" w:color="auto"/>
      </w:pBdr>
      <w:jc w:val="center"/>
      <w:outlineLvl w:val="0"/>
    </w:pPr>
    <w:rPr>
      <w:sz w:val="56"/>
    </w:rPr>
  </w:style>
  <w:style w:type="paragraph" w:styleId="20">
    <w:name w:val="heading 2"/>
    <w:basedOn w:val="a"/>
    <w:next w:val="a"/>
    <w:qFormat/>
    <w:rsid w:val="00395B35"/>
    <w:pPr>
      <w:keepNext/>
      <w:pBdr>
        <w:top w:val="single" w:sz="4" w:space="1" w:color="auto"/>
        <w:left w:val="single" w:sz="4" w:space="4" w:color="auto"/>
        <w:bottom w:val="single" w:sz="4" w:space="1" w:color="auto"/>
        <w:right w:val="single" w:sz="4" w:space="4" w:color="auto"/>
      </w:pBdr>
      <w:jc w:val="center"/>
      <w:outlineLvl w:val="1"/>
    </w:pPr>
    <w:rPr>
      <w:sz w:val="40"/>
    </w:rPr>
  </w:style>
  <w:style w:type="paragraph" w:styleId="3">
    <w:name w:val="heading 3"/>
    <w:basedOn w:val="a"/>
    <w:next w:val="a"/>
    <w:qFormat/>
    <w:rsid w:val="00395B35"/>
    <w:pPr>
      <w:keepNext/>
      <w:ind w:left="720"/>
      <w:jc w:val="right"/>
      <w:outlineLvl w:val="2"/>
    </w:pPr>
    <w:rPr>
      <w:sz w:val="32"/>
    </w:rPr>
  </w:style>
  <w:style w:type="paragraph" w:styleId="4">
    <w:name w:val="heading 4"/>
    <w:basedOn w:val="a"/>
    <w:next w:val="a"/>
    <w:link w:val="40"/>
    <w:qFormat/>
    <w:rsid w:val="00395B35"/>
    <w:pPr>
      <w:keepNext/>
      <w:outlineLvl w:val="3"/>
    </w:pPr>
    <w:rPr>
      <w:sz w:val="32"/>
    </w:rPr>
  </w:style>
  <w:style w:type="paragraph" w:styleId="5">
    <w:name w:val="heading 5"/>
    <w:basedOn w:val="a"/>
    <w:next w:val="a"/>
    <w:qFormat/>
    <w:rsid w:val="00395B35"/>
    <w:pPr>
      <w:keepNext/>
      <w:ind w:firstLine="1440"/>
      <w:outlineLvl w:val="4"/>
    </w:pPr>
    <w:rPr>
      <w:sz w:val="32"/>
    </w:rPr>
  </w:style>
  <w:style w:type="paragraph" w:styleId="6">
    <w:name w:val="heading 6"/>
    <w:basedOn w:val="a"/>
    <w:next w:val="a"/>
    <w:link w:val="60"/>
    <w:qFormat/>
    <w:rsid w:val="00395B35"/>
    <w:pPr>
      <w:keepNext/>
      <w:jc w:val="center"/>
      <w:outlineLvl w:val="5"/>
    </w:pPr>
    <w:rPr>
      <w:sz w:val="32"/>
    </w:rPr>
  </w:style>
  <w:style w:type="paragraph" w:styleId="7">
    <w:name w:val="heading 7"/>
    <w:basedOn w:val="a"/>
    <w:next w:val="a"/>
    <w:link w:val="70"/>
    <w:qFormat/>
    <w:rsid w:val="00395B35"/>
    <w:pPr>
      <w:keepNext/>
      <w:framePr w:hSpace="180" w:wrap="around" w:vAnchor="text" w:hAnchor="page" w:x="730" w:y="1"/>
      <w:jc w:val="center"/>
      <w:outlineLvl w:val="6"/>
    </w:pPr>
    <w:rPr>
      <w:bCs/>
      <w:sz w:val="44"/>
      <w:szCs w:val="44"/>
    </w:rPr>
  </w:style>
  <w:style w:type="paragraph" w:styleId="8">
    <w:name w:val="heading 8"/>
    <w:basedOn w:val="a"/>
    <w:next w:val="a"/>
    <w:qFormat/>
    <w:rsid w:val="00395B35"/>
    <w:pPr>
      <w:keepNext/>
      <w:ind w:firstLine="720"/>
      <w:jc w:val="center"/>
      <w:outlineLvl w:val="7"/>
    </w:pPr>
    <w:rPr>
      <w:sz w:val="32"/>
    </w:rPr>
  </w:style>
  <w:style w:type="paragraph" w:styleId="9">
    <w:name w:val="heading 9"/>
    <w:basedOn w:val="a"/>
    <w:next w:val="a"/>
    <w:qFormat/>
    <w:rsid w:val="00395B35"/>
    <w:pPr>
      <w:keepNext/>
      <w:jc w:val="right"/>
      <w:outlineLvl w:val="8"/>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95B35"/>
    <w:pPr>
      <w:jc w:val="both"/>
    </w:pPr>
  </w:style>
  <w:style w:type="paragraph" w:styleId="a5">
    <w:name w:val="Body Text Indent"/>
    <w:basedOn w:val="a"/>
    <w:rsid w:val="00395B35"/>
    <w:pPr>
      <w:tabs>
        <w:tab w:val="num" w:pos="1440"/>
      </w:tabs>
      <w:ind w:left="360"/>
      <w:jc w:val="both"/>
    </w:pPr>
  </w:style>
  <w:style w:type="paragraph" w:styleId="21">
    <w:name w:val="Body Text Indent 2"/>
    <w:basedOn w:val="a"/>
    <w:rsid w:val="00395B35"/>
    <w:pPr>
      <w:tabs>
        <w:tab w:val="num" w:pos="1440"/>
      </w:tabs>
      <w:ind w:left="720"/>
      <w:jc w:val="both"/>
    </w:pPr>
  </w:style>
  <w:style w:type="paragraph" w:styleId="30">
    <w:name w:val="Body Text Indent 3"/>
    <w:basedOn w:val="a"/>
    <w:link w:val="31"/>
    <w:rsid w:val="00395B35"/>
    <w:pPr>
      <w:ind w:firstLine="720"/>
      <w:jc w:val="both"/>
    </w:pPr>
  </w:style>
  <w:style w:type="paragraph" w:styleId="a6">
    <w:name w:val="Document Map"/>
    <w:basedOn w:val="a"/>
    <w:semiHidden/>
    <w:rsid w:val="00395B35"/>
    <w:pPr>
      <w:shd w:val="clear" w:color="auto" w:fill="000080"/>
    </w:pPr>
    <w:rPr>
      <w:rFonts w:ascii="Tahoma" w:hAnsi="Tahoma" w:cs="Tahoma"/>
    </w:rPr>
  </w:style>
  <w:style w:type="paragraph" w:styleId="a7">
    <w:name w:val="header"/>
    <w:basedOn w:val="a"/>
    <w:link w:val="a8"/>
    <w:uiPriority w:val="99"/>
    <w:rsid w:val="00395B35"/>
    <w:pPr>
      <w:tabs>
        <w:tab w:val="center" w:pos="4677"/>
        <w:tab w:val="right" w:pos="9355"/>
      </w:tabs>
    </w:pPr>
  </w:style>
  <w:style w:type="paragraph" w:styleId="a9">
    <w:name w:val="footer"/>
    <w:basedOn w:val="a"/>
    <w:link w:val="aa"/>
    <w:uiPriority w:val="99"/>
    <w:rsid w:val="00395B35"/>
    <w:pPr>
      <w:tabs>
        <w:tab w:val="center" w:pos="4677"/>
        <w:tab w:val="right" w:pos="9355"/>
      </w:tabs>
    </w:pPr>
  </w:style>
  <w:style w:type="character" w:styleId="ab">
    <w:name w:val="page number"/>
    <w:basedOn w:val="a0"/>
    <w:rsid w:val="00395B35"/>
  </w:style>
  <w:style w:type="paragraph" w:styleId="2">
    <w:name w:val="List Bullet 2"/>
    <w:basedOn w:val="a"/>
    <w:autoRedefine/>
    <w:rsid w:val="00395B35"/>
    <w:pPr>
      <w:numPr>
        <w:numId w:val="1"/>
      </w:numPr>
      <w:tabs>
        <w:tab w:val="clear" w:pos="1211"/>
        <w:tab w:val="num" w:pos="142"/>
        <w:tab w:val="left" w:pos="426"/>
      </w:tabs>
      <w:ind w:left="0" w:firstLine="284"/>
      <w:jc w:val="both"/>
    </w:pPr>
    <w:rPr>
      <w:sz w:val="22"/>
      <w:szCs w:val="20"/>
    </w:rPr>
  </w:style>
  <w:style w:type="paragraph" w:customStyle="1" w:styleId="10">
    <w:name w:val="Обычный1"/>
    <w:rsid w:val="00395B35"/>
    <w:rPr>
      <w:snapToGrid w:val="0"/>
      <w:lang w:val="en-US"/>
    </w:rPr>
  </w:style>
  <w:style w:type="character" w:styleId="ac">
    <w:name w:val="Hyperlink"/>
    <w:rsid w:val="00395B35"/>
    <w:rPr>
      <w:color w:val="0000FF"/>
      <w:u w:val="single"/>
    </w:rPr>
  </w:style>
  <w:style w:type="character" w:styleId="ad">
    <w:name w:val="FollowedHyperlink"/>
    <w:rsid w:val="00395B35"/>
    <w:rPr>
      <w:color w:val="800080"/>
      <w:u w:val="single"/>
    </w:rPr>
  </w:style>
  <w:style w:type="paragraph" w:styleId="ae">
    <w:name w:val="Balloon Text"/>
    <w:basedOn w:val="a"/>
    <w:semiHidden/>
    <w:rsid w:val="00F13F11"/>
    <w:rPr>
      <w:rFonts w:ascii="Tahoma" w:hAnsi="Tahoma" w:cs="Tahoma"/>
      <w:sz w:val="16"/>
      <w:szCs w:val="16"/>
    </w:rPr>
  </w:style>
  <w:style w:type="table" w:styleId="af">
    <w:name w:val="Table Grid"/>
    <w:basedOn w:val="a1"/>
    <w:uiPriority w:val="39"/>
    <w:rsid w:val="00835D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Paragraph"/>
    <w:basedOn w:val="a"/>
    <w:qFormat/>
    <w:rsid w:val="00FC207A"/>
    <w:pPr>
      <w:spacing w:after="200" w:line="276" w:lineRule="auto"/>
      <w:ind w:left="720"/>
      <w:contextualSpacing/>
    </w:pPr>
    <w:rPr>
      <w:rFonts w:ascii="Calibri" w:hAnsi="Calibri"/>
      <w:sz w:val="22"/>
      <w:szCs w:val="22"/>
    </w:rPr>
  </w:style>
  <w:style w:type="character" w:customStyle="1" w:styleId="31">
    <w:name w:val="Основной текст с отступом 3 Знак"/>
    <w:link w:val="30"/>
    <w:rsid w:val="00233205"/>
    <w:rPr>
      <w:sz w:val="24"/>
      <w:szCs w:val="24"/>
    </w:rPr>
  </w:style>
  <w:style w:type="character" w:customStyle="1" w:styleId="70">
    <w:name w:val="Заголовок 7 Знак"/>
    <w:link w:val="7"/>
    <w:rsid w:val="00673A92"/>
    <w:rPr>
      <w:bCs/>
      <w:sz w:val="44"/>
      <w:szCs w:val="44"/>
    </w:rPr>
  </w:style>
  <w:style w:type="paragraph" w:customStyle="1" w:styleId="11">
    <w:name w:val="Текст1"/>
    <w:basedOn w:val="a"/>
    <w:rsid w:val="00C73D29"/>
    <w:pPr>
      <w:suppressAutoHyphens/>
    </w:pPr>
    <w:rPr>
      <w:rFonts w:ascii="Courier New" w:hAnsi="Courier New"/>
      <w:sz w:val="20"/>
      <w:szCs w:val="20"/>
      <w:lang w:eastAsia="ar-SA"/>
    </w:rPr>
  </w:style>
  <w:style w:type="character" w:customStyle="1" w:styleId="40">
    <w:name w:val="Заголовок 4 Знак"/>
    <w:link w:val="4"/>
    <w:rsid w:val="00BB7FC2"/>
    <w:rPr>
      <w:sz w:val="32"/>
      <w:szCs w:val="24"/>
    </w:rPr>
  </w:style>
  <w:style w:type="paragraph" w:styleId="af1">
    <w:name w:val="Plain Text"/>
    <w:aliases w:val="Текст Знак1 Знак1,Текст Знак Знак Знак Знак,Текст Знак Знак Знак Знак Знак Знак Знак,Текст Знак Знак Знак Знак Знак Знак Знак1,Текст Знак1,Текст Знак Знак Знак Знак Знак Знак"/>
    <w:basedOn w:val="a"/>
    <w:link w:val="22"/>
    <w:rsid w:val="00C04B71"/>
    <w:rPr>
      <w:rFonts w:ascii="Courier New" w:hAnsi="Courier New"/>
      <w:sz w:val="20"/>
    </w:rPr>
  </w:style>
  <w:style w:type="character" w:customStyle="1" w:styleId="af2">
    <w:name w:val="Текст Знак"/>
    <w:rsid w:val="00C04B71"/>
    <w:rPr>
      <w:rFonts w:ascii="Courier New" w:hAnsi="Courier New" w:cs="Courier New"/>
    </w:rPr>
  </w:style>
  <w:style w:type="character" w:customStyle="1" w:styleId="22">
    <w:name w:val="Текст Знак2"/>
    <w:aliases w:val="Текст Знак1 Знак1 Знак,Текст Знак Знак Знак Знак Знак,Текст Знак Знак Знак Знак Знак Знак Знак Знак,Текст Знак Знак Знак Знак Знак Знак Знак1 Знак,Текст Знак1 Знак,Текст Знак Знак Знак Знак Знак Знак Знак2"/>
    <w:link w:val="af1"/>
    <w:rsid w:val="00C04B71"/>
    <w:rPr>
      <w:rFonts w:ascii="Courier New" w:hAnsi="Courier New"/>
      <w:szCs w:val="24"/>
    </w:rPr>
  </w:style>
  <w:style w:type="character" w:styleId="af3">
    <w:name w:val="annotation reference"/>
    <w:rsid w:val="009B23FA"/>
    <w:rPr>
      <w:sz w:val="16"/>
      <w:szCs w:val="16"/>
    </w:rPr>
  </w:style>
  <w:style w:type="paragraph" w:styleId="af4">
    <w:name w:val="annotation text"/>
    <w:basedOn w:val="a"/>
    <w:link w:val="af5"/>
    <w:rsid w:val="009B23FA"/>
    <w:rPr>
      <w:sz w:val="20"/>
      <w:szCs w:val="20"/>
    </w:rPr>
  </w:style>
  <w:style w:type="character" w:customStyle="1" w:styleId="af5">
    <w:name w:val="Текст примечания Знак"/>
    <w:basedOn w:val="a0"/>
    <w:link w:val="af4"/>
    <w:rsid w:val="009B23FA"/>
  </w:style>
  <w:style w:type="paragraph" w:styleId="af6">
    <w:name w:val="annotation subject"/>
    <w:basedOn w:val="af4"/>
    <w:next w:val="af4"/>
    <w:link w:val="af7"/>
    <w:rsid w:val="009B23FA"/>
    <w:rPr>
      <w:b/>
      <w:bCs/>
    </w:rPr>
  </w:style>
  <w:style w:type="character" w:customStyle="1" w:styleId="af7">
    <w:name w:val="Тема примечания Знак"/>
    <w:link w:val="af6"/>
    <w:rsid w:val="009B23FA"/>
    <w:rPr>
      <w:b/>
      <w:bCs/>
    </w:rPr>
  </w:style>
  <w:style w:type="paragraph" w:styleId="af8">
    <w:name w:val="Normal (Web)"/>
    <w:basedOn w:val="a"/>
    <w:unhideWhenUsed/>
    <w:rsid w:val="000E721B"/>
    <w:pPr>
      <w:spacing w:before="100" w:beforeAutospacing="1"/>
      <w:jc w:val="both"/>
    </w:pPr>
    <w:rPr>
      <w:rFonts w:ascii="Arial" w:hAnsi="Arial" w:cs="Arial"/>
      <w:sz w:val="20"/>
      <w:szCs w:val="20"/>
    </w:rPr>
  </w:style>
  <w:style w:type="paragraph" w:customStyle="1" w:styleId="Default">
    <w:name w:val="Default"/>
    <w:rsid w:val="00263592"/>
    <w:pPr>
      <w:autoSpaceDE w:val="0"/>
      <w:autoSpaceDN w:val="0"/>
      <w:adjustRightInd w:val="0"/>
    </w:pPr>
    <w:rPr>
      <w:rFonts w:ascii="Arial" w:hAnsi="Arial" w:cs="Arial"/>
      <w:color w:val="000000"/>
      <w:sz w:val="24"/>
      <w:szCs w:val="24"/>
    </w:rPr>
  </w:style>
  <w:style w:type="character" w:styleId="af9">
    <w:name w:val="Emphasis"/>
    <w:basedOn w:val="a0"/>
    <w:qFormat/>
    <w:rsid w:val="00AB3513"/>
    <w:rPr>
      <w:i/>
      <w:iCs/>
    </w:rPr>
  </w:style>
  <w:style w:type="character" w:customStyle="1" w:styleId="60">
    <w:name w:val="Заголовок 6 Знак"/>
    <w:basedOn w:val="a0"/>
    <w:link w:val="6"/>
    <w:rsid w:val="00F44009"/>
    <w:rPr>
      <w:sz w:val="32"/>
      <w:szCs w:val="24"/>
    </w:rPr>
  </w:style>
  <w:style w:type="character" w:customStyle="1" w:styleId="a4">
    <w:name w:val="Основной текст Знак"/>
    <w:link w:val="a3"/>
    <w:rsid w:val="00D8388D"/>
    <w:rPr>
      <w:sz w:val="24"/>
      <w:szCs w:val="24"/>
    </w:rPr>
  </w:style>
  <w:style w:type="character" w:customStyle="1" w:styleId="aa">
    <w:name w:val="Нижний колонтитул Знак"/>
    <w:link w:val="a9"/>
    <w:uiPriority w:val="99"/>
    <w:rsid w:val="00D8388D"/>
    <w:rPr>
      <w:sz w:val="24"/>
      <w:szCs w:val="24"/>
    </w:rPr>
  </w:style>
  <w:style w:type="table" w:styleId="-2">
    <w:name w:val="Table Web 2"/>
    <w:basedOn w:val="a1"/>
    <w:rsid w:val="00D8388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8">
    <w:name w:val="Верхний колонтитул Знак"/>
    <w:link w:val="a7"/>
    <w:uiPriority w:val="99"/>
    <w:rsid w:val="00D8388D"/>
    <w:rPr>
      <w:sz w:val="24"/>
      <w:szCs w:val="24"/>
    </w:rPr>
  </w:style>
  <w:style w:type="character" w:customStyle="1" w:styleId="23">
    <w:name w:val="Знак Знак2"/>
    <w:rsid w:val="003D0C71"/>
    <w:rPr>
      <w:sz w:val="24"/>
      <w:szCs w:val="24"/>
      <w:lang w:bidi="ar-SA"/>
    </w:rPr>
  </w:style>
  <w:style w:type="paragraph" w:customStyle="1" w:styleId="Normal2">
    <w:name w:val="Normal2"/>
    <w:rsid w:val="00871B67"/>
    <w:pPr>
      <w:spacing w:before="100" w:after="100"/>
    </w:pPr>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877420">
      <w:bodyDiv w:val="1"/>
      <w:marLeft w:val="0"/>
      <w:marRight w:val="0"/>
      <w:marTop w:val="0"/>
      <w:marBottom w:val="0"/>
      <w:divBdr>
        <w:top w:val="none" w:sz="0" w:space="0" w:color="auto"/>
        <w:left w:val="none" w:sz="0" w:space="0" w:color="auto"/>
        <w:bottom w:val="none" w:sz="0" w:space="0" w:color="auto"/>
        <w:right w:val="none" w:sz="0" w:space="0" w:color="auto"/>
      </w:divBdr>
    </w:div>
    <w:div w:id="1200821333">
      <w:bodyDiv w:val="1"/>
      <w:marLeft w:val="0"/>
      <w:marRight w:val="0"/>
      <w:marTop w:val="0"/>
      <w:marBottom w:val="0"/>
      <w:divBdr>
        <w:top w:val="none" w:sz="0" w:space="0" w:color="auto"/>
        <w:left w:val="none" w:sz="0" w:space="0" w:color="auto"/>
        <w:bottom w:val="none" w:sz="0" w:space="0" w:color="auto"/>
        <w:right w:val="none" w:sz="0" w:space="0" w:color="auto"/>
      </w:divBdr>
    </w:div>
    <w:div w:id="1385451070">
      <w:bodyDiv w:val="1"/>
      <w:marLeft w:val="0"/>
      <w:marRight w:val="0"/>
      <w:marTop w:val="0"/>
      <w:marBottom w:val="0"/>
      <w:divBdr>
        <w:top w:val="none" w:sz="0" w:space="0" w:color="auto"/>
        <w:left w:val="none" w:sz="0" w:space="0" w:color="auto"/>
        <w:bottom w:val="none" w:sz="0" w:space="0" w:color="auto"/>
        <w:right w:val="none" w:sz="0" w:space="0" w:color="auto"/>
      </w:divBdr>
    </w:div>
    <w:div w:id="2060206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jpeg"/><Relationship Id="rId42" Type="http://schemas.openxmlformats.org/officeDocument/2006/relationships/oleObject" Target="embeddings/oleObject10.bin"/><Relationship Id="rId47" Type="http://schemas.openxmlformats.org/officeDocument/2006/relationships/oleObject" Target="embeddings/oleObject13.bin"/><Relationship Id="rId63" Type="http://schemas.openxmlformats.org/officeDocument/2006/relationships/oleObject" Target="embeddings/oleObject24.bin"/><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oleObject" Target="embeddings/oleObject3.bin"/><Relationship Id="rId11" Type="http://schemas.openxmlformats.org/officeDocument/2006/relationships/hyperlink" Target="https://fgisarshin.ru/reestr/" TargetMode="External"/><Relationship Id="rId24" Type="http://schemas.openxmlformats.org/officeDocument/2006/relationships/image" Target="media/image16.png"/><Relationship Id="rId32" Type="http://schemas.openxmlformats.org/officeDocument/2006/relationships/image" Target="media/image21.emf"/><Relationship Id="rId37" Type="http://schemas.openxmlformats.org/officeDocument/2006/relationships/oleObject" Target="embeddings/oleObject7.bin"/><Relationship Id="rId40" Type="http://schemas.openxmlformats.org/officeDocument/2006/relationships/oleObject" Target="embeddings/oleObject9.bin"/><Relationship Id="rId45" Type="http://schemas.openxmlformats.org/officeDocument/2006/relationships/image" Target="media/image25.jpeg"/><Relationship Id="rId53" Type="http://schemas.openxmlformats.org/officeDocument/2006/relationships/oleObject" Target="embeddings/oleObject19.bin"/><Relationship Id="rId58" Type="http://schemas.openxmlformats.org/officeDocument/2006/relationships/image" Target="media/image28.jpeg"/><Relationship Id="rId66" Type="http://schemas.openxmlformats.org/officeDocument/2006/relationships/hyperlink" Target="mailto:mail@vektorpm.ru" TargetMode="External"/><Relationship Id="rId5" Type="http://schemas.openxmlformats.org/officeDocument/2006/relationships/webSettings" Target="webSettings.xml"/><Relationship Id="rId61" Type="http://schemas.openxmlformats.org/officeDocument/2006/relationships/oleObject" Target="embeddings/oleObject23.bin"/><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oleObject" Target="embeddings/oleObject1.bin"/><Relationship Id="rId30" Type="http://schemas.openxmlformats.org/officeDocument/2006/relationships/image" Target="media/image19.png"/><Relationship Id="rId35" Type="http://schemas.openxmlformats.org/officeDocument/2006/relationships/image" Target="media/image22.emf"/><Relationship Id="rId43" Type="http://schemas.openxmlformats.org/officeDocument/2006/relationships/oleObject" Target="embeddings/oleObject11.bin"/><Relationship Id="rId48" Type="http://schemas.openxmlformats.org/officeDocument/2006/relationships/oleObject" Target="embeddings/oleObject14.bin"/><Relationship Id="rId56" Type="http://schemas.openxmlformats.org/officeDocument/2006/relationships/oleObject" Target="embeddings/oleObject22.bin"/><Relationship Id="rId64" Type="http://schemas.openxmlformats.org/officeDocument/2006/relationships/oleObject" Target="embeddings/oleObject25.bin"/><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oleObject" Target="embeddings/oleObject17.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oleObject" Target="embeddings/oleObject4.bin"/><Relationship Id="rId38" Type="http://schemas.openxmlformats.org/officeDocument/2006/relationships/image" Target="media/image23.emf"/><Relationship Id="rId46" Type="http://schemas.openxmlformats.org/officeDocument/2006/relationships/image" Target="media/image26.jpeg"/><Relationship Id="rId59" Type="http://schemas.openxmlformats.org/officeDocument/2006/relationships/image" Target="media/image29.emf"/><Relationship Id="rId67" Type="http://schemas.openxmlformats.org/officeDocument/2006/relationships/hyperlink" Target="http://www.vektorpm.ru" TargetMode="External"/><Relationship Id="rId20" Type="http://schemas.openxmlformats.org/officeDocument/2006/relationships/image" Target="media/image12.jpeg"/><Relationship Id="rId41" Type="http://schemas.openxmlformats.org/officeDocument/2006/relationships/image" Target="media/image24.wmf"/><Relationship Id="rId54" Type="http://schemas.openxmlformats.org/officeDocument/2006/relationships/oleObject" Target="embeddings/oleObject20.bin"/><Relationship Id="rId62" Type="http://schemas.openxmlformats.org/officeDocument/2006/relationships/image" Target="media/image31.e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67" Type="http://schemas.microsoft.com/office/2016/09/relationships/commentsIds" Target="commentsId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oleObject" Target="embeddings/oleObject15.bin"/><Relationship Id="rId57" Type="http://schemas.openxmlformats.org/officeDocument/2006/relationships/image" Target="media/image27.jpeg"/><Relationship Id="rId10" Type="http://schemas.openxmlformats.org/officeDocument/2006/relationships/image" Target="media/image3.jpeg"/><Relationship Id="rId31" Type="http://schemas.openxmlformats.org/officeDocument/2006/relationships/image" Target="media/image20.png"/><Relationship Id="rId44" Type="http://schemas.openxmlformats.org/officeDocument/2006/relationships/oleObject" Target="embeddings/oleObject12.bin"/><Relationship Id="rId52" Type="http://schemas.openxmlformats.org/officeDocument/2006/relationships/oleObject" Target="embeddings/oleObject18.bin"/><Relationship Id="rId60" Type="http://schemas.openxmlformats.org/officeDocument/2006/relationships/image" Target="media/image30.emf"/><Relationship Id="rId65" Type="http://schemas.openxmlformats.org/officeDocument/2006/relationships/oleObject" Target="embeddings/oleObject26.bin"/><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oleObject" Target="embeddings/oleObject8.bin"/><Relationship Id="rId34" Type="http://schemas.openxmlformats.org/officeDocument/2006/relationships/oleObject" Target="embeddings/oleObject5.bin"/><Relationship Id="rId50" Type="http://schemas.openxmlformats.org/officeDocument/2006/relationships/oleObject" Target="embeddings/oleObject16.bin"/><Relationship Id="rId55" Type="http://schemas.openxmlformats.org/officeDocument/2006/relationships/oleObject" Target="embeddings/oleObject2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7DBC50-F511-4247-B96B-5342F8C4E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7399</Words>
  <Characters>42177</Characters>
  <Application>Microsoft Office Word</Application>
  <DocSecurity>0</DocSecurity>
  <Lines>351</Lines>
  <Paragraphs>98</Paragraphs>
  <ScaleCrop>false</ScaleCrop>
  <HeadingPairs>
    <vt:vector size="2" baseType="variant">
      <vt:variant>
        <vt:lpstr>Название</vt:lpstr>
      </vt:variant>
      <vt:variant>
        <vt:i4>1</vt:i4>
      </vt:variant>
    </vt:vector>
  </HeadingPairs>
  <TitlesOfParts>
    <vt:vector size="1" baseType="lpstr">
      <vt:lpstr>КСК18</vt:lpstr>
    </vt:vector>
  </TitlesOfParts>
  <Company>ООО "Вектор-ПМ"</Company>
  <LinksUpToDate>false</LinksUpToDate>
  <CharactersWithSpaces>49478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КСК18</dc:title>
  <dc:creator>Уралвес</dc:creator>
  <cp:lastModifiedBy>user</cp:lastModifiedBy>
  <cp:revision>3</cp:revision>
  <cp:lastPrinted>2014-09-30T09:29:00Z</cp:lastPrinted>
  <dcterms:created xsi:type="dcterms:W3CDTF">2022-12-01T07:48:00Z</dcterms:created>
  <dcterms:modified xsi:type="dcterms:W3CDTF">2023-12-06T11:06:00Z</dcterms:modified>
</cp:coreProperties>
</file>